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28AB7" w14:textId="48509DE3" w:rsidR="00CC6FCB" w:rsidRPr="005D4C9F" w:rsidRDefault="00CC6FCB" w:rsidP="00CC6FCB">
      <w:pPr>
        <w:spacing w:line="240" w:lineRule="auto"/>
        <w:jc w:val="center"/>
        <w:rPr>
          <w:rFonts w:ascii="Calibri" w:eastAsia="Calibri" w:hAnsi="Calibri" w:cs="Calibri"/>
          <w:lang w:val="en-GB" w:eastAsia="fr-FR"/>
        </w:rPr>
      </w:pPr>
    </w:p>
    <w:p w14:paraId="50829009" w14:textId="61104CEF" w:rsidR="00CC6FCB" w:rsidRPr="005D4C9F" w:rsidRDefault="00C11278" w:rsidP="00CC6FCB">
      <w:pPr>
        <w:autoSpaceDE w:val="0"/>
        <w:autoSpaceDN w:val="0"/>
        <w:adjustRightInd w:val="0"/>
        <w:spacing w:after="0" w:line="240" w:lineRule="auto"/>
        <w:jc w:val="center"/>
        <w:rPr>
          <w:rFonts w:cs="Arial"/>
          <w:b/>
          <w:bCs/>
          <w:color w:val="000000"/>
          <w:sz w:val="44"/>
          <w:szCs w:val="44"/>
          <w:lang w:val="en-GB"/>
        </w:rPr>
      </w:pPr>
      <w:r>
        <w:rPr>
          <w:rFonts w:cs="Arial"/>
          <w:color w:val="000000"/>
          <w:sz w:val="48"/>
          <w:szCs w:val="48"/>
          <w:lang w:val="en-GB"/>
        </w:rPr>
        <w:t>OFAC</w:t>
      </w:r>
    </w:p>
    <w:p w14:paraId="3BDC771F" w14:textId="77777777" w:rsidR="00CC6FCB" w:rsidRPr="005D4C9F" w:rsidRDefault="00CC6FCB" w:rsidP="00CC6FCB">
      <w:pPr>
        <w:autoSpaceDE w:val="0"/>
        <w:autoSpaceDN w:val="0"/>
        <w:adjustRightInd w:val="0"/>
        <w:spacing w:after="0" w:line="240" w:lineRule="auto"/>
        <w:jc w:val="center"/>
        <w:rPr>
          <w:rFonts w:cs="Times New Roman"/>
          <w:b/>
          <w:bCs/>
          <w:color w:val="000000"/>
          <w:lang w:val="en-GB"/>
        </w:rPr>
      </w:pPr>
    </w:p>
    <w:p w14:paraId="13D2AF8A" w14:textId="77777777" w:rsidR="00CC6FCB" w:rsidRDefault="00CC6FCB" w:rsidP="00CC6FCB">
      <w:pPr>
        <w:autoSpaceDE w:val="0"/>
        <w:autoSpaceDN w:val="0"/>
        <w:adjustRightInd w:val="0"/>
        <w:spacing w:after="0" w:line="240" w:lineRule="auto"/>
        <w:jc w:val="center"/>
        <w:rPr>
          <w:rFonts w:cs="Times New Roman"/>
          <w:b/>
          <w:bCs/>
          <w:color w:val="000000"/>
          <w:lang w:val="en-GB"/>
        </w:rPr>
      </w:pPr>
    </w:p>
    <w:p w14:paraId="579C1C88" w14:textId="77777777" w:rsidR="00CC6FCB" w:rsidRPr="005D4C9F" w:rsidRDefault="00CC6FCB" w:rsidP="00CC6FCB">
      <w:pPr>
        <w:autoSpaceDE w:val="0"/>
        <w:autoSpaceDN w:val="0"/>
        <w:adjustRightInd w:val="0"/>
        <w:spacing w:after="0" w:line="240" w:lineRule="auto"/>
        <w:jc w:val="center"/>
        <w:rPr>
          <w:rFonts w:cs="Times New Roman"/>
          <w:b/>
          <w:bCs/>
          <w:color w:val="000000"/>
          <w:lang w:val="en-GB"/>
        </w:rPr>
      </w:pPr>
    </w:p>
    <w:p w14:paraId="184B8AB5" w14:textId="77777777" w:rsidR="00CC6FCB" w:rsidRPr="005D4C9F" w:rsidRDefault="00CC6FCB" w:rsidP="00CC6FCB">
      <w:pPr>
        <w:autoSpaceDE w:val="0"/>
        <w:autoSpaceDN w:val="0"/>
        <w:adjustRightInd w:val="0"/>
        <w:spacing w:after="0" w:line="240" w:lineRule="auto"/>
        <w:jc w:val="center"/>
        <w:rPr>
          <w:rFonts w:ascii="Calibri" w:hAnsi="Calibri" w:cs="Calibri"/>
          <w:lang w:val="en-GB"/>
        </w:rPr>
      </w:pPr>
      <w:r w:rsidRPr="005D4C9F">
        <w:rPr>
          <w:rFonts w:ascii="Calibri" w:hAnsi="Calibri" w:cs="Calibri"/>
          <w:sz w:val="36"/>
          <w:szCs w:val="36"/>
          <w:lang w:val="en-GB"/>
        </w:rPr>
        <w:t>-</w:t>
      </w:r>
    </w:p>
    <w:p w14:paraId="25150185" w14:textId="0897D1B4" w:rsidR="00CC6FCB" w:rsidRPr="005D4C9F" w:rsidRDefault="00CC6FCB" w:rsidP="00CC6FCB">
      <w:pPr>
        <w:autoSpaceDE w:val="0"/>
        <w:autoSpaceDN w:val="0"/>
        <w:adjustRightInd w:val="0"/>
        <w:spacing w:after="0" w:line="240" w:lineRule="auto"/>
        <w:jc w:val="center"/>
        <w:rPr>
          <w:rFonts w:ascii="Calibri" w:hAnsi="Calibri" w:cs="Calibri"/>
          <w:sz w:val="36"/>
          <w:szCs w:val="36"/>
          <w:lang w:val="en-GB"/>
        </w:rPr>
      </w:pPr>
      <w:r w:rsidRPr="005D4C9F">
        <w:rPr>
          <w:sz w:val="36"/>
          <w:szCs w:val="36"/>
          <w:lang w:val="en-GB"/>
        </w:rPr>
        <w:t>Biodiversity and Protected Areas Management</w:t>
      </w:r>
      <w:r w:rsidRPr="005D4C9F">
        <w:rPr>
          <w:rFonts w:ascii="Calibri" w:hAnsi="Calibri" w:cs="Calibri"/>
          <w:sz w:val="36"/>
          <w:szCs w:val="36"/>
          <w:lang w:val="en-GB"/>
        </w:rPr>
        <w:t xml:space="preserve"> (BIOPAMA</w:t>
      </w:r>
      <w:r w:rsidR="00A96EC3">
        <w:rPr>
          <w:rFonts w:ascii="Calibri" w:hAnsi="Calibri" w:cs="Calibri"/>
          <w:sz w:val="36"/>
          <w:szCs w:val="36"/>
          <w:lang w:val="en-GB"/>
        </w:rPr>
        <w:t>2</w:t>
      </w:r>
      <w:r w:rsidRPr="005D4C9F">
        <w:rPr>
          <w:rFonts w:ascii="Calibri" w:hAnsi="Calibri" w:cs="Calibri"/>
          <w:sz w:val="36"/>
          <w:szCs w:val="36"/>
          <w:lang w:val="en-GB"/>
        </w:rPr>
        <w:t>) project</w:t>
      </w:r>
    </w:p>
    <w:p w14:paraId="31E814E6" w14:textId="77777777" w:rsidR="00CC6FCB" w:rsidRPr="005D4C9F" w:rsidRDefault="00CC6FCB" w:rsidP="00CC6FCB">
      <w:pPr>
        <w:autoSpaceDE w:val="0"/>
        <w:autoSpaceDN w:val="0"/>
        <w:adjustRightInd w:val="0"/>
        <w:spacing w:after="0" w:line="240" w:lineRule="auto"/>
        <w:jc w:val="center"/>
        <w:rPr>
          <w:rFonts w:ascii="Calibri" w:hAnsi="Calibri" w:cs="Calibri"/>
          <w:lang w:val="en-GB"/>
        </w:rPr>
      </w:pPr>
    </w:p>
    <w:p w14:paraId="2F767D45" w14:textId="77777777" w:rsidR="00CC6FCB" w:rsidRDefault="00CC6FCB" w:rsidP="00CC6FCB">
      <w:pPr>
        <w:autoSpaceDE w:val="0"/>
        <w:autoSpaceDN w:val="0"/>
        <w:adjustRightInd w:val="0"/>
        <w:spacing w:after="0" w:line="240" w:lineRule="auto"/>
        <w:jc w:val="center"/>
        <w:rPr>
          <w:rFonts w:ascii="Calibri" w:hAnsi="Calibri" w:cs="Calibri"/>
          <w:lang w:val="en-GB"/>
        </w:rPr>
      </w:pPr>
    </w:p>
    <w:p w14:paraId="1AFF6B25" w14:textId="77777777" w:rsidR="00CC6FCB" w:rsidRDefault="00CC6FCB" w:rsidP="00CC6FCB">
      <w:pPr>
        <w:autoSpaceDE w:val="0"/>
        <w:autoSpaceDN w:val="0"/>
        <w:adjustRightInd w:val="0"/>
        <w:spacing w:after="0" w:line="240" w:lineRule="auto"/>
        <w:jc w:val="center"/>
        <w:rPr>
          <w:rFonts w:ascii="Calibri" w:hAnsi="Calibri" w:cs="Calibri"/>
          <w:lang w:val="en-GB"/>
        </w:rPr>
      </w:pPr>
    </w:p>
    <w:p w14:paraId="4C386577" w14:textId="77777777" w:rsidR="00CC6FCB" w:rsidRDefault="00CC6FCB" w:rsidP="00CC6FCB">
      <w:pPr>
        <w:autoSpaceDE w:val="0"/>
        <w:autoSpaceDN w:val="0"/>
        <w:adjustRightInd w:val="0"/>
        <w:spacing w:after="0" w:line="240" w:lineRule="auto"/>
        <w:jc w:val="center"/>
        <w:rPr>
          <w:rFonts w:ascii="Calibri" w:hAnsi="Calibri" w:cs="Calibri"/>
          <w:lang w:val="en-GB"/>
        </w:rPr>
      </w:pPr>
    </w:p>
    <w:p w14:paraId="2A99556E" w14:textId="77777777" w:rsidR="00CC6FCB" w:rsidRDefault="00CC6FCB" w:rsidP="00CC6FCB">
      <w:pPr>
        <w:autoSpaceDE w:val="0"/>
        <w:autoSpaceDN w:val="0"/>
        <w:adjustRightInd w:val="0"/>
        <w:spacing w:after="0" w:line="240" w:lineRule="auto"/>
        <w:jc w:val="center"/>
        <w:rPr>
          <w:rFonts w:ascii="Calibri" w:hAnsi="Calibri" w:cs="Calibri"/>
          <w:lang w:val="en-GB"/>
        </w:rPr>
      </w:pPr>
    </w:p>
    <w:p w14:paraId="576F3693" w14:textId="77777777" w:rsidR="00CC6FCB" w:rsidRPr="005D4C9F" w:rsidRDefault="00CC6FCB" w:rsidP="00CC6FCB">
      <w:pPr>
        <w:autoSpaceDE w:val="0"/>
        <w:autoSpaceDN w:val="0"/>
        <w:adjustRightInd w:val="0"/>
        <w:spacing w:after="0" w:line="240" w:lineRule="auto"/>
        <w:jc w:val="center"/>
        <w:rPr>
          <w:rFonts w:ascii="Calibri" w:hAnsi="Calibri" w:cs="Calibri"/>
          <w:lang w:val="en-GB"/>
        </w:rPr>
      </w:pPr>
    </w:p>
    <w:p w14:paraId="6FB07F01" w14:textId="77777777" w:rsidR="00CC6FCB" w:rsidRPr="005D4C9F" w:rsidRDefault="00CC6FCB" w:rsidP="00CC6FCB">
      <w:pPr>
        <w:autoSpaceDE w:val="0"/>
        <w:autoSpaceDN w:val="0"/>
        <w:adjustRightInd w:val="0"/>
        <w:spacing w:after="0" w:line="240" w:lineRule="auto"/>
        <w:jc w:val="center"/>
        <w:rPr>
          <w:rFonts w:ascii="Calibri" w:hAnsi="Calibri" w:cs="Calibri"/>
          <w:lang w:val="en-GB"/>
        </w:rPr>
      </w:pPr>
    </w:p>
    <w:p w14:paraId="1870ADF0" w14:textId="18F8030B" w:rsidR="00CC6FCB" w:rsidRPr="00CC6FCB" w:rsidRDefault="00CC6FCB" w:rsidP="00CC6FCB">
      <w:pPr>
        <w:autoSpaceDE w:val="0"/>
        <w:autoSpaceDN w:val="0"/>
        <w:adjustRightInd w:val="0"/>
        <w:spacing w:after="0" w:line="240" w:lineRule="auto"/>
        <w:jc w:val="center"/>
        <w:rPr>
          <w:rFonts w:asciiTheme="majorHAnsi" w:eastAsiaTheme="majorEastAsia" w:hAnsiTheme="majorHAnsi" w:cstheme="majorBidi"/>
          <w:color w:val="17365D" w:themeColor="text2" w:themeShade="BF"/>
          <w:spacing w:val="5"/>
          <w:kern w:val="28"/>
          <w:sz w:val="52"/>
          <w:szCs w:val="52"/>
          <w:lang w:val="en-GB"/>
        </w:rPr>
      </w:pPr>
      <w:r w:rsidRPr="00CC6FCB">
        <w:rPr>
          <w:rFonts w:asciiTheme="majorHAnsi" w:eastAsiaTheme="majorEastAsia" w:hAnsiTheme="majorHAnsi" w:cstheme="majorBidi"/>
          <w:color w:val="17365D" w:themeColor="text2" w:themeShade="BF"/>
          <w:spacing w:val="5"/>
          <w:kern w:val="28"/>
          <w:sz w:val="52"/>
          <w:szCs w:val="52"/>
          <w:lang w:val="en-GB"/>
        </w:rPr>
        <w:t>Network of protected areas of Burundi: Analysis report</w:t>
      </w:r>
    </w:p>
    <w:p w14:paraId="35CD9319" w14:textId="77777777" w:rsidR="00CC6FCB" w:rsidRDefault="00CC6FCB" w:rsidP="00CC6FCB">
      <w:pPr>
        <w:autoSpaceDE w:val="0"/>
        <w:autoSpaceDN w:val="0"/>
        <w:adjustRightInd w:val="0"/>
        <w:spacing w:after="0" w:line="240" w:lineRule="auto"/>
        <w:jc w:val="center"/>
        <w:rPr>
          <w:rFonts w:cs="Calibri"/>
          <w:lang w:val="en-GB"/>
        </w:rPr>
      </w:pPr>
    </w:p>
    <w:p w14:paraId="608D8888" w14:textId="77777777" w:rsidR="00CC6FCB" w:rsidRDefault="00CC6FCB" w:rsidP="00CC6FCB">
      <w:pPr>
        <w:autoSpaceDE w:val="0"/>
        <w:autoSpaceDN w:val="0"/>
        <w:adjustRightInd w:val="0"/>
        <w:spacing w:after="0" w:line="240" w:lineRule="auto"/>
        <w:jc w:val="center"/>
        <w:rPr>
          <w:rFonts w:cs="Calibri"/>
          <w:lang w:val="en-GB"/>
        </w:rPr>
      </w:pPr>
    </w:p>
    <w:p w14:paraId="30BBAF29" w14:textId="77777777" w:rsidR="00CC6FCB" w:rsidRDefault="00CC6FCB" w:rsidP="00CC6FCB">
      <w:pPr>
        <w:autoSpaceDE w:val="0"/>
        <w:autoSpaceDN w:val="0"/>
        <w:adjustRightInd w:val="0"/>
        <w:spacing w:after="0" w:line="240" w:lineRule="auto"/>
        <w:jc w:val="center"/>
        <w:rPr>
          <w:rFonts w:cs="Calibri"/>
          <w:lang w:val="en-GB"/>
        </w:rPr>
      </w:pPr>
    </w:p>
    <w:p w14:paraId="2B3B84FF" w14:textId="77777777" w:rsidR="00CC6FCB" w:rsidRPr="005D4C9F" w:rsidRDefault="00CC6FCB" w:rsidP="00CC6FCB">
      <w:pPr>
        <w:autoSpaceDE w:val="0"/>
        <w:autoSpaceDN w:val="0"/>
        <w:adjustRightInd w:val="0"/>
        <w:spacing w:after="0" w:line="240" w:lineRule="auto"/>
        <w:jc w:val="center"/>
        <w:rPr>
          <w:rFonts w:cs="Calibri"/>
          <w:lang w:val="en-GB"/>
        </w:rPr>
      </w:pPr>
    </w:p>
    <w:p w14:paraId="2A9107CA" w14:textId="3F8DB2F5" w:rsidR="00CC6FCB" w:rsidRDefault="00CC6FCB" w:rsidP="00CC6FCB">
      <w:pPr>
        <w:autoSpaceDE w:val="0"/>
        <w:autoSpaceDN w:val="0"/>
        <w:adjustRightInd w:val="0"/>
        <w:spacing w:after="0" w:line="240" w:lineRule="auto"/>
        <w:jc w:val="right"/>
        <w:rPr>
          <w:rFonts w:cs="Arial"/>
          <w:color w:val="000000"/>
          <w:sz w:val="36"/>
          <w:szCs w:val="36"/>
          <w:lang w:val="en-GB"/>
        </w:rPr>
      </w:pPr>
      <w:r>
        <w:rPr>
          <w:rFonts w:cs="Arial"/>
          <w:color w:val="000000"/>
          <w:sz w:val="36"/>
          <w:szCs w:val="36"/>
          <w:lang w:val="en-GB"/>
        </w:rPr>
        <w:t>July</w:t>
      </w:r>
      <w:r w:rsidRPr="005D4C9F">
        <w:rPr>
          <w:rFonts w:cs="Arial"/>
          <w:color w:val="000000"/>
          <w:sz w:val="36"/>
          <w:szCs w:val="36"/>
          <w:lang w:val="en-GB"/>
        </w:rPr>
        <w:t xml:space="preserve"> 2018</w:t>
      </w:r>
    </w:p>
    <w:p w14:paraId="3A173F7D" w14:textId="6BE914BE" w:rsidR="00F02514" w:rsidRDefault="00F02514" w:rsidP="00CC6FCB">
      <w:pPr>
        <w:autoSpaceDE w:val="0"/>
        <w:autoSpaceDN w:val="0"/>
        <w:adjustRightInd w:val="0"/>
        <w:spacing w:after="0" w:line="240" w:lineRule="auto"/>
        <w:jc w:val="right"/>
        <w:rPr>
          <w:rFonts w:cs="Arial"/>
          <w:color w:val="000000"/>
          <w:sz w:val="36"/>
          <w:szCs w:val="36"/>
          <w:lang w:val="en-GB"/>
        </w:rPr>
      </w:pPr>
    </w:p>
    <w:p w14:paraId="67CDB728" w14:textId="786962B3" w:rsidR="00F02514" w:rsidRDefault="00F02514" w:rsidP="00CC6FCB">
      <w:pPr>
        <w:autoSpaceDE w:val="0"/>
        <w:autoSpaceDN w:val="0"/>
        <w:adjustRightInd w:val="0"/>
        <w:spacing w:after="0" w:line="240" w:lineRule="auto"/>
        <w:jc w:val="right"/>
        <w:rPr>
          <w:rFonts w:cs="Arial"/>
          <w:color w:val="000000"/>
          <w:sz w:val="36"/>
          <w:szCs w:val="36"/>
          <w:lang w:val="en-GB"/>
        </w:rPr>
      </w:pPr>
    </w:p>
    <w:p w14:paraId="7DFC5A1F" w14:textId="303BFC3E" w:rsidR="00F02514" w:rsidRDefault="00F02514" w:rsidP="00CC6FCB">
      <w:pPr>
        <w:autoSpaceDE w:val="0"/>
        <w:autoSpaceDN w:val="0"/>
        <w:adjustRightInd w:val="0"/>
        <w:spacing w:after="0" w:line="240" w:lineRule="auto"/>
        <w:jc w:val="right"/>
        <w:rPr>
          <w:rFonts w:cs="Arial"/>
          <w:color w:val="000000"/>
          <w:sz w:val="36"/>
          <w:szCs w:val="36"/>
          <w:lang w:val="en-GB"/>
        </w:rPr>
      </w:pPr>
    </w:p>
    <w:p w14:paraId="0848A6DA" w14:textId="224AFFCA" w:rsidR="00F02514" w:rsidRPr="002C54FE" w:rsidRDefault="002C54FE" w:rsidP="00F02514">
      <w:pPr>
        <w:autoSpaceDE w:val="0"/>
        <w:autoSpaceDN w:val="0"/>
        <w:adjustRightInd w:val="0"/>
        <w:spacing w:after="0" w:line="240" w:lineRule="auto"/>
        <w:jc w:val="left"/>
        <w:rPr>
          <w:rFonts w:cs="Arial"/>
          <w:color w:val="000000"/>
          <w:sz w:val="20"/>
          <w:szCs w:val="20"/>
          <w:lang w:val="en-GB"/>
        </w:rPr>
      </w:pPr>
      <w:r w:rsidRPr="002C54FE">
        <w:rPr>
          <w:rFonts w:cs="Arial"/>
          <w:color w:val="000000"/>
          <w:sz w:val="24"/>
          <w:szCs w:val="24"/>
          <w:lang w:val="en-GB"/>
        </w:rPr>
        <w:t xml:space="preserve">Methodological approach and analysis provided by the JRC </w:t>
      </w:r>
      <w:r>
        <w:rPr>
          <w:rFonts w:cs="Arial"/>
          <w:color w:val="000000"/>
          <w:sz w:val="24"/>
          <w:szCs w:val="24"/>
          <w:lang w:val="en-GB"/>
        </w:rPr>
        <w:br/>
      </w:r>
      <w:r w:rsidRPr="002C54FE">
        <w:rPr>
          <w:rFonts w:cs="Arial"/>
          <w:color w:val="000000"/>
          <w:sz w:val="20"/>
          <w:szCs w:val="20"/>
          <w:lang w:val="en-GB"/>
        </w:rPr>
        <w:t>(Carlo Paolini, Piotr Bialowolski, Paolo Roggeri)</w:t>
      </w:r>
    </w:p>
    <w:p w14:paraId="18E4A4D4" w14:textId="77777777" w:rsidR="00CC6FCB" w:rsidRPr="005D4C9F" w:rsidRDefault="00CC6FCB" w:rsidP="00CC6FCB">
      <w:pPr>
        <w:autoSpaceDE w:val="0"/>
        <w:autoSpaceDN w:val="0"/>
        <w:adjustRightInd w:val="0"/>
        <w:spacing w:after="0" w:line="240" w:lineRule="auto"/>
        <w:jc w:val="right"/>
        <w:rPr>
          <w:rFonts w:cs="Arial"/>
          <w:color w:val="000000"/>
          <w:lang w:val="en-GB"/>
        </w:rPr>
      </w:pPr>
    </w:p>
    <w:p w14:paraId="169427B1" w14:textId="77777777" w:rsidR="00CC6FCB" w:rsidRPr="005D4C9F" w:rsidRDefault="00CC6FCB" w:rsidP="00CC6FCB">
      <w:pPr>
        <w:autoSpaceDE w:val="0"/>
        <w:autoSpaceDN w:val="0"/>
        <w:adjustRightInd w:val="0"/>
        <w:spacing w:after="0" w:line="240" w:lineRule="auto"/>
        <w:jc w:val="left"/>
        <w:rPr>
          <w:rFonts w:ascii="Calibri" w:eastAsia="Calibri" w:hAnsi="Calibri" w:cs="Calibri"/>
          <w:lang w:val="en-GB"/>
        </w:rPr>
      </w:pPr>
    </w:p>
    <w:p w14:paraId="4CC38080" w14:textId="77777777" w:rsidR="00CC6FCB" w:rsidRPr="005D4C9F" w:rsidRDefault="00CC6FCB" w:rsidP="00CC6FCB">
      <w:pPr>
        <w:spacing w:after="0" w:line="240" w:lineRule="auto"/>
        <w:ind w:left="431" w:hanging="431"/>
        <w:rPr>
          <w:rFonts w:ascii="Calibri" w:eastAsia="Calibri" w:hAnsi="Calibri" w:cs="Calibri"/>
          <w:lang w:val="en-GB"/>
        </w:rPr>
        <w:sectPr w:rsidR="00CC6FCB" w:rsidRPr="005D4C9F" w:rsidSect="00CC6FCB">
          <w:headerReference w:type="default" r:id="rId8"/>
          <w:footerReference w:type="default" r:id="rId9"/>
          <w:pgSz w:w="11906" w:h="16838"/>
          <w:pgMar w:top="1417" w:right="1417" w:bottom="1417" w:left="1417" w:header="709" w:footer="709" w:gutter="0"/>
          <w:cols w:space="708"/>
          <w:titlePg/>
          <w:docGrid w:linePitch="360"/>
        </w:sectPr>
      </w:pPr>
    </w:p>
    <w:p w14:paraId="1DE88E05" w14:textId="77777777" w:rsidR="003C2598" w:rsidRPr="00A0399A" w:rsidRDefault="003C2598" w:rsidP="003C2598">
      <w:pPr>
        <w:pStyle w:val="Heading1"/>
        <w:numPr>
          <w:ilvl w:val="0"/>
          <w:numId w:val="0"/>
        </w:numPr>
        <w:rPr>
          <w:lang w:val="en-GB"/>
        </w:rPr>
      </w:pPr>
      <w:bookmarkStart w:id="0" w:name="_Toc520392283"/>
      <w:r w:rsidRPr="00A0399A">
        <w:rPr>
          <w:lang w:val="en-GB"/>
        </w:rPr>
        <w:lastRenderedPageBreak/>
        <w:t>Index</w:t>
      </w:r>
      <w:bookmarkEnd w:id="0"/>
    </w:p>
    <w:p w14:paraId="2712317C" w14:textId="77777777" w:rsidR="00171120" w:rsidRDefault="00B031B1">
      <w:pPr>
        <w:pStyle w:val="TOC1"/>
        <w:tabs>
          <w:tab w:val="right" w:leader="underscore" w:pos="9736"/>
        </w:tabs>
        <w:rPr>
          <w:rFonts w:eastAsiaTheme="minorEastAsia" w:cstheme="minorBidi"/>
          <w:b w:val="0"/>
          <w:bCs w:val="0"/>
          <w:i w:val="0"/>
          <w:iCs w:val="0"/>
          <w:noProof/>
          <w:sz w:val="22"/>
          <w:szCs w:val="22"/>
          <w:lang w:eastAsia="fr-FR"/>
        </w:rPr>
      </w:pPr>
      <w:r w:rsidRPr="00A0399A">
        <w:rPr>
          <w:lang w:val="en-GB"/>
        </w:rPr>
        <w:fldChar w:fldCharType="begin"/>
      </w:r>
      <w:r w:rsidRPr="00A0399A">
        <w:rPr>
          <w:lang w:val="en-GB"/>
        </w:rPr>
        <w:instrText xml:space="preserve"> TOC \o "1-4" \h \z \u </w:instrText>
      </w:r>
      <w:r w:rsidRPr="00A0399A">
        <w:rPr>
          <w:lang w:val="en-GB"/>
        </w:rPr>
        <w:fldChar w:fldCharType="separate"/>
      </w:r>
      <w:hyperlink w:anchor="_Toc520392283" w:history="1">
        <w:r w:rsidR="00171120" w:rsidRPr="000161CB">
          <w:rPr>
            <w:rStyle w:val="Hyperlink"/>
            <w:noProof/>
            <w:lang w:val="en-GB"/>
          </w:rPr>
          <w:t>Index</w:t>
        </w:r>
        <w:r w:rsidR="00171120">
          <w:rPr>
            <w:noProof/>
            <w:webHidden/>
          </w:rPr>
          <w:tab/>
        </w:r>
        <w:r w:rsidR="00171120">
          <w:rPr>
            <w:noProof/>
            <w:webHidden/>
          </w:rPr>
          <w:fldChar w:fldCharType="begin"/>
        </w:r>
        <w:r w:rsidR="00171120">
          <w:rPr>
            <w:noProof/>
            <w:webHidden/>
          </w:rPr>
          <w:instrText xml:space="preserve"> PAGEREF _Toc520392283 \h </w:instrText>
        </w:r>
        <w:r w:rsidR="00171120">
          <w:rPr>
            <w:noProof/>
            <w:webHidden/>
          </w:rPr>
        </w:r>
        <w:r w:rsidR="00171120">
          <w:rPr>
            <w:noProof/>
            <w:webHidden/>
          </w:rPr>
          <w:fldChar w:fldCharType="separate"/>
        </w:r>
        <w:r w:rsidR="00171120">
          <w:rPr>
            <w:noProof/>
            <w:webHidden/>
          </w:rPr>
          <w:t>2</w:t>
        </w:r>
        <w:r w:rsidR="00171120">
          <w:rPr>
            <w:noProof/>
            <w:webHidden/>
          </w:rPr>
          <w:fldChar w:fldCharType="end"/>
        </w:r>
      </w:hyperlink>
    </w:p>
    <w:p w14:paraId="000123FD" w14:textId="77777777" w:rsidR="00171120" w:rsidRDefault="007476EC">
      <w:pPr>
        <w:pStyle w:val="TOC1"/>
        <w:tabs>
          <w:tab w:val="right" w:leader="underscore" w:pos="9736"/>
        </w:tabs>
        <w:rPr>
          <w:rFonts w:eastAsiaTheme="minorEastAsia" w:cstheme="minorBidi"/>
          <w:b w:val="0"/>
          <w:bCs w:val="0"/>
          <w:i w:val="0"/>
          <w:iCs w:val="0"/>
          <w:noProof/>
          <w:sz w:val="22"/>
          <w:szCs w:val="22"/>
          <w:lang w:eastAsia="fr-FR"/>
        </w:rPr>
      </w:pPr>
      <w:hyperlink w:anchor="_Toc520392284" w:history="1">
        <w:r w:rsidR="00171120" w:rsidRPr="000161CB">
          <w:rPr>
            <w:rStyle w:val="Hyperlink"/>
            <w:noProof/>
            <w:lang w:val="en-GB"/>
          </w:rPr>
          <w:t>Introduction</w:t>
        </w:r>
        <w:r w:rsidR="00171120">
          <w:rPr>
            <w:noProof/>
            <w:webHidden/>
          </w:rPr>
          <w:tab/>
        </w:r>
        <w:r w:rsidR="00171120">
          <w:rPr>
            <w:noProof/>
            <w:webHidden/>
          </w:rPr>
          <w:fldChar w:fldCharType="begin"/>
        </w:r>
        <w:r w:rsidR="00171120">
          <w:rPr>
            <w:noProof/>
            <w:webHidden/>
          </w:rPr>
          <w:instrText xml:space="preserve"> PAGEREF _Toc520392284 \h </w:instrText>
        </w:r>
        <w:r w:rsidR="00171120">
          <w:rPr>
            <w:noProof/>
            <w:webHidden/>
          </w:rPr>
        </w:r>
        <w:r w:rsidR="00171120">
          <w:rPr>
            <w:noProof/>
            <w:webHidden/>
          </w:rPr>
          <w:fldChar w:fldCharType="separate"/>
        </w:r>
        <w:r w:rsidR="00171120">
          <w:rPr>
            <w:noProof/>
            <w:webHidden/>
          </w:rPr>
          <w:t>5</w:t>
        </w:r>
        <w:r w:rsidR="00171120">
          <w:rPr>
            <w:noProof/>
            <w:webHidden/>
          </w:rPr>
          <w:fldChar w:fldCharType="end"/>
        </w:r>
      </w:hyperlink>
    </w:p>
    <w:p w14:paraId="46CE4E64" w14:textId="77777777" w:rsidR="00171120" w:rsidRDefault="007476EC">
      <w:pPr>
        <w:pStyle w:val="TOC1"/>
        <w:tabs>
          <w:tab w:val="right" w:leader="underscore" w:pos="9736"/>
        </w:tabs>
        <w:rPr>
          <w:rFonts w:eastAsiaTheme="minorEastAsia" w:cstheme="minorBidi"/>
          <w:b w:val="0"/>
          <w:bCs w:val="0"/>
          <w:i w:val="0"/>
          <w:iCs w:val="0"/>
          <w:noProof/>
          <w:sz w:val="22"/>
          <w:szCs w:val="22"/>
          <w:lang w:eastAsia="fr-FR"/>
        </w:rPr>
      </w:pPr>
      <w:hyperlink w:anchor="_Toc520392285" w:history="1">
        <w:r w:rsidR="00171120" w:rsidRPr="000161CB">
          <w:rPr>
            <w:rStyle w:val="Hyperlink"/>
            <w:noProof/>
            <w:lang w:val="en-GB"/>
          </w:rPr>
          <w:t>Preamble</w:t>
        </w:r>
        <w:r w:rsidR="00171120">
          <w:rPr>
            <w:noProof/>
            <w:webHidden/>
          </w:rPr>
          <w:tab/>
        </w:r>
        <w:r w:rsidR="00171120">
          <w:rPr>
            <w:noProof/>
            <w:webHidden/>
          </w:rPr>
          <w:fldChar w:fldCharType="begin"/>
        </w:r>
        <w:r w:rsidR="00171120">
          <w:rPr>
            <w:noProof/>
            <w:webHidden/>
          </w:rPr>
          <w:instrText xml:space="preserve"> PAGEREF _Toc520392285 \h </w:instrText>
        </w:r>
        <w:r w:rsidR="00171120">
          <w:rPr>
            <w:noProof/>
            <w:webHidden/>
          </w:rPr>
        </w:r>
        <w:r w:rsidR="00171120">
          <w:rPr>
            <w:noProof/>
            <w:webHidden/>
          </w:rPr>
          <w:fldChar w:fldCharType="separate"/>
        </w:r>
        <w:r w:rsidR="00171120">
          <w:rPr>
            <w:noProof/>
            <w:webHidden/>
          </w:rPr>
          <w:t>8</w:t>
        </w:r>
        <w:r w:rsidR="00171120">
          <w:rPr>
            <w:noProof/>
            <w:webHidden/>
          </w:rPr>
          <w:fldChar w:fldCharType="end"/>
        </w:r>
      </w:hyperlink>
    </w:p>
    <w:p w14:paraId="73A235FB" w14:textId="77777777" w:rsidR="00171120" w:rsidRDefault="007476EC">
      <w:pPr>
        <w:pStyle w:val="TOC1"/>
        <w:tabs>
          <w:tab w:val="left" w:pos="440"/>
          <w:tab w:val="right" w:leader="underscore" w:pos="9736"/>
        </w:tabs>
        <w:rPr>
          <w:rFonts w:eastAsiaTheme="minorEastAsia" w:cstheme="minorBidi"/>
          <w:b w:val="0"/>
          <w:bCs w:val="0"/>
          <w:i w:val="0"/>
          <w:iCs w:val="0"/>
          <w:noProof/>
          <w:sz w:val="22"/>
          <w:szCs w:val="22"/>
          <w:lang w:eastAsia="fr-FR"/>
        </w:rPr>
      </w:pPr>
      <w:hyperlink w:anchor="_Toc520392286" w:history="1">
        <w:r w:rsidR="00171120" w:rsidRPr="000161CB">
          <w:rPr>
            <w:rStyle w:val="Hyperlink"/>
            <w:noProof/>
            <w:lang w:val="en-GB"/>
          </w:rPr>
          <w:t>1</w:t>
        </w:r>
        <w:r w:rsidR="00171120">
          <w:rPr>
            <w:rFonts w:eastAsiaTheme="minorEastAsia" w:cstheme="minorBidi"/>
            <w:b w:val="0"/>
            <w:bCs w:val="0"/>
            <w:i w:val="0"/>
            <w:iCs w:val="0"/>
            <w:noProof/>
            <w:sz w:val="22"/>
            <w:szCs w:val="22"/>
            <w:lang w:eastAsia="fr-FR"/>
          </w:rPr>
          <w:tab/>
        </w:r>
        <w:r w:rsidR="00171120" w:rsidRPr="000161CB">
          <w:rPr>
            <w:rStyle w:val="Hyperlink"/>
            <w:noProof/>
            <w:lang w:val="en-GB"/>
          </w:rPr>
          <w:t>Analysis of the Burundi protected areas network</w:t>
        </w:r>
        <w:r w:rsidR="00171120">
          <w:rPr>
            <w:noProof/>
            <w:webHidden/>
          </w:rPr>
          <w:tab/>
        </w:r>
        <w:r w:rsidR="00171120">
          <w:rPr>
            <w:noProof/>
            <w:webHidden/>
          </w:rPr>
          <w:fldChar w:fldCharType="begin"/>
        </w:r>
        <w:r w:rsidR="00171120">
          <w:rPr>
            <w:noProof/>
            <w:webHidden/>
          </w:rPr>
          <w:instrText xml:space="preserve"> PAGEREF _Toc520392286 \h </w:instrText>
        </w:r>
        <w:r w:rsidR="00171120">
          <w:rPr>
            <w:noProof/>
            <w:webHidden/>
          </w:rPr>
        </w:r>
        <w:r w:rsidR="00171120">
          <w:rPr>
            <w:noProof/>
            <w:webHidden/>
          </w:rPr>
          <w:fldChar w:fldCharType="separate"/>
        </w:r>
        <w:r w:rsidR="00171120">
          <w:rPr>
            <w:noProof/>
            <w:webHidden/>
          </w:rPr>
          <w:t>9</w:t>
        </w:r>
        <w:r w:rsidR="00171120">
          <w:rPr>
            <w:noProof/>
            <w:webHidden/>
          </w:rPr>
          <w:fldChar w:fldCharType="end"/>
        </w:r>
      </w:hyperlink>
    </w:p>
    <w:p w14:paraId="30FDDC37" w14:textId="77777777" w:rsidR="00171120" w:rsidRDefault="007476EC">
      <w:pPr>
        <w:pStyle w:val="TOC2"/>
        <w:tabs>
          <w:tab w:val="left" w:pos="880"/>
          <w:tab w:val="right" w:leader="underscore" w:pos="9736"/>
        </w:tabs>
        <w:rPr>
          <w:rFonts w:eastAsiaTheme="minorEastAsia" w:cstheme="minorBidi"/>
          <w:b w:val="0"/>
          <w:bCs w:val="0"/>
          <w:noProof/>
          <w:lang w:eastAsia="fr-FR"/>
        </w:rPr>
      </w:pPr>
      <w:hyperlink w:anchor="_Toc520392287" w:history="1">
        <w:r w:rsidR="00171120" w:rsidRPr="000161CB">
          <w:rPr>
            <w:rStyle w:val="Hyperlink"/>
            <w:rFonts w:eastAsia="SimSun"/>
            <w:noProof/>
            <w:lang w:val="en-GB" w:eastAsia="zh-CN"/>
          </w:rPr>
          <w:t>1.1</w:t>
        </w:r>
        <w:r w:rsidR="00171120">
          <w:rPr>
            <w:rFonts w:eastAsiaTheme="minorEastAsia" w:cstheme="minorBidi"/>
            <w:b w:val="0"/>
            <w:bCs w:val="0"/>
            <w:noProof/>
            <w:lang w:eastAsia="fr-FR"/>
          </w:rPr>
          <w:tab/>
        </w:r>
        <w:r w:rsidR="00171120" w:rsidRPr="000161CB">
          <w:rPr>
            <w:rStyle w:val="Hyperlink"/>
            <w:rFonts w:eastAsia="SimSun"/>
            <w:noProof/>
            <w:lang w:val="en-GB" w:eastAsia="zh-CN"/>
          </w:rPr>
          <w:t>Grouping of Burundi’s protected areas</w:t>
        </w:r>
        <w:r w:rsidR="00171120">
          <w:rPr>
            <w:noProof/>
            <w:webHidden/>
          </w:rPr>
          <w:tab/>
        </w:r>
        <w:r w:rsidR="00171120">
          <w:rPr>
            <w:noProof/>
            <w:webHidden/>
          </w:rPr>
          <w:fldChar w:fldCharType="begin"/>
        </w:r>
        <w:r w:rsidR="00171120">
          <w:rPr>
            <w:noProof/>
            <w:webHidden/>
          </w:rPr>
          <w:instrText xml:space="preserve"> PAGEREF _Toc520392287 \h </w:instrText>
        </w:r>
        <w:r w:rsidR="00171120">
          <w:rPr>
            <w:noProof/>
            <w:webHidden/>
          </w:rPr>
        </w:r>
        <w:r w:rsidR="00171120">
          <w:rPr>
            <w:noProof/>
            <w:webHidden/>
          </w:rPr>
          <w:fldChar w:fldCharType="separate"/>
        </w:r>
        <w:r w:rsidR="00171120">
          <w:rPr>
            <w:noProof/>
            <w:webHidden/>
          </w:rPr>
          <w:t>9</w:t>
        </w:r>
        <w:r w:rsidR="00171120">
          <w:rPr>
            <w:noProof/>
            <w:webHidden/>
          </w:rPr>
          <w:fldChar w:fldCharType="end"/>
        </w:r>
      </w:hyperlink>
    </w:p>
    <w:p w14:paraId="15F5F18A" w14:textId="77777777" w:rsidR="00171120" w:rsidRDefault="007476EC">
      <w:pPr>
        <w:pStyle w:val="TOC2"/>
        <w:tabs>
          <w:tab w:val="left" w:pos="880"/>
          <w:tab w:val="right" w:leader="underscore" w:pos="9736"/>
        </w:tabs>
        <w:rPr>
          <w:rFonts w:eastAsiaTheme="minorEastAsia" w:cstheme="minorBidi"/>
          <w:b w:val="0"/>
          <w:bCs w:val="0"/>
          <w:noProof/>
          <w:lang w:eastAsia="fr-FR"/>
        </w:rPr>
      </w:pPr>
      <w:hyperlink w:anchor="_Toc520392288" w:history="1">
        <w:r w:rsidR="00171120" w:rsidRPr="000161CB">
          <w:rPr>
            <w:rStyle w:val="Hyperlink"/>
            <w:noProof/>
            <w:lang w:val="en-GB" w:eastAsia="zh-CN"/>
          </w:rPr>
          <w:t>1.2</w:t>
        </w:r>
        <w:r w:rsidR="00171120">
          <w:rPr>
            <w:rFonts w:eastAsiaTheme="minorEastAsia" w:cstheme="minorBidi"/>
            <w:b w:val="0"/>
            <w:bCs w:val="0"/>
            <w:noProof/>
            <w:lang w:eastAsia="fr-FR"/>
          </w:rPr>
          <w:tab/>
        </w:r>
        <w:r w:rsidR="00171120" w:rsidRPr="000161CB">
          <w:rPr>
            <w:rStyle w:val="Hyperlink"/>
            <w:noProof/>
            <w:lang w:val="en-GB" w:eastAsia="zh-CN"/>
          </w:rPr>
          <w:t>Ranking</w:t>
        </w:r>
        <w:r w:rsidR="00171120">
          <w:rPr>
            <w:noProof/>
            <w:webHidden/>
          </w:rPr>
          <w:tab/>
        </w:r>
        <w:r w:rsidR="00171120">
          <w:rPr>
            <w:noProof/>
            <w:webHidden/>
          </w:rPr>
          <w:fldChar w:fldCharType="begin"/>
        </w:r>
        <w:r w:rsidR="00171120">
          <w:rPr>
            <w:noProof/>
            <w:webHidden/>
          </w:rPr>
          <w:instrText xml:space="preserve"> PAGEREF _Toc520392288 \h </w:instrText>
        </w:r>
        <w:r w:rsidR="00171120">
          <w:rPr>
            <w:noProof/>
            <w:webHidden/>
          </w:rPr>
        </w:r>
        <w:r w:rsidR="00171120">
          <w:rPr>
            <w:noProof/>
            <w:webHidden/>
          </w:rPr>
          <w:fldChar w:fldCharType="separate"/>
        </w:r>
        <w:r w:rsidR="00171120">
          <w:rPr>
            <w:noProof/>
            <w:webHidden/>
          </w:rPr>
          <w:t>13</w:t>
        </w:r>
        <w:r w:rsidR="00171120">
          <w:rPr>
            <w:noProof/>
            <w:webHidden/>
          </w:rPr>
          <w:fldChar w:fldCharType="end"/>
        </w:r>
      </w:hyperlink>
    </w:p>
    <w:p w14:paraId="17400085" w14:textId="77777777" w:rsidR="00171120" w:rsidRDefault="007476EC">
      <w:pPr>
        <w:pStyle w:val="TOC2"/>
        <w:tabs>
          <w:tab w:val="left" w:pos="880"/>
          <w:tab w:val="right" w:leader="underscore" w:pos="9736"/>
        </w:tabs>
        <w:rPr>
          <w:rFonts w:eastAsiaTheme="minorEastAsia" w:cstheme="minorBidi"/>
          <w:b w:val="0"/>
          <w:bCs w:val="0"/>
          <w:noProof/>
          <w:lang w:eastAsia="fr-FR"/>
        </w:rPr>
      </w:pPr>
      <w:hyperlink w:anchor="_Toc520392289" w:history="1">
        <w:r w:rsidR="00171120" w:rsidRPr="000161CB">
          <w:rPr>
            <w:rStyle w:val="Hyperlink"/>
            <w:noProof/>
            <w:lang w:val="en-GB"/>
          </w:rPr>
          <w:t>1.3</w:t>
        </w:r>
        <w:r w:rsidR="00171120">
          <w:rPr>
            <w:rFonts w:eastAsiaTheme="minorEastAsia" w:cstheme="minorBidi"/>
            <w:b w:val="0"/>
            <w:bCs w:val="0"/>
            <w:noProof/>
            <w:lang w:eastAsia="fr-FR"/>
          </w:rPr>
          <w:tab/>
        </w:r>
        <w:r w:rsidR="00171120" w:rsidRPr="000161CB">
          <w:rPr>
            <w:rStyle w:val="Hyperlink"/>
            <w:noProof/>
            <w:lang w:val="en-GB"/>
          </w:rPr>
          <w:t>Management cycle elements analysis</w:t>
        </w:r>
        <w:r w:rsidR="00171120">
          <w:rPr>
            <w:noProof/>
            <w:webHidden/>
          </w:rPr>
          <w:tab/>
        </w:r>
        <w:r w:rsidR="00171120">
          <w:rPr>
            <w:noProof/>
            <w:webHidden/>
          </w:rPr>
          <w:fldChar w:fldCharType="begin"/>
        </w:r>
        <w:r w:rsidR="00171120">
          <w:rPr>
            <w:noProof/>
            <w:webHidden/>
          </w:rPr>
          <w:instrText xml:space="preserve"> PAGEREF _Toc520392289 \h </w:instrText>
        </w:r>
        <w:r w:rsidR="00171120">
          <w:rPr>
            <w:noProof/>
            <w:webHidden/>
          </w:rPr>
        </w:r>
        <w:r w:rsidR="00171120">
          <w:rPr>
            <w:noProof/>
            <w:webHidden/>
          </w:rPr>
          <w:fldChar w:fldCharType="separate"/>
        </w:r>
        <w:r w:rsidR="00171120">
          <w:rPr>
            <w:noProof/>
            <w:webHidden/>
          </w:rPr>
          <w:t>16</w:t>
        </w:r>
        <w:r w:rsidR="00171120">
          <w:rPr>
            <w:noProof/>
            <w:webHidden/>
          </w:rPr>
          <w:fldChar w:fldCharType="end"/>
        </w:r>
      </w:hyperlink>
    </w:p>
    <w:p w14:paraId="0D60A970" w14:textId="77777777" w:rsidR="00171120" w:rsidRDefault="007476EC">
      <w:pPr>
        <w:pStyle w:val="TOC3"/>
        <w:tabs>
          <w:tab w:val="left" w:pos="1100"/>
          <w:tab w:val="right" w:leader="underscore" w:pos="9736"/>
        </w:tabs>
        <w:rPr>
          <w:rFonts w:eastAsiaTheme="minorEastAsia" w:cstheme="minorBidi"/>
          <w:noProof/>
          <w:sz w:val="22"/>
          <w:szCs w:val="22"/>
          <w:lang w:eastAsia="fr-FR"/>
        </w:rPr>
      </w:pPr>
      <w:hyperlink w:anchor="_Toc520392290" w:history="1">
        <w:r w:rsidR="00171120" w:rsidRPr="000161CB">
          <w:rPr>
            <w:rStyle w:val="Hyperlink"/>
            <w:noProof/>
            <w:lang w:val="en-GB"/>
          </w:rPr>
          <w:t>1.3.1</w:t>
        </w:r>
        <w:r w:rsidR="00171120">
          <w:rPr>
            <w:rFonts w:eastAsiaTheme="minorEastAsia" w:cstheme="minorBidi"/>
            <w:noProof/>
            <w:sz w:val="22"/>
            <w:szCs w:val="22"/>
            <w:lang w:eastAsia="fr-FR"/>
          </w:rPr>
          <w:tab/>
        </w:r>
        <w:r w:rsidR="00171120" w:rsidRPr="000161CB">
          <w:rPr>
            <w:rStyle w:val="Hyperlink"/>
            <w:noProof/>
            <w:lang w:val="en-GB"/>
          </w:rPr>
          <w:t>Management Context</w:t>
        </w:r>
        <w:r w:rsidR="00171120">
          <w:rPr>
            <w:noProof/>
            <w:webHidden/>
          </w:rPr>
          <w:tab/>
        </w:r>
        <w:r w:rsidR="00171120">
          <w:rPr>
            <w:noProof/>
            <w:webHidden/>
          </w:rPr>
          <w:fldChar w:fldCharType="begin"/>
        </w:r>
        <w:r w:rsidR="00171120">
          <w:rPr>
            <w:noProof/>
            <w:webHidden/>
          </w:rPr>
          <w:instrText xml:space="preserve"> PAGEREF _Toc520392290 \h </w:instrText>
        </w:r>
        <w:r w:rsidR="00171120">
          <w:rPr>
            <w:noProof/>
            <w:webHidden/>
          </w:rPr>
        </w:r>
        <w:r w:rsidR="00171120">
          <w:rPr>
            <w:noProof/>
            <w:webHidden/>
          </w:rPr>
          <w:fldChar w:fldCharType="separate"/>
        </w:r>
        <w:r w:rsidR="00171120">
          <w:rPr>
            <w:noProof/>
            <w:webHidden/>
          </w:rPr>
          <w:t>16</w:t>
        </w:r>
        <w:r w:rsidR="00171120">
          <w:rPr>
            <w:noProof/>
            <w:webHidden/>
          </w:rPr>
          <w:fldChar w:fldCharType="end"/>
        </w:r>
      </w:hyperlink>
    </w:p>
    <w:p w14:paraId="5050ED3A" w14:textId="77777777" w:rsidR="00171120" w:rsidRDefault="007476EC">
      <w:pPr>
        <w:pStyle w:val="TOC4"/>
        <w:tabs>
          <w:tab w:val="left" w:pos="1540"/>
          <w:tab w:val="right" w:leader="underscore" w:pos="9736"/>
        </w:tabs>
        <w:rPr>
          <w:rFonts w:eastAsiaTheme="minorEastAsia" w:cstheme="minorBidi"/>
          <w:noProof/>
          <w:sz w:val="22"/>
          <w:szCs w:val="22"/>
          <w:lang w:eastAsia="fr-FR"/>
        </w:rPr>
      </w:pPr>
      <w:hyperlink w:anchor="_Toc520392291" w:history="1">
        <w:r w:rsidR="00171120" w:rsidRPr="000161CB">
          <w:rPr>
            <w:rStyle w:val="Hyperlink"/>
            <w:noProof/>
            <w:lang w:val="en-GB"/>
          </w:rPr>
          <w:t>1.3.1.1</w:t>
        </w:r>
        <w:r w:rsidR="00171120">
          <w:rPr>
            <w:rFonts w:eastAsiaTheme="minorEastAsia" w:cstheme="minorBidi"/>
            <w:noProof/>
            <w:sz w:val="22"/>
            <w:szCs w:val="22"/>
            <w:lang w:eastAsia="fr-FR"/>
          </w:rPr>
          <w:tab/>
        </w:r>
        <w:r w:rsidR="00171120" w:rsidRPr="000161CB">
          <w:rPr>
            <w:rStyle w:val="Hyperlink"/>
            <w:noProof/>
            <w:lang w:val="en-GB"/>
          </w:rPr>
          <w:t>Value and Importance (Context)</w:t>
        </w:r>
        <w:r w:rsidR="00171120">
          <w:rPr>
            <w:noProof/>
            <w:webHidden/>
          </w:rPr>
          <w:tab/>
        </w:r>
        <w:r w:rsidR="00171120">
          <w:rPr>
            <w:noProof/>
            <w:webHidden/>
          </w:rPr>
          <w:fldChar w:fldCharType="begin"/>
        </w:r>
        <w:r w:rsidR="00171120">
          <w:rPr>
            <w:noProof/>
            <w:webHidden/>
          </w:rPr>
          <w:instrText xml:space="preserve"> PAGEREF _Toc520392291 \h </w:instrText>
        </w:r>
        <w:r w:rsidR="00171120">
          <w:rPr>
            <w:noProof/>
            <w:webHidden/>
          </w:rPr>
        </w:r>
        <w:r w:rsidR="00171120">
          <w:rPr>
            <w:noProof/>
            <w:webHidden/>
          </w:rPr>
          <w:fldChar w:fldCharType="separate"/>
        </w:r>
        <w:r w:rsidR="00171120">
          <w:rPr>
            <w:noProof/>
            <w:webHidden/>
          </w:rPr>
          <w:t>18</w:t>
        </w:r>
        <w:r w:rsidR="00171120">
          <w:rPr>
            <w:noProof/>
            <w:webHidden/>
          </w:rPr>
          <w:fldChar w:fldCharType="end"/>
        </w:r>
      </w:hyperlink>
    </w:p>
    <w:p w14:paraId="4BA9A51C" w14:textId="77777777" w:rsidR="00171120" w:rsidRDefault="007476EC">
      <w:pPr>
        <w:pStyle w:val="TOC3"/>
        <w:tabs>
          <w:tab w:val="left" w:pos="1100"/>
          <w:tab w:val="right" w:leader="underscore" w:pos="9736"/>
        </w:tabs>
        <w:rPr>
          <w:rFonts w:eastAsiaTheme="minorEastAsia" w:cstheme="minorBidi"/>
          <w:noProof/>
          <w:sz w:val="22"/>
          <w:szCs w:val="22"/>
          <w:lang w:eastAsia="fr-FR"/>
        </w:rPr>
      </w:pPr>
      <w:hyperlink w:anchor="_Toc520392292" w:history="1">
        <w:r w:rsidR="00171120" w:rsidRPr="000161CB">
          <w:rPr>
            <w:rStyle w:val="Hyperlink"/>
            <w:noProof/>
            <w:lang w:val="en-GB"/>
          </w:rPr>
          <w:t>1.3.2</w:t>
        </w:r>
        <w:r w:rsidR="00171120">
          <w:rPr>
            <w:rFonts w:eastAsiaTheme="minorEastAsia" w:cstheme="minorBidi"/>
            <w:noProof/>
            <w:sz w:val="22"/>
            <w:szCs w:val="22"/>
            <w:lang w:eastAsia="fr-FR"/>
          </w:rPr>
          <w:tab/>
        </w:r>
        <w:r w:rsidR="00171120" w:rsidRPr="000161CB">
          <w:rPr>
            <w:rStyle w:val="Hyperlink"/>
            <w:noProof/>
            <w:lang w:val="en-GB"/>
          </w:rPr>
          <w:t>Planning</w:t>
        </w:r>
        <w:r w:rsidR="00171120">
          <w:rPr>
            <w:noProof/>
            <w:webHidden/>
          </w:rPr>
          <w:tab/>
        </w:r>
        <w:r w:rsidR="00171120">
          <w:rPr>
            <w:noProof/>
            <w:webHidden/>
          </w:rPr>
          <w:fldChar w:fldCharType="begin"/>
        </w:r>
        <w:r w:rsidR="00171120">
          <w:rPr>
            <w:noProof/>
            <w:webHidden/>
          </w:rPr>
          <w:instrText xml:space="preserve"> PAGEREF _Toc520392292 \h </w:instrText>
        </w:r>
        <w:r w:rsidR="00171120">
          <w:rPr>
            <w:noProof/>
            <w:webHidden/>
          </w:rPr>
        </w:r>
        <w:r w:rsidR="00171120">
          <w:rPr>
            <w:noProof/>
            <w:webHidden/>
          </w:rPr>
          <w:fldChar w:fldCharType="separate"/>
        </w:r>
        <w:r w:rsidR="00171120">
          <w:rPr>
            <w:noProof/>
            <w:webHidden/>
          </w:rPr>
          <w:t>24</w:t>
        </w:r>
        <w:r w:rsidR="00171120">
          <w:rPr>
            <w:noProof/>
            <w:webHidden/>
          </w:rPr>
          <w:fldChar w:fldCharType="end"/>
        </w:r>
      </w:hyperlink>
    </w:p>
    <w:p w14:paraId="462FF13F" w14:textId="77777777" w:rsidR="00171120" w:rsidRDefault="007476EC">
      <w:pPr>
        <w:pStyle w:val="TOC3"/>
        <w:tabs>
          <w:tab w:val="left" w:pos="1100"/>
          <w:tab w:val="right" w:leader="underscore" w:pos="9736"/>
        </w:tabs>
        <w:rPr>
          <w:rFonts w:eastAsiaTheme="minorEastAsia" w:cstheme="minorBidi"/>
          <w:noProof/>
          <w:sz w:val="22"/>
          <w:szCs w:val="22"/>
          <w:lang w:eastAsia="fr-FR"/>
        </w:rPr>
      </w:pPr>
      <w:hyperlink w:anchor="_Toc520392293" w:history="1">
        <w:r w:rsidR="00171120" w:rsidRPr="000161CB">
          <w:rPr>
            <w:rStyle w:val="Hyperlink"/>
            <w:noProof/>
            <w:lang w:val="en-GB"/>
          </w:rPr>
          <w:t>1.3.3</w:t>
        </w:r>
        <w:r w:rsidR="00171120">
          <w:rPr>
            <w:rFonts w:eastAsiaTheme="minorEastAsia" w:cstheme="minorBidi"/>
            <w:noProof/>
            <w:sz w:val="22"/>
            <w:szCs w:val="22"/>
            <w:lang w:eastAsia="fr-FR"/>
          </w:rPr>
          <w:tab/>
        </w:r>
        <w:r w:rsidR="00171120" w:rsidRPr="000161CB">
          <w:rPr>
            <w:rStyle w:val="Hyperlink"/>
            <w:noProof/>
            <w:lang w:val="en-GB"/>
          </w:rPr>
          <w:t>Inputs</w:t>
        </w:r>
        <w:r w:rsidR="00171120">
          <w:rPr>
            <w:noProof/>
            <w:webHidden/>
          </w:rPr>
          <w:tab/>
        </w:r>
        <w:r w:rsidR="00171120">
          <w:rPr>
            <w:noProof/>
            <w:webHidden/>
          </w:rPr>
          <w:fldChar w:fldCharType="begin"/>
        </w:r>
        <w:r w:rsidR="00171120">
          <w:rPr>
            <w:noProof/>
            <w:webHidden/>
          </w:rPr>
          <w:instrText xml:space="preserve"> PAGEREF _Toc520392293 \h </w:instrText>
        </w:r>
        <w:r w:rsidR="00171120">
          <w:rPr>
            <w:noProof/>
            <w:webHidden/>
          </w:rPr>
        </w:r>
        <w:r w:rsidR="00171120">
          <w:rPr>
            <w:noProof/>
            <w:webHidden/>
          </w:rPr>
          <w:fldChar w:fldCharType="separate"/>
        </w:r>
        <w:r w:rsidR="00171120">
          <w:rPr>
            <w:noProof/>
            <w:webHidden/>
          </w:rPr>
          <w:t>30</w:t>
        </w:r>
        <w:r w:rsidR="00171120">
          <w:rPr>
            <w:noProof/>
            <w:webHidden/>
          </w:rPr>
          <w:fldChar w:fldCharType="end"/>
        </w:r>
      </w:hyperlink>
    </w:p>
    <w:p w14:paraId="3846E211" w14:textId="77777777" w:rsidR="00171120" w:rsidRDefault="007476EC">
      <w:pPr>
        <w:pStyle w:val="TOC3"/>
        <w:tabs>
          <w:tab w:val="left" w:pos="1100"/>
          <w:tab w:val="right" w:leader="underscore" w:pos="9736"/>
        </w:tabs>
        <w:rPr>
          <w:rFonts w:eastAsiaTheme="minorEastAsia" w:cstheme="minorBidi"/>
          <w:noProof/>
          <w:sz w:val="22"/>
          <w:szCs w:val="22"/>
          <w:lang w:eastAsia="fr-FR"/>
        </w:rPr>
      </w:pPr>
      <w:hyperlink w:anchor="_Toc520392294" w:history="1">
        <w:r w:rsidR="00171120" w:rsidRPr="000161CB">
          <w:rPr>
            <w:rStyle w:val="Hyperlink"/>
            <w:noProof/>
            <w:lang w:val="en-GB"/>
          </w:rPr>
          <w:t>1.3.4</w:t>
        </w:r>
        <w:r w:rsidR="00171120">
          <w:rPr>
            <w:rFonts w:eastAsiaTheme="minorEastAsia" w:cstheme="minorBidi"/>
            <w:noProof/>
            <w:sz w:val="22"/>
            <w:szCs w:val="22"/>
            <w:lang w:eastAsia="fr-FR"/>
          </w:rPr>
          <w:tab/>
        </w:r>
        <w:r w:rsidR="00171120" w:rsidRPr="000161CB">
          <w:rPr>
            <w:rStyle w:val="Hyperlink"/>
            <w:noProof/>
            <w:lang w:val="en-GB"/>
          </w:rPr>
          <w:t>Process</w:t>
        </w:r>
        <w:r w:rsidR="00171120">
          <w:rPr>
            <w:noProof/>
            <w:webHidden/>
          </w:rPr>
          <w:tab/>
        </w:r>
        <w:r w:rsidR="00171120">
          <w:rPr>
            <w:noProof/>
            <w:webHidden/>
          </w:rPr>
          <w:fldChar w:fldCharType="begin"/>
        </w:r>
        <w:r w:rsidR="00171120">
          <w:rPr>
            <w:noProof/>
            <w:webHidden/>
          </w:rPr>
          <w:instrText xml:space="preserve"> PAGEREF _Toc520392294 \h </w:instrText>
        </w:r>
        <w:r w:rsidR="00171120">
          <w:rPr>
            <w:noProof/>
            <w:webHidden/>
          </w:rPr>
        </w:r>
        <w:r w:rsidR="00171120">
          <w:rPr>
            <w:noProof/>
            <w:webHidden/>
          </w:rPr>
          <w:fldChar w:fldCharType="separate"/>
        </w:r>
        <w:r w:rsidR="00171120">
          <w:rPr>
            <w:noProof/>
            <w:webHidden/>
          </w:rPr>
          <w:t>35</w:t>
        </w:r>
        <w:r w:rsidR="00171120">
          <w:rPr>
            <w:noProof/>
            <w:webHidden/>
          </w:rPr>
          <w:fldChar w:fldCharType="end"/>
        </w:r>
      </w:hyperlink>
    </w:p>
    <w:p w14:paraId="125B7A66" w14:textId="77777777" w:rsidR="00171120" w:rsidRDefault="007476EC">
      <w:pPr>
        <w:pStyle w:val="TOC3"/>
        <w:tabs>
          <w:tab w:val="left" w:pos="1100"/>
          <w:tab w:val="right" w:leader="underscore" w:pos="9736"/>
        </w:tabs>
        <w:rPr>
          <w:rFonts w:eastAsiaTheme="minorEastAsia" w:cstheme="minorBidi"/>
          <w:noProof/>
          <w:sz w:val="22"/>
          <w:szCs w:val="22"/>
          <w:lang w:eastAsia="fr-FR"/>
        </w:rPr>
      </w:pPr>
      <w:hyperlink w:anchor="_Toc520392295" w:history="1">
        <w:r w:rsidR="00171120" w:rsidRPr="000161CB">
          <w:rPr>
            <w:rStyle w:val="Hyperlink"/>
            <w:noProof/>
            <w:lang w:val="en-GB"/>
          </w:rPr>
          <w:t>1.3.5</w:t>
        </w:r>
        <w:r w:rsidR="00171120">
          <w:rPr>
            <w:rFonts w:eastAsiaTheme="minorEastAsia" w:cstheme="minorBidi"/>
            <w:noProof/>
            <w:sz w:val="22"/>
            <w:szCs w:val="22"/>
            <w:lang w:eastAsia="fr-FR"/>
          </w:rPr>
          <w:tab/>
        </w:r>
        <w:r w:rsidR="00171120" w:rsidRPr="000161CB">
          <w:rPr>
            <w:rStyle w:val="Hyperlink"/>
            <w:noProof/>
            <w:lang w:val="en-GB"/>
          </w:rPr>
          <w:t>Outputs</w:t>
        </w:r>
        <w:r w:rsidR="00171120">
          <w:rPr>
            <w:noProof/>
            <w:webHidden/>
          </w:rPr>
          <w:tab/>
        </w:r>
        <w:r w:rsidR="00171120">
          <w:rPr>
            <w:noProof/>
            <w:webHidden/>
          </w:rPr>
          <w:fldChar w:fldCharType="begin"/>
        </w:r>
        <w:r w:rsidR="00171120">
          <w:rPr>
            <w:noProof/>
            <w:webHidden/>
          </w:rPr>
          <w:instrText xml:space="preserve"> PAGEREF _Toc520392295 \h </w:instrText>
        </w:r>
        <w:r w:rsidR="00171120">
          <w:rPr>
            <w:noProof/>
            <w:webHidden/>
          </w:rPr>
        </w:r>
        <w:r w:rsidR="00171120">
          <w:rPr>
            <w:noProof/>
            <w:webHidden/>
          </w:rPr>
          <w:fldChar w:fldCharType="separate"/>
        </w:r>
        <w:r w:rsidR="00171120">
          <w:rPr>
            <w:noProof/>
            <w:webHidden/>
          </w:rPr>
          <w:t>46</w:t>
        </w:r>
        <w:r w:rsidR="00171120">
          <w:rPr>
            <w:noProof/>
            <w:webHidden/>
          </w:rPr>
          <w:fldChar w:fldCharType="end"/>
        </w:r>
      </w:hyperlink>
    </w:p>
    <w:p w14:paraId="5A7354D3" w14:textId="77777777" w:rsidR="00171120" w:rsidRDefault="007476EC">
      <w:pPr>
        <w:pStyle w:val="TOC3"/>
        <w:tabs>
          <w:tab w:val="left" w:pos="1100"/>
          <w:tab w:val="right" w:leader="underscore" w:pos="9736"/>
        </w:tabs>
        <w:rPr>
          <w:rFonts w:eastAsiaTheme="minorEastAsia" w:cstheme="minorBidi"/>
          <w:noProof/>
          <w:sz w:val="22"/>
          <w:szCs w:val="22"/>
          <w:lang w:eastAsia="fr-FR"/>
        </w:rPr>
      </w:pPr>
      <w:hyperlink w:anchor="_Toc520392296" w:history="1">
        <w:r w:rsidR="00171120" w:rsidRPr="000161CB">
          <w:rPr>
            <w:rStyle w:val="Hyperlink"/>
            <w:noProof/>
            <w:lang w:val="en-GB"/>
          </w:rPr>
          <w:t>1.3.6</w:t>
        </w:r>
        <w:r w:rsidR="00171120">
          <w:rPr>
            <w:rFonts w:eastAsiaTheme="minorEastAsia" w:cstheme="minorBidi"/>
            <w:noProof/>
            <w:sz w:val="22"/>
            <w:szCs w:val="22"/>
            <w:lang w:eastAsia="fr-FR"/>
          </w:rPr>
          <w:tab/>
        </w:r>
        <w:r w:rsidR="00171120" w:rsidRPr="000161CB">
          <w:rPr>
            <w:rStyle w:val="Hyperlink"/>
            <w:noProof/>
            <w:lang w:val="en-GB"/>
          </w:rPr>
          <w:t>Outcomes</w:t>
        </w:r>
        <w:r w:rsidR="00171120">
          <w:rPr>
            <w:noProof/>
            <w:webHidden/>
          </w:rPr>
          <w:tab/>
        </w:r>
        <w:r w:rsidR="00171120">
          <w:rPr>
            <w:noProof/>
            <w:webHidden/>
          </w:rPr>
          <w:fldChar w:fldCharType="begin"/>
        </w:r>
        <w:r w:rsidR="00171120">
          <w:rPr>
            <w:noProof/>
            <w:webHidden/>
          </w:rPr>
          <w:instrText xml:space="preserve"> PAGEREF _Toc520392296 \h </w:instrText>
        </w:r>
        <w:r w:rsidR="00171120">
          <w:rPr>
            <w:noProof/>
            <w:webHidden/>
          </w:rPr>
        </w:r>
        <w:r w:rsidR="00171120">
          <w:rPr>
            <w:noProof/>
            <w:webHidden/>
          </w:rPr>
          <w:fldChar w:fldCharType="separate"/>
        </w:r>
        <w:r w:rsidR="00171120">
          <w:rPr>
            <w:noProof/>
            <w:webHidden/>
          </w:rPr>
          <w:t>49</w:t>
        </w:r>
        <w:r w:rsidR="00171120">
          <w:rPr>
            <w:noProof/>
            <w:webHidden/>
          </w:rPr>
          <w:fldChar w:fldCharType="end"/>
        </w:r>
      </w:hyperlink>
    </w:p>
    <w:p w14:paraId="1589FE38" w14:textId="77777777" w:rsidR="00171120" w:rsidRDefault="007476EC">
      <w:pPr>
        <w:pStyle w:val="TOC1"/>
        <w:tabs>
          <w:tab w:val="left" w:pos="440"/>
          <w:tab w:val="right" w:leader="underscore" w:pos="9736"/>
        </w:tabs>
        <w:rPr>
          <w:rFonts w:eastAsiaTheme="minorEastAsia" w:cstheme="minorBidi"/>
          <w:b w:val="0"/>
          <w:bCs w:val="0"/>
          <w:i w:val="0"/>
          <w:iCs w:val="0"/>
          <w:noProof/>
          <w:sz w:val="22"/>
          <w:szCs w:val="22"/>
          <w:lang w:eastAsia="fr-FR"/>
        </w:rPr>
      </w:pPr>
      <w:hyperlink w:anchor="_Toc520392297" w:history="1">
        <w:r w:rsidR="00171120" w:rsidRPr="000161CB">
          <w:rPr>
            <w:rStyle w:val="Hyperlink"/>
            <w:noProof/>
            <w:lang w:val="en-GB"/>
          </w:rPr>
          <w:t>2</w:t>
        </w:r>
        <w:r w:rsidR="00171120">
          <w:rPr>
            <w:rFonts w:eastAsiaTheme="minorEastAsia" w:cstheme="minorBidi"/>
            <w:b w:val="0"/>
            <w:bCs w:val="0"/>
            <w:i w:val="0"/>
            <w:iCs w:val="0"/>
            <w:noProof/>
            <w:sz w:val="22"/>
            <w:szCs w:val="22"/>
            <w:lang w:eastAsia="fr-FR"/>
          </w:rPr>
          <w:tab/>
        </w:r>
        <w:r w:rsidR="00171120" w:rsidRPr="000161CB">
          <w:rPr>
            <w:rStyle w:val="Hyperlink"/>
            <w:noProof/>
            <w:lang w:val="en-GB"/>
          </w:rPr>
          <w:t>Overall Conclusion and Suggestions</w:t>
        </w:r>
        <w:r w:rsidR="00171120">
          <w:rPr>
            <w:noProof/>
            <w:webHidden/>
          </w:rPr>
          <w:tab/>
        </w:r>
        <w:r w:rsidR="00171120">
          <w:rPr>
            <w:noProof/>
            <w:webHidden/>
          </w:rPr>
          <w:fldChar w:fldCharType="begin"/>
        </w:r>
        <w:r w:rsidR="00171120">
          <w:rPr>
            <w:noProof/>
            <w:webHidden/>
          </w:rPr>
          <w:instrText xml:space="preserve"> PAGEREF _Toc520392297 \h </w:instrText>
        </w:r>
        <w:r w:rsidR="00171120">
          <w:rPr>
            <w:noProof/>
            <w:webHidden/>
          </w:rPr>
        </w:r>
        <w:r w:rsidR="00171120">
          <w:rPr>
            <w:noProof/>
            <w:webHidden/>
          </w:rPr>
          <w:fldChar w:fldCharType="separate"/>
        </w:r>
        <w:r w:rsidR="00171120">
          <w:rPr>
            <w:noProof/>
            <w:webHidden/>
          </w:rPr>
          <w:t>57</w:t>
        </w:r>
        <w:r w:rsidR="00171120">
          <w:rPr>
            <w:noProof/>
            <w:webHidden/>
          </w:rPr>
          <w:fldChar w:fldCharType="end"/>
        </w:r>
      </w:hyperlink>
    </w:p>
    <w:p w14:paraId="69EA5C78" w14:textId="77777777" w:rsidR="00171120" w:rsidRDefault="007476EC">
      <w:pPr>
        <w:pStyle w:val="TOC1"/>
        <w:tabs>
          <w:tab w:val="left" w:pos="440"/>
          <w:tab w:val="right" w:leader="underscore" w:pos="9736"/>
        </w:tabs>
        <w:rPr>
          <w:rFonts w:eastAsiaTheme="minorEastAsia" w:cstheme="minorBidi"/>
          <w:b w:val="0"/>
          <w:bCs w:val="0"/>
          <w:i w:val="0"/>
          <w:iCs w:val="0"/>
          <w:noProof/>
          <w:sz w:val="22"/>
          <w:szCs w:val="22"/>
          <w:lang w:eastAsia="fr-FR"/>
        </w:rPr>
      </w:pPr>
      <w:hyperlink w:anchor="_Toc520392298" w:history="1">
        <w:r w:rsidR="00171120" w:rsidRPr="000161CB">
          <w:rPr>
            <w:rStyle w:val="Hyperlink"/>
            <w:noProof/>
            <w:lang w:val="en-GB"/>
          </w:rPr>
          <w:t>3</w:t>
        </w:r>
        <w:r w:rsidR="00171120">
          <w:rPr>
            <w:rFonts w:eastAsiaTheme="minorEastAsia" w:cstheme="minorBidi"/>
            <w:b w:val="0"/>
            <w:bCs w:val="0"/>
            <w:i w:val="0"/>
            <w:iCs w:val="0"/>
            <w:noProof/>
            <w:sz w:val="22"/>
            <w:szCs w:val="22"/>
            <w:lang w:eastAsia="fr-FR"/>
          </w:rPr>
          <w:tab/>
        </w:r>
        <w:r w:rsidR="00171120" w:rsidRPr="000161CB">
          <w:rPr>
            <w:rStyle w:val="Hyperlink"/>
            <w:noProof/>
            <w:lang w:val="en-GB"/>
          </w:rPr>
          <w:t>Annexes</w:t>
        </w:r>
        <w:r w:rsidR="00171120">
          <w:rPr>
            <w:noProof/>
            <w:webHidden/>
          </w:rPr>
          <w:tab/>
        </w:r>
        <w:r w:rsidR="00171120">
          <w:rPr>
            <w:noProof/>
            <w:webHidden/>
          </w:rPr>
          <w:fldChar w:fldCharType="begin"/>
        </w:r>
        <w:r w:rsidR="00171120">
          <w:rPr>
            <w:noProof/>
            <w:webHidden/>
          </w:rPr>
          <w:instrText xml:space="preserve"> PAGEREF _Toc520392298 \h </w:instrText>
        </w:r>
        <w:r w:rsidR="00171120">
          <w:rPr>
            <w:noProof/>
            <w:webHidden/>
          </w:rPr>
        </w:r>
        <w:r w:rsidR="00171120">
          <w:rPr>
            <w:noProof/>
            <w:webHidden/>
          </w:rPr>
          <w:fldChar w:fldCharType="separate"/>
        </w:r>
        <w:r w:rsidR="00171120">
          <w:rPr>
            <w:noProof/>
            <w:webHidden/>
          </w:rPr>
          <w:t>60</w:t>
        </w:r>
        <w:r w:rsidR="00171120">
          <w:rPr>
            <w:noProof/>
            <w:webHidden/>
          </w:rPr>
          <w:fldChar w:fldCharType="end"/>
        </w:r>
      </w:hyperlink>
    </w:p>
    <w:p w14:paraId="5EEA554A" w14:textId="77777777" w:rsidR="00171120" w:rsidRDefault="007476EC">
      <w:pPr>
        <w:pStyle w:val="TOC2"/>
        <w:tabs>
          <w:tab w:val="left" w:pos="880"/>
          <w:tab w:val="right" w:leader="underscore" w:pos="9736"/>
        </w:tabs>
        <w:rPr>
          <w:rFonts w:eastAsiaTheme="minorEastAsia" w:cstheme="minorBidi"/>
          <w:b w:val="0"/>
          <w:bCs w:val="0"/>
          <w:noProof/>
          <w:lang w:eastAsia="fr-FR"/>
        </w:rPr>
      </w:pPr>
      <w:hyperlink w:anchor="_Toc520392299" w:history="1">
        <w:r w:rsidR="00171120" w:rsidRPr="000161CB">
          <w:rPr>
            <w:rStyle w:val="Hyperlink"/>
            <w:noProof/>
            <w:lang w:val="en-GB"/>
          </w:rPr>
          <w:t>3.1</w:t>
        </w:r>
        <w:r w:rsidR="00171120">
          <w:rPr>
            <w:rFonts w:eastAsiaTheme="minorEastAsia" w:cstheme="minorBidi"/>
            <w:b w:val="0"/>
            <w:bCs w:val="0"/>
            <w:noProof/>
            <w:lang w:eastAsia="fr-FR"/>
          </w:rPr>
          <w:tab/>
        </w:r>
        <w:r w:rsidR="00171120" w:rsidRPr="000161CB">
          <w:rPr>
            <w:rStyle w:val="Hyperlink"/>
            <w:noProof/>
            <w:lang w:val="en-GB"/>
          </w:rPr>
          <w:t>Annexe: Can the Key Landscapes of Conservation (KLC) criteria be used for grouping PAs? Can the PAs grouped in Key Landscapes of Conservation (KLC) be analysed with management effectiveness criteria?</w:t>
        </w:r>
        <w:r w:rsidR="00171120">
          <w:rPr>
            <w:noProof/>
            <w:webHidden/>
          </w:rPr>
          <w:tab/>
        </w:r>
        <w:r w:rsidR="00171120">
          <w:rPr>
            <w:noProof/>
            <w:webHidden/>
          </w:rPr>
          <w:fldChar w:fldCharType="begin"/>
        </w:r>
        <w:r w:rsidR="00171120">
          <w:rPr>
            <w:noProof/>
            <w:webHidden/>
          </w:rPr>
          <w:instrText xml:space="preserve"> PAGEREF _Toc520392299 \h </w:instrText>
        </w:r>
        <w:r w:rsidR="00171120">
          <w:rPr>
            <w:noProof/>
            <w:webHidden/>
          </w:rPr>
        </w:r>
        <w:r w:rsidR="00171120">
          <w:rPr>
            <w:noProof/>
            <w:webHidden/>
          </w:rPr>
          <w:fldChar w:fldCharType="separate"/>
        </w:r>
        <w:r w:rsidR="00171120">
          <w:rPr>
            <w:noProof/>
            <w:webHidden/>
          </w:rPr>
          <w:t>60</w:t>
        </w:r>
        <w:r w:rsidR="00171120">
          <w:rPr>
            <w:noProof/>
            <w:webHidden/>
          </w:rPr>
          <w:fldChar w:fldCharType="end"/>
        </w:r>
      </w:hyperlink>
    </w:p>
    <w:p w14:paraId="5ED6CEB9" w14:textId="77777777" w:rsidR="00171120" w:rsidRDefault="007476EC">
      <w:pPr>
        <w:pStyle w:val="TOC2"/>
        <w:tabs>
          <w:tab w:val="left" w:pos="880"/>
          <w:tab w:val="right" w:leader="underscore" w:pos="9736"/>
        </w:tabs>
        <w:rPr>
          <w:rFonts w:eastAsiaTheme="minorEastAsia" w:cstheme="minorBidi"/>
          <w:b w:val="0"/>
          <w:bCs w:val="0"/>
          <w:noProof/>
          <w:lang w:eastAsia="fr-FR"/>
        </w:rPr>
      </w:pPr>
      <w:hyperlink w:anchor="_Toc520392300" w:history="1">
        <w:r w:rsidR="00171120" w:rsidRPr="000161CB">
          <w:rPr>
            <w:rStyle w:val="Hyperlink"/>
            <w:noProof/>
            <w:lang w:val="en-GB"/>
          </w:rPr>
          <w:t>3.2</w:t>
        </w:r>
        <w:r w:rsidR="00171120">
          <w:rPr>
            <w:rFonts w:eastAsiaTheme="minorEastAsia" w:cstheme="minorBidi"/>
            <w:b w:val="0"/>
            <w:bCs w:val="0"/>
            <w:noProof/>
            <w:lang w:eastAsia="fr-FR"/>
          </w:rPr>
          <w:tab/>
        </w:r>
        <w:r w:rsidR="00171120" w:rsidRPr="000161CB">
          <w:rPr>
            <w:rStyle w:val="Hyperlink"/>
            <w:noProof/>
            <w:lang w:val="en-GB"/>
          </w:rPr>
          <w:t>Annexe: Cross analysis (work in progress)</w:t>
        </w:r>
        <w:r w:rsidR="00171120">
          <w:rPr>
            <w:noProof/>
            <w:webHidden/>
          </w:rPr>
          <w:tab/>
        </w:r>
        <w:r w:rsidR="00171120">
          <w:rPr>
            <w:noProof/>
            <w:webHidden/>
          </w:rPr>
          <w:fldChar w:fldCharType="begin"/>
        </w:r>
        <w:r w:rsidR="00171120">
          <w:rPr>
            <w:noProof/>
            <w:webHidden/>
          </w:rPr>
          <w:instrText xml:space="preserve"> PAGEREF _Toc520392300 \h </w:instrText>
        </w:r>
        <w:r w:rsidR="00171120">
          <w:rPr>
            <w:noProof/>
            <w:webHidden/>
          </w:rPr>
        </w:r>
        <w:r w:rsidR="00171120">
          <w:rPr>
            <w:noProof/>
            <w:webHidden/>
          </w:rPr>
          <w:fldChar w:fldCharType="separate"/>
        </w:r>
        <w:r w:rsidR="00171120">
          <w:rPr>
            <w:noProof/>
            <w:webHidden/>
          </w:rPr>
          <w:t>64</w:t>
        </w:r>
        <w:r w:rsidR="00171120">
          <w:rPr>
            <w:noProof/>
            <w:webHidden/>
          </w:rPr>
          <w:fldChar w:fldCharType="end"/>
        </w:r>
      </w:hyperlink>
    </w:p>
    <w:p w14:paraId="616AF575" w14:textId="77777777" w:rsidR="00B031B1" w:rsidRPr="00A0399A" w:rsidRDefault="00B031B1">
      <w:pPr>
        <w:pStyle w:val="TOC1"/>
        <w:tabs>
          <w:tab w:val="left" w:pos="440"/>
          <w:tab w:val="right" w:leader="underscore" w:pos="10456"/>
        </w:tabs>
        <w:rPr>
          <w:lang w:val="en-GB"/>
        </w:rPr>
      </w:pPr>
      <w:r w:rsidRPr="00A0399A">
        <w:rPr>
          <w:lang w:val="en-GB"/>
        </w:rPr>
        <w:fldChar w:fldCharType="end"/>
      </w:r>
    </w:p>
    <w:p w14:paraId="5F576584" w14:textId="77777777" w:rsidR="003C2598" w:rsidRPr="00A0399A" w:rsidRDefault="003C2598" w:rsidP="003C2598">
      <w:pPr>
        <w:rPr>
          <w:b/>
          <w:lang w:val="en-GB"/>
        </w:rPr>
      </w:pPr>
      <w:r w:rsidRPr="00A0399A">
        <w:rPr>
          <w:b/>
          <w:lang w:val="en-GB"/>
        </w:rPr>
        <w:t>Index of figures</w:t>
      </w:r>
    </w:p>
    <w:p w14:paraId="6B070BEA" w14:textId="77777777" w:rsidR="00171120" w:rsidRDefault="00B031B1">
      <w:pPr>
        <w:pStyle w:val="TableofFigures"/>
        <w:tabs>
          <w:tab w:val="right" w:leader="underscore" w:pos="9736"/>
        </w:tabs>
        <w:rPr>
          <w:rFonts w:eastAsiaTheme="minorEastAsia" w:cstheme="minorBidi"/>
          <w:i w:val="0"/>
          <w:iCs w:val="0"/>
          <w:noProof/>
          <w:sz w:val="22"/>
          <w:szCs w:val="22"/>
          <w:lang w:eastAsia="fr-FR"/>
        </w:rPr>
      </w:pPr>
      <w:r w:rsidRPr="00A0399A">
        <w:rPr>
          <w:lang w:val="en-GB"/>
        </w:rPr>
        <w:fldChar w:fldCharType="begin"/>
      </w:r>
      <w:r w:rsidRPr="00A0399A">
        <w:rPr>
          <w:lang w:val="en-GB"/>
        </w:rPr>
        <w:instrText xml:space="preserve"> TOC \h \z \c "Figure" </w:instrText>
      </w:r>
      <w:r w:rsidRPr="00A0399A">
        <w:rPr>
          <w:lang w:val="en-GB"/>
        </w:rPr>
        <w:fldChar w:fldCharType="separate"/>
      </w:r>
      <w:hyperlink r:id="rId10" w:anchor="_Toc520392301" w:history="1">
        <w:r w:rsidR="00171120" w:rsidRPr="00C65E97">
          <w:rPr>
            <w:rStyle w:val="Hyperlink"/>
            <w:noProof/>
          </w:rPr>
          <w:t>Figure 1: Performance in the six elements of the management cycle in the groups identified for Burundi</w:t>
        </w:r>
        <w:r w:rsidR="00171120">
          <w:rPr>
            <w:noProof/>
            <w:webHidden/>
          </w:rPr>
          <w:tab/>
        </w:r>
        <w:r w:rsidR="00171120">
          <w:rPr>
            <w:noProof/>
            <w:webHidden/>
          </w:rPr>
          <w:fldChar w:fldCharType="begin"/>
        </w:r>
        <w:r w:rsidR="00171120">
          <w:rPr>
            <w:noProof/>
            <w:webHidden/>
          </w:rPr>
          <w:instrText xml:space="preserve"> PAGEREF _Toc520392301 \h </w:instrText>
        </w:r>
        <w:r w:rsidR="00171120">
          <w:rPr>
            <w:noProof/>
            <w:webHidden/>
          </w:rPr>
        </w:r>
        <w:r w:rsidR="00171120">
          <w:rPr>
            <w:noProof/>
            <w:webHidden/>
          </w:rPr>
          <w:fldChar w:fldCharType="separate"/>
        </w:r>
        <w:r w:rsidR="00171120">
          <w:rPr>
            <w:noProof/>
            <w:webHidden/>
          </w:rPr>
          <w:t>10</w:t>
        </w:r>
        <w:r w:rsidR="00171120">
          <w:rPr>
            <w:noProof/>
            <w:webHidden/>
          </w:rPr>
          <w:fldChar w:fldCharType="end"/>
        </w:r>
      </w:hyperlink>
    </w:p>
    <w:p w14:paraId="08610486"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11" w:anchor="_Toc520392302" w:history="1">
        <w:r w:rsidR="00171120" w:rsidRPr="00C65E97">
          <w:rPr>
            <w:rStyle w:val="Hyperlink"/>
            <w:noProof/>
          </w:rPr>
          <w:t>Figure 2: Presentation of the Burundi protected areas with respect to the six elements of the management cycle aggregated into three dimensions (1. Context, Planning and Inputs, 2. Process, 3. Outputs and Outcomes)</w:t>
        </w:r>
        <w:r w:rsidR="00171120">
          <w:rPr>
            <w:noProof/>
            <w:webHidden/>
          </w:rPr>
          <w:tab/>
        </w:r>
        <w:r w:rsidR="00171120">
          <w:rPr>
            <w:noProof/>
            <w:webHidden/>
          </w:rPr>
          <w:fldChar w:fldCharType="begin"/>
        </w:r>
        <w:r w:rsidR="00171120">
          <w:rPr>
            <w:noProof/>
            <w:webHidden/>
          </w:rPr>
          <w:instrText xml:space="preserve"> PAGEREF _Toc520392302 \h </w:instrText>
        </w:r>
        <w:r w:rsidR="00171120">
          <w:rPr>
            <w:noProof/>
            <w:webHidden/>
          </w:rPr>
        </w:r>
        <w:r w:rsidR="00171120">
          <w:rPr>
            <w:noProof/>
            <w:webHidden/>
          </w:rPr>
          <w:fldChar w:fldCharType="separate"/>
        </w:r>
        <w:r w:rsidR="00171120">
          <w:rPr>
            <w:noProof/>
            <w:webHidden/>
          </w:rPr>
          <w:t>11</w:t>
        </w:r>
        <w:r w:rsidR="00171120">
          <w:rPr>
            <w:noProof/>
            <w:webHidden/>
          </w:rPr>
          <w:fldChar w:fldCharType="end"/>
        </w:r>
      </w:hyperlink>
    </w:p>
    <w:p w14:paraId="0CF74D8B"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12" w:anchor="_Toc520392303" w:history="1">
        <w:r w:rsidR="00171120" w:rsidRPr="00C65E97">
          <w:rPr>
            <w:rStyle w:val="Hyperlink"/>
            <w:noProof/>
          </w:rPr>
          <w:t>Figure 3: Representation of the Burundi protected areas network in relation with the six elements of the management cycle aggregated into three dimensions (1. Context, Planning and Inputs, 2. Process, 3. Outputs and Outcomes)</w:t>
        </w:r>
        <w:r w:rsidR="00171120">
          <w:rPr>
            <w:noProof/>
            <w:webHidden/>
          </w:rPr>
          <w:tab/>
        </w:r>
        <w:r w:rsidR="00171120">
          <w:rPr>
            <w:noProof/>
            <w:webHidden/>
          </w:rPr>
          <w:fldChar w:fldCharType="begin"/>
        </w:r>
        <w:r w:rsidR="00171120">
          <w:rPr>
            <w:noProof/>
            <w:webHidden/>
          </w:rPr>
          <w:instrText xml:space="preserve"> PAGEREF _Toc520392303 \h </w:instrText>
        </w:r>
        <w:r w:rsidR="00171120">
          <w:rPr>
            <w:noProof/>
            <w:webHidden/>
          </w:rPr>
        </w:r>
        <w:r w:rsidR="00171120">
          <w:rPr>
            <w:noProof/>
            <w:webHidden/>
          </w:rPr>
          <w:fldChar w:fldCharType="separate"/>
        </w:r>
        <w:r w:rsidR="00171120">
          <w:rPr>
            <w:noProof/>
            <w:webHidden/>
          </w:rPr>
          <w:t>12</w:t>
        </w:r>
        <w:r w:rsidR="00171120">
          <w:rPr>
            <w:noProof/>
            <w:webHidden/>
          </w:rPr>
          <w:fldChar w:fldCharType="end"/>
        </w:r>
      </w:hyperlink>
    </w:p>
    <w:p w14:paraId="06667E34"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13" w:anchor="_Toc520392304" w:history="1">
        <w:r w:rsidR="00171120" w:rsidRPr="00C65E97">
          <w:rPr>
            <w:rStyle w:val="Hyperlink"/>
            <w:noProof/>
          </w:rPr>
          <w:t>Figure 4: Ranking of protected areas in Burundi with respect to the IMET score</w:t>
        </w:r>
        <w:r w:rsidR="00171120">
          <w:rPr>
            <w:noProof/>
            <w:webHidden/>
          </w:rPr>
          <w:tab/>
        </w:r>
        <w:r w:rsidR="00171120">
          <w:rPr>
            <w:noProof/>
            <w:webHidden/>
          </w:rPr>
          <w:fldChar w:fldCharType="begin"/>
        </w:r>
        <w:r w:rsidR="00171120">
          <w:rPr>
            <w:noProof/>
            <w:webHidden/>
          </w:rPr>
          <w:instrText xml:space="preserve"> PAGEREF _Toc520392304 \h </w:instrText>
        </w:r>
        <w:r w:rsidR="00171120">
          <w:rPr>
            <w:noProof/>
            <w:webHidden/>
          </w:rPr>
        </w:r>
        <w:r w:rsidR="00171120">
          <w:rPr>
            <w:noProof/>
            <w:webHidden/>
          </w:rPr>
          <w:fldChar w:fldCharType="separate"/>
        </w:r>
        <w:r w:rsidR="00171120">
          <w:rPr>
            <w:noProof/>
            <w:webHidden/>
          </w:rPr>
          <w:t>14</w:t>
        </w:r>
        <w:r w:rsidR="00171120">
          <w:rPr>
            <w:noProof/>
            <w:webHidden/>
          </w:rPr>
          <w:fldChar w:fldCharType="end"/>
        </w:r>
      </w:hyperlink>
    </w:p>
    <w:p w14:paraId="250446EA"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14" w:anchor="_Toc520392305" w:history="1">
        <w:r w:rsidR="00171120" w:rsidRPr="00C65E97">
          <w:rPr>
            <w:rStyle w:val="Hyperlink"/>
            <w:noProof/>
          </w:rPr>
          <w:t>Figure 5: Average contribution of the management cycle elements</w:t>
        </w:r>
        <w:r w:rsidR="00171120">
          <w:rPr>
            <w:noProof/>
            <w:webHidden/>
          </w:rPr>
          <w:tab/>
        </w:r>
        <w:r w:rsidR="00171120">
          <w:rPr>
            <w:noProof/>
            <w:webHidden/>
          </w:rPr>
          <w:fldChar w:fldCharType="begin"/>
        </w:r>
        <w:r w:rsidR="00171120">
          <w:rPr>
            <w:noProof/>
            <w:webHidden/>
          </w:rPr>
          <w:instrText xml:space="preserve"> PAGEREF _Toc520392305 \h </w:instrText>
        </w:r>
        <w:r w:rsidR="00171120">
          <w:rPr>
            <w:noProof/>
            <w:webHidden/>
          </w:rPr>
        </w:r>
        <w:r w:rsidR="00171120">
          <w:rPr>
            <w:noProof/>
            <w:webHidden/>
          </w:rPr>
          <w:fldChar w:fldCharType="separate"/>
        </w:r>
        <w:r w:rsidR="00171120">
          <w:rPr>
            <w:noProof/>
            <w:webHidden/>
          </w:rPr>
          <w:t>15</w:t>
        </w:r>
        <w:r w:rsidR="00171120">
          <w:rPr>
            <w:noProof/>
            <w:webHidden/>
          </w:rPr>
          <w:fldChar w:fldCharType="end"/>
        </w:r>
      </w:hyperlink>
    </w:p>
    <w:p w14:paraId="3021576D"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15" w:anchor="_Toc520392306" w:history="1">
        <w:r w:rsidR="00171120" w:rsidRPr="00C65E97">
          <w:rPr>
            <w:rStyle w:val="Hyperlink"/>
            <w:noProof/>
          </w:rPr>
          <w:t>Figure 6: Ranking Context</w:t>
        </w:r>
        <w:r w:rsidR="00171120">
          <w:rPr>
            <w:noProof/>
            <w:webHidden/>
          </w:rPr>
          <w:tab/>
        </w:r>
        <w:r w:rsidR="00171120">
          <w:rPr>
            <w:noProof/>
            <w:webHidden/>
          </w:rPr>
          <w:fldChar w:fldCharType="begin"/>
        </w:r>
        <w:r w:rsidR="00171120">
          <w:rPr>
            <w:noProof/>
            <w:webHidden/>
          </w:rPr>
          <w:instrText xml:space="preserve"> PAGEREF _Toc520392306 \h </w:instrText>
        </w:r>
        <w:r w:rsidR="00171120">
          <w:rPr>
            <w:noProof/>
            <w:webHidden/>
          </w:rPr>
        </w:r>
        <w:r w:rsidR="00171120">
          <w:rPr>
            <w:noProof/>
            <w:webHidden/>
          </w:rPr>
          <w:fldChar w:fldCharType="separate"/>
        </w:r>
        <w:r w:rsidR="00171120">
          <w:rPr>
            <w:noProof/>
            <w:webHidden/>
          </w:rPr>
          <w:t>16</w:t>
        </w:r>
        <w:r w:rsidR="00171120">
          <w:rPr>
            <w:noProof/>
            <w:webHidden/>
          </w:rPr>
          <w:fldChar w:fldCharType="end"/>
        </w:r>
      </w:hyperlink>
    </w:p>
    <w:p w14:paraId="0A23B0F7"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16" w:anchor="_Toc520392307" w:history="1">
        <w:r w:rsidR="00171120" w:rsidRPr="00C65E97">
          <w:rPr>
            <w:rStyle w:val="Hyperlink"/>
            <w:noProof/>
          </w:rPr>
          <w:t>Figure 7: Average contribution by the six sun-indicators to Value and Importance</w:t>
        </w:r>
        <w:r w:rsidR="00171120">
          <w:rPr>
            <w:noProof/>
            <w:webHidden/>
          </w:rPr>
          <w:tab/>
        </w:r>
        <w:r w:rsidR="00171120">
          <w:rPr>
            <w:noProof/>
            <w:webHidden/>
          </w:rPr>
          <w:fldChar w:fldCharType="begin"/>
        </w:r>
        <w:r w:rsidR="00171120">
          <w:rPr>
            <w:noProof/>
            <w:webHidden/>
          </w:rPr>
          <w:instrText xml:space="preserve"> PAGEREF _Toc520392307 \h </w:instrText>
        </w:r>
        <w:r w:rsidR="00171120">
          <w:rPr>
            <w:noProof/>
            <w:webHidden/>
          </w:rPr>
        </w:r>
        <w:r w:rsidR="00171120">
          <w:rPr>
            <w:noProof/>
            <w:webHidden/>
          </w:rPr>
          <w:fldChar w:fldCharType="separate"/>
        </w:r>
        <w:r w:rsidR="00171120">
          <w:rPr>
            <w:noProof/>
            <w:webHidden/>
          </w:rPr>
          <w:t>21</w:t>
        </w:r>
        <w:r w:rsidR="00171120">
          <w:rPr>
            <w:noProof/>
            <w:webHidden/>
          </w:rPr>
          <w:fldChar w:fldCharType="end"/>
        </w:r>
      </w:hyperlink>
    </w:p>
    <w:p w14:paraId="1648A855"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17" w:anchor="_Toc520392308" w:history="1">
        <w:r w:rsidR="00171120" w:rsidRPr="00C65E97">
          <w:rPr>
            <w:rStyle w:val="Hyperlink"/>
            <w:noProof/>
          </w:rPr>
          <w:t>Figure 8: Ranking of the context elements</w:t>
        </w:r>
        <w:r w:rsidR="00171120">
          <w:rPr>
            <w:noProof/>
            <w:webHidden/>
          </w:rPr>
          <w:tab/>
        </w:r>
        <w:r w:rsidR="00171120">
          <w:rPr>
            <w:noProof/>
            <w:webHidden/>
          </w:rPr>
          <w:fldChar w:fldCharType="begin"/>
        </w:r>
        <w:r w:rsidR="00171120">
          <w:rPr>
            <w:noProof/>
            <w:webHidden/>
          </w:rPr>
          <w:instrText xml:space="preserve"> PAGEREF _Toc520392308 \h </w:instrText>
        </w:r>
        <w:r w:rsidR="00171120">
          <w:rPr>
            <w:noProof/>
            <w:webHidden/>
          </w:rPr>
        </w:r>
        <w:r w:rsidR="00171120">
          <w:rPr>
            <w:noProof/>
            <w:webHidden/>
          </w:rPr>
          <w:fldChar w:fldCharType="separate"/>
        </w:r>
        <w:r w:rsidR="00171120">
          <w:rPr>
            <w:noProof/>
            <w:webHidden/>
          </w:rPr>
          <w:t>22</w:t>
        </w:r>
        <w:r w:rsidR="00171120">
          <w:rPr>
            <w:noProof/>
            <w:webHidden/>
          </w:rPr>
          <w:fldChar w:fldCharType="end"/>
        </w:r>
      </w:hyperlink>
    </w:p>
    <w:p w14:paraId="7C6E8BFC"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18" w:anchor="_Toc520392309" w:history="1">
        <w:r w:rsidR="00171120" w:rsidRPr="00C65E97">
          <w:rPr>
            <w:rStyle w:val="Hyperlink"/>
            <w:noProof/>
          </w:rPr>
          <w:t>Figure 9: Ranking of protected areas in Burundi with respect to the score in the dimension of Planning</w:t>
        </w:r>
        <w:r w:rsidR="00171120">
          <w:rPr>
            <w:noProof/>
            <w:webHidden/>
          </w:rPr>
          <w:tab/>
        </w:r>
        <w:r w:rsidR="00171120">
          <w:rPr>
            <w:noProof/>
            <w:webHidden/>
          </w:rPr>
          <w:fldChar w:fldCharType="begin"/>
        </w:r>
        <w:r w:rsidR="00171120">
          <w:rPr>
            <w:noProof/>
            <w:webHidden/>
          </w:rPr>
          <w:instrText xml:space="preserve"> PAGEREF _Toc520392309 \h </w:instrText>
        </w:r>
        <w:r w:rsidR="00171120">
          <w:rPr>
            <w:noProof/>
            <w:webHidden/>
          </w:rPr>
        </w:r>
        <w:r w:rsidR="00171120">
          <w:rPr>
            <w:noProof/>
            <w:webHidden/>
          </w:rPr>
          <w:fldChar w:fldCharType="separate"/>
        </w:r>
        <w:r w:rsidR="00171120">
          <w:rPr>
            <w:noProof/>
            <w:webHidden/>
          </w:rPr>
          <w:t>24</w:t>
        </w:r>
        <w:r w:rsidR="00171120">
          <w:rPr>
            <w:noProof/>
            <w:webHidden/>
          </w:rPr>
          <w:fldChar w:fldCharType="end"/>
        </w:r>
      </w:hyperlink>
    </w:p>
    <w:p w14:paraId="37FD2AD9"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19" w:anchor="_Toc520392310" w:history="1">
        <w:r w:rsidR="00171120" w:rsidRPr="00C65E97">
          <w:rPr>
            <w:rStyle w:val="Hyperlink"/>
            <w:noProof/>
          </w:rPr>
          <w:t>Figure 10: The average contribution to planning of its dimensions for all of the protected areas</w:t>
        </w:r>
        <w:r w:rsidR="00171120">
          <w:rPr>
            <w:noProof/>
            <w:webHidden/>
          </w:rPr>
          <w:tab/>
        </w:r>
        <w:r w:rsidR="00171120">
          <w:rPr>
            <w:noProof/>
            <w:webHidden/>
          </w:rPr>
          <w:fldChar w:fldCharType="begin"/>
        </w:r>
        <w:r w:rsidR="00171120">
          <w:rPr>
            <w:noProof/>
            <w:webHidden/>
          </w:rPr>
          <w:instrText xml:space="preserve"> PAGEREF _Toc520392310 \h </w:instrText>
        </w:r>
        <w:r w:rsidR="00171120">
          <w:rPr>
            <w:noProof/>
            <w:webHidden/>
          </w:rPr>
        </w:r>
        <w:r w:rsidR="00171120">
          <w:rPr>
            <w:noProof/>
            <w:webHidden/>
          </w:rPr>
          <w:fldChar w:fldCharType="separate"/>
        </w:r>
        <w:r w:rsidR="00171120">
          <w:rPr>
            <w:noProof/>
            <w:webHidden/>
          </w:rPr>
          <w:t>28</w:t>
        </w:r>
        <w:r w:rsidR="00171120">
          <w:rPr>
            <w:noProof/>
            <w:webHidden/>
          </w:rPr>
          <w:fldChar w:fldCharType="end"/>
        </w:r>
      </w:hyperlink>
    </w:p>
    <w:p w14:paraId="06619AAE"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20" w:anchor="_Toc520392311" w:history="1">
        <w:r w:rsidR="00171120" w:rsidRPr="00C65E97">
          <w:rPr>
            <w:rStyle w:val="Hyperlink"/>
            <w:noProof/>
          </w:rPr>
          <w:t>Figure 11: Ranking of protected areas in Burundi with respect to the score in the dimension of Inputs</w:t>
        </w:r>
        <w:r w:rsidR="00171120">
          <w:rPr>
            <w:noProof/>
            <w:webHidden/>
          </w:rPr>
          <w:tab/>
        </w:r>
        <w:r w:rsidR="00171120">
          <w:rPr>
            <w:noProof/>
            <w:webHidden/>
          </w:rPr>
          <w:fldChar w:fldCharType="begin"/>
        </w:r>
        <w:r w:rsidR="00171120">
          <w:rPr>
            <w:noProof/>
            <w:webHidden/>
          </w:rPr>
          <w:instrText xml:space="preserve"> PAGEREF _Toc520392311 \h </w:instrText>
        </w:r>
        <w:r w:rsidR="00171120">
          <w:rPr>
            <w:noProof/>
            <w:webHidden/>
          </w:rPr>
        </w:r>
        <w:r w:rsidR="00171120">
          <w:rPr>
            <w:noProof/>
            <w:webHidden/>
          </w:rPr>
          <w:fldChar w:fldCharType="separate"/>
        </w:r>
        <w:r w:rsidR="00171120">
          <w:rPr>
            <w:noProof/>
            <w:webHidden/>
          </w:rPr>
          <w:t>30</w:t>
        </w:r>
        <w:r w:rsidR="00171120">
          <w:rPr>
            <w:noProof/>
            <w:webHidden/>
          </w:rPr>
          <w:fldChar w:fldCharType="end"/>
        </w:r>
      </w:hyperlink>
    </w:p>
    <w:p w14:paraId="6977C280"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21" w:anchor="_Toc520392312" w:history="1">
        <w:r w:rsidR="00171120" w:rsidRPr="00C65E97">
          <w:rPr>
            <w:rStyle w:val="Hyperlink"/>
            <w:noProof/>
          </w:rPr>
          <w:t>Figure 12: Average contribution of the sub-dimensions of Inputs to the total Inputs score</w:t>
        </w:r>
        <w:r w:rsidR="00171120">
          <w:rPr>
            <w:noProof/>
            <w:webHidden/>
          </w:rPr>
          <w:tab/>
        </w:r>
        <w:r w:rsidR="00171120">
          <w:rPr>
            <w:noProof/>
            <w:webHidden/>
          </w:rPr>
          <w:fldChar w:fldCharType="begin"/>
        </w:r>
        <w:r w:rsidR="00171120">
          <w:rPr>
            <w:noProof/>
            <w:webHidden/>
          </w:rPr>
          <w:instrText xml:space="preserve"> PAGEREF _Toc520392312 \h </w:instrText>
        </w:r>
        <w:r w:rsidR="00171120">
          <w:rPr>
            <w:noProof/>
            <w:webHidden/>
          </w:rPr>
        </w:r>
        <w:r w:rsidR="00171120">
          <w:rPr>
            <w:noProof/>
            <w:webHidden/>
          </w:rPr>
          <w:fldChar w:fldCharType="separate"/>
        </w:r>
        <w:r w:rsidR="00171120">
          <w:rPr>
            <w:noProof/>
            <w:webHidden/>
          </w:rPr>
          <w:t>33</w:t>
        </w:r>
        <w:r w:rsidR="00171120">
          <w:rPr>
            <w:noProof/>
            <w:webHidden/>
          </w:rPr>
          <w:fldChar w:fldCharType="end"/>
        </w:r>
      </w:hyperlink>
    </w:p>
    <w:p w14:paraId="326D98AB"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22" w:anchor="_Toc520392313" w:history="1">
        <w:r w:rsidR="00171120" w:rsidRPr="00C65E97">
          <w:rPr>
            <w:rStyle w:val="Hyperlink"/>
            <w:noProof/>
          </w:rPr>
          <w:t>Figure 13: The ranking of protected areas in Burundi with respect to the score in the dimensions of Processes</w:t>
        </w:r>
        <w:r w:rsidR="00171120">
          <w:rPr>
            <w:noProof/>
            <w:webHidden/>
          </w:rPr>
          <w:tab/>
        </w:r>
        <w:r w:rsidR="00171120">
          <w:rPr>
            <w:noProof/>
            <w:webHidden/>
          </w:rPr>
          <w:fldChar w:fldCharType="begin"/>
        </w:r>
        <w:r w:rsidR="00171120">
          <w:rPr>
            <w:noProof/>
            <w:webHidden/>
          </w:rPr>
          <w:instrText xml:space="preserve"> PAGEREF _Toc520392313 \h </w:instrText>
        </w:r>
        <w:r w:rsidR="00171120">
          <w:rPr>
            <w:noProof/>
            <w:webHidden/>
          </w:rPr>
        </w:r>
        <w:r w:rsidR="00171120">
          <w:rPr>
            <w:noProof/>
            <w:webHidden/>
          </w:rPr>
          <w:fldChar w:fldCharType="separate"/>
        </w:r>
        <w:r w:rsidR="00171120">
          <w:rPr>
            <w:noProof/>
            <w:webHidden/>
          </w:rPr>
          <w:t>35</w:t>
        </w:r>
        <w:r w:rsidR="00171120">
          <w:rPr>
            <w:noProof/>
            <w:webHidden/>
          </w:rPr>
          <w:fldChar w:fldCharType="end"/>
        </w:r>
      </w:hyperlink>
    </w:p>
    <w:p w14:paraId="3186AEBD"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23" w:anchor="_Toc520392314" w:history="1">
        <w:r w:rsidR="00171120" w:rsidRPr="00C65E97">
          <w:rPr>
            <w:rStyle w:val="Hyperlink"/>
            <w:noProof/>
          </w:rPr>
          <w:t>Figure 14: Average performance in the sub-dimensions of Processes in Burundi</w:t>
        </w:r>
        <w:r w:rsidR="00171120">
          <w:rPr>
            <w:noProof/>
            <w:webHidden/>
          </w:rPr>
          <w:tab/>
        </w:r>
        <w:r w:rsidR="00171120">
          <w:rPr>
            <w:noProof/>
            <w:webHidden/>
          </w:rPr>
          <w:fldChar w:fldCharType="begin"/>
        </w:r>
        <w:r w:rsidR="00171120">
          <w:rPr>
            <w:noProof/>
            <w:webHidden/>
          </w:rPr>
          <w:instrText xml:space="preserve"> PAGEREF _Toc520392314 \h </w:instrText>
        </w:r>
        <w:r w:rsidR="00171120">
          <w:rPr>
            <w:noProof/>
            <w:webHidden/>
          </w:rPr>
        </w:r>
        <w:r w:rsidR="00171120">
          <w:rPr>
            <w:noProof/>
            <w:webHidden/>
          </w:rPr>
          <w:fldChar w:fldCharType="separate"/>
        </w:r>
        <w:r w:rsidR="00171120">
          <w:rPr>
            <w:noProof/>
            <w:webHidden/>
          </w:rPr>
          <w:t>43</w:t>
        </w:r>
        <w:r w:rsidR="00171120">
          <w:rPr>
            <w:noProof/>
            <w:webHidden/>
          </w:rPr>
          <w:fldChar w:fldCharType="end"/>
        </w:r>
      </w:hyperlink>
    </w:p>
    <w:p w14:paraId="16EA619A"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24" w:anchor="_Toc520392315" w:history="1">
        <w:r w:rsidR="00171120" w:rsidRPr="00C65E97">
          <w:rPr>
            <w:rStyle w:val="Hyperlink"/>
            <w:noProof/>
          </w:rPr>
          <w:t>Figure 15: Ranking Outputs</w:t>
        </w:r>
        <w:r w:rsidR="00171120">
          <w:rPr>
            <w:noProof/>
            <w:webHidden/>
          </w:rPr>
          <w:tab/>
        </w:r>
        <w:r w:rsidR="00171120">
          <w:rPr>
            <w:noProof/>
            <w:webHidden/>
          </w:rPr>
          <w:fldChar w:fldCharType="begin"/>
        </w:r>
        <w:r w:rsidR="00171120">
          <w:rPr>
            <w:noProof/>
            <w:webHidden/>
          </w:rPr>
          <w:instrText xml:space="preserve"> PAGEREF _Toc520392315 \h </w:instrText>
        </w:r>
        <w:r w:rsidR="00171120">
          <w:rPr>
            <w:noProof/>
            <w:webHidden/>
          </w:rPr>
        </w:r>
        <w:r w:rsidR="00171120">
          <w:rPr>
            <w:noProof/>
            <w:webHidden/>
          </w:rPr>
          <w:fldChar w:fldCharType="separate"/>
        </w:r>
        <w:r w:rsidR="00171120">
          <w:rPr>
            <w:noProof/>
            <w:webHidden/>
          </w:rPr>
          <w:t>46</w:t>
        </w:r>
        <w:r w:rsidR="00171120">
          <w:rPr>
            <w:noProof/>
            <w:webHidden/>
          </w:rPr>
          <w:fldChar w:fldCharType="end"/>
        </w:r>
      </w:hyperlink>
    </w:p>
    <w:p w14:paraId="38AF1BB9"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25" w:anchor="_Toc520392316" w:history="1">
        <w:r w:rsidR="00171120" w:rsidRPr="00C65E97">
          <w:rPr>
            <w:rStyle w:val="Hyperlink"/>
            <w:noProof/>
          </w:rPr>
          <w:t>Figure 16: Average contribution of the Outputs elements</w:t>
        </w:r>
        <w:r w:rsidR="00171120">
          <w:rPr>
            <w:noProof/>
            <w:webHidden/>
          </w:rPr>
          <w:tab/>
        </w:r>
        <w:r w:rsidR="00171120">
          <w:rPr>
            <w:noProof/>
            <w:webHidden/>
          </w:rPr>
          <w:fldChar w:fldCharType="begin"/>
        </w:r>
        <w:r w:rsidR="00171120">
          <w:rPr>
            <w:noProof/>
            <w:webHidden/>
          </w:rPr>
          <w:instrText xml:space="preserve"> PAGEREF _Toc520392316 \h </w:instrText>
        </w:r>
        <w:r w:rsidR="00171120">
          <w:rPr>
            <w:noProof/>
            <w:webHidden/>
          </w:rPr>
        </w:r>
        <w:r w:rsidR="00171120">
          <w:rPr>
            <w:noProof/>
            <w:webHidden/>
          </w:rPr>
          <w:fldChar w:fldCharType="separate"/>
        </w:r>
        <w:r w:rsidR="00171120">
          <w:rPr>
            <w:noProof/>
            <w:webHidden/>
          </w:rPr>
          <w:t>48</w:t>
        </w:r>
        <w:r w:rsidR="00171120">
          <w:rPr>
            <w:noProof/>
            <w:webHidden/>
          </w:rPr>
          <w:fldChar w:fldCharType="end"/>
        </w:r>
      </w:hyperlink>
    </w:p>
    <w:p w14:paraId="30C76CB0"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26" w:anchor="_Toc520392317" w:history="1">
        <w:r w:rsidR="00171120" w:rsidRPr="00C65E97">
          <w:rPr>
            <w:rStyle w:val="Hyperlink"/>
            <w:noProof/>
          </w:rPr>
          <w:t>Figure 17: The ranking of protected areas in Burundi with respect to the score in the dimensions of Outcomes</w:t>
        </w:r>
        <w:r w:rsidR="00171120">
          <w:rPr>
            <w:noProof/>
            <w:webHidden/>
          </w:rPr>
          <w:tab/>
        </w:r>
        <w:r w:rsidR="00171120">
          <w:rPr>
            <w:noProof/>
            <w:webHidden/>
          </w:rPr>
          <w:fldChar w:fldCharType="begin"/>
        </w:r>
        <w:r w:rsidR="00171120">
          <w:rPr>
            <w:noProof/>
            <w:webHidden/>
          </w:rPr>
          <w:instrText xml:space="preserve"> PAGEREF _Toc520392317 \h </w:instrText>
        </w:r>
        <w:r w:rsidR="00171120">
          <w:rPr>
            <w:noProof/>
            <w:webHidden/>
          </w:rPr>
        </w:r>
        <w:r w:rsidR="00171120">
          <w:rPr>
            <w:noProof/>
            <w:webHidden/>
          </w:rPr>
          <w:fldChar w:fldCharType="separate"/>
        </w:r>
        <w:r w:rsidR="00171120">
          <w:rPr>
            <w:noProof/>
            <w:webHidden/>
          </w:rPr>
          <w:t>49</w:t>
        </w:r>
        <w:r w:rsidR="00171120">
          <w:rPr>
            <w:noProof/>
            <w:webHidden/>
          </w:rPr>
          <w:fldChar w:fldCharType="end"/>
        </w:r>
      </w:hyperlink>
    </w:p>
    <w:p w14:paraId="6DA165AA"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27" w:anchor="_Toc520392318" w:history="1">
        <w:r w:rsidR="00171120" w:rsidRPr="00C65E97">
          <w:rPr>
            <w:rStyle w:val="Hyperlink"/>
            <w:noProof/>
          </w:rPr>
          <w:t>Figure 18: A</w:t>
        </w:r>
        <w:r w:rsidR="00171120" w:rsidRPr="00C65E97">
          <w:rPr>
            <w:rStyle w:val="Hyperlink"/>
            <w:noProof/>
            <w:lang w:val="en-US"/>
          </w:rPr>
          <w:t>verage</w:t>
        </w:r>
        <w:r w:rsidR="00171120" w:rsidRPr="00C65E97">
          <w:rPr>
            <w:rStyle w:val="Hyperlink"/>
            <w:noProof/>
          </w:rPr>
          <w:t xml:space="preserve"> contribution of the Outcome elements</w:t>
        </w:r>
        <w:r w:rsidR="00171120">
          <w:rPr>
            <w:noProof/>
            <w:webHidden/>
          </w:rPr>
          <w:tab/>
        </w:r>
        <w:r w:rsidR="00171120">
          <w:rPr>
            <w:noProof/>
            <w:webHidden/>
          </w:rPr>
          <w:fldChar w:fldCharType="begin"/>
        </w:r>
        <w:r w:rsidR="00171120">
          <w:rPr>
            <w:noProof/>
            <w:webHidden/>
          </w:rPr>
          <w:instrText xml:space="preserve"> PAGEREF _Toc520392318 \h </w:instrText>
        </w:r>
        <w:r w:rsidR="00171120">
          <w:rPr>
            <w:noProof/>
            <w:webHidden/>
          </w:rPr>
        </w:r>
        <w:r w:rsidR="00171120">
          <w:rPr>
            <w:noProof/>
            <w:webHidden/>
          </w:rPr>
          <w:fldChar w:fldCharType="separate"/>
        </w:r>
        <w:r w:rsidR="00171120">
          <w:rPr>
            <w:noProof/>
            <w:webHidden/>
          </w:rPr>
          <w:t>53</w:t>
        </w:r>
        <w:r w:rsidR="00171120">
          <w:rPr>
            <w:noProof/>
            <w:webHidden/>
          </w:rPr>
          <w:fldChar w:fldCharType="end"/>
        </w:r>
      </w:hyperlink>
    </w:p>
    <w:p w14:paraId="63C620C5"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28" w:anchor="_Toc520392319" w:history="1">
        <w:r w:rsidR="00171120" w:rsidRPr="00C65E97">
          <w:rPr>
            <w:rStyle w:val="Hyperlink"/>
            <w:noProof/>
          </w:rPr>
          <w:t>Figure 19: Number of IMET indicators (out of 41) with missing responses</w:t>
        </w:r>
        <w:r w:rsidR="00171120">
          <w:rPr>
            <w:noProof/>
            <w:webHidden/>
          </w:rPr>
          <w:tab/>
        </w:r>
        <w:r w:rsidR="00171120">
          <w:rPr>
            <w:noProof/>
            <w:webHidden/>
          </w:rPr>
          <w:fldChar w:fldCharType="begin"/>
        </w:r>
        <w:r w:rsidR="00171120">
          <w:rPr>
            <w:noProof/>
            <w:webHidden/>
          </w:rPr>
          <w:instrText xml:space="preserve"> PAGEREF _Toc520392319 \h </w:instrText>
        </w:r>
        <w:r w:rsidR="00171120">
          <w:rPr>
            <w:noProof/>
            <w:webHidden/>
          </w:rPr>
        </w:r>
        <w:r w:rsidR="00171120">
          <w:rPr>
            <w:noProof/>
            <w:webHidden/>
          </w:rPr>
          <w:fldChar w:fldCharType="separate"/>
        </w:r>
        <w:r w:rsidR="00171120">
          <w:rPr>
            <w:noProof/>
            <w:webHidden/>
          </w:rPr>
          <w:t>55</w:t>
        </w:r>
        <w:r w:rsidR="00171120">
          <w:rPr>
            <w:noProof/>
            <w:webHidden/>
          </w:rPr>
          <w:fldChar w:fldCharType="end"/>
        </w:r>
      </w:hyperlink>
    </w:p>
    <w:p w14:paraId="42E402B4"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29" w:anchor="_Toc520392320" w:history="1">
        <w:r w:rsidR="00171120" w:rsidRPr="00C65E97">
          <w:rPr>
            <w:rStyle w:val="Hyperlink"/>
            <w:noProof/>
          </w:rPr>
          <w:t>Figure 20: Discrepancy between the IMET score obtained with the use of raw data and imputed data</w:t>
        </w:r>
        <w:r w:rsidR="00171120">
          <w:rPr>
            <w:noProof/>
            <w:webHidden/>
          </w:rPr>
          <w:tab/>
        </w:r>
        <w:r w:rsidR="00171120">
          <w:rPr>
            <w:noProof/>
            <w:webHidden/>
          </w:rPr>
          <w:fldChar w:fldCharType="begin"/>
        </w:r>
        <w:r w:rsidR="00171120">
          <w:rPr>
            <w:noProof/>
            <w:webHidden/>
          </w:rPr>
          <w:instrText xml:space="preserve"> PAGEREF _Toc520392320 \h </w:instrText>
        </w:r>
        <w:r w:rsidR="00171120">
          <w:rPr>
            <w:noProof/>
            <w:webHidden/>
          </w:rPr>
        </w:r>
        <w:r w:rsidR="00171120">
          <w:rPr>
            <w:noProof/>
            <w:webHidden/>
          </w:rPr>
          <w:fldChar w:fldCharType="separate"/>
        </w:r>
        <w:r w:rsidR="00171120">
          <w:rPr>
            <w:noProof/>
            <w:webHidden/>
          </w:rPr>
          <w:t>55</w:t>
        </w:r>
        <w:r w:rsidR="00171120">
          <w:rPr>
            <w:noProof/>
            <w:webHidden/>
          </w:rPr>
          <w:fldChar w:fldCharType="end"/>
        </w:r>
      </w:hyperlink>
    </w:p>
    <w:p w14:paraId="404884C3"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30" w:anchor="_Toc520392321" w:history="1">
        <w:r w:rsidR="00171120" w:rsidRPr="00C65E97">
          <w:rPr>
            <w:rStyle w:val="Hyperlink"/>
            <w:noProof/>
          </w:rPr>
          <w:t>Figure 21: Performance in the six elements of the management cycle in the groups proposed as Burundi’s KLC. Source Own calculations</w:t>
        </w:r>
        <w:r w:rsidR="00171120">
          <w:rPr>
            <w:noProof/>
            <w:webHidden/>
          </w:rPr>
          <w:tab/>
        </w:r>
        <w:r w:rsidR="00171120">
          <w:rPr>
            <w:noProof/>
            <w:webHidden/>
          </w:rPr>
          <w:fldChar w:fldCharType="begin"/>
        </w:r>
        <w:r w:rsidR="00171120">
          <w:rPr>
            <w:noProof/>
            <w:webHidden/>
          </w:rPr>
          <w:instrText xml:space="preserve"> PAGEREF _Toc520392321 \h </w:instrText>
        </w:r>
        <w:r w:rsidR="00171120">
          <w:rPr>
            <w:noProof/>
            <w:webHidden/>
          </w:rPr>
        </w:r>
        <w:r w:rsidR="00171120">
          <w:rPr>
            <w:noProof/>
            <w:webHidden/>
          </w:rPr>
          <w:fldChar w:fldCharType="separate"/>
        </w:r>
        <w:r w:rsidR="00171120">
          <w:rPr>
            <w:noProof/>
            <w:webHidden/>
          </w:rPr>
          <w:t>61</w:t>
        </w:r>
        <w:r w:rsidR="00171120">
          <w:rPr>
            <w:noProof/>
            <w:webHidden/>
          </w:rPr>
          <w:fldChar w:fldCharType="end"/>
        </w:r>
      </w:hyperlink>
    </w:p>
    <w:p w14:paraId="391A10B8"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31" w:anchor="_Toc520392322" w:history="1">
        <w:r w:rsidR="00171120" w:rsidRPr="00C65E97">
          <w:rPr>
            <w:rStyle w:val="Hyperlink"/>
            <w:noProof/>
          </w:rPr>
          <w:t>Figure 22: Performance in the six elements of the management cycle in the groups identified as Burundi’s KLC in the grouping performed in this study. Source Own calculations</w:t>
        </w:r>
        <w:r w:rsidR="00171120">
          <w:rPr>
            <w:noProof/>
            <w:webHidden/>
          </w:rPr>
          <w:tab/>
        </w:r>
        <w:r w:rsidR="00171120">
          <w:rPr>
            <w:noProof/>
            <w:webHidden/>
          </w:rPr>
          <w:fldChar w:fldCharType="begin"/>
        </w:r>
        <w:r w:rsidR="00171120">
          <w:rPr>
            <w:noProof/>
            <w:webHidden/>
          </w:rPr>
          <w:instrText xml:space="preserve"> PAGEREF _Toc520392322 \h </w:instrText>
        </w:r>
        <w:r w:rsidR="00171120">
          <w:rPr>
            <w:noProof/>
            <w:webHidden/>
          </w:rPr>
        </w:r>
        <w:r w:rsidR="00171120">
          <w:rPr>
            <w:noProof/>
            <w:webHidden/>
          </w:rPr>
          <w:fldChar w:fldCharType="separate"/>
        </w:r>
        <w:r w:rsidR="00171120">
          <w:rPr>
            <w:noProof/>
            <w:webHidden/>
          </w:rPr>
          <w:t>62</w:t>
        </w:r>
        <w:r w:rsidR="00171120">
          <w:rPr>
            <w:noProof/>
            <w:webHidden/>
          </w:rPr>
          <w:fldChar w:fldCharType="end"/>
        </w:r>
      </w:hyperlink>
    </w:p>
    <w:p w14:paraId="3800418E"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32" w:anchor="_Toc520392323" w:history="1">
        <w:r w:rsidR="00171120" w:rsidRPr="00C65E97">
          <w:rPr>
            <w:rStyle w:val="Hyperlink"/>
            <w:noProof/>
          </w:rPr>
          <w:t>Figure 23: Performance in the six elements of the management cycle in the groups proposed as Burundi’s KLC. Source Own calculations</w:t>
        </w:r>
        <w:r w:rsidR="00171120">
          <w:rPr>
            <w:noProof/>
            <w:webHidden/>
          </w:rPr>
          <w:tab/>
        </w:r>
        <w:r w:rsidR="00171120">
          <w:rPr>
            <w:noProof/>
            <w:webHidden/>
          </w:rPr>
          <w:fldChar w:fldCharType="begin"/>
        </w:r>
        <w:r w:rsidR="00171120">
          <w:rPr>
            <w:noProof/>
            <w:webHidden/>
          </w:rPr>
          <w:instrText xml:space="preserve"> PAGEREF _Toc520392323 \h </w:instrText>
        </w:r>
        <w:r w:rsidR="00171120">
          <w:rPr>
            <w:noProof/>
            <w:webHidden/>
          </w:rPr>
        </w:r>
        <w:r w:rsidR="00171120">
          <w:rPr>
            <w:noProof/>
            <w:webHidden/>
          </w:rPr>
          <w:fldChar w:fldCharType="separate"/>
        </w:r>
        <w:r w:rsidR="00171120">
          <w:rPr>
            <w:noProof/>
            <w:webHidden/>
          </w:rPr>
          <w:t>63</w:t>
        </w:r>
        <w:r w:rsidR="00171120">
          <w:rPr>
            <w:noProof/>
            <w:webHidden/>
          </w:rPr>
          <w:fldChar w:fldCharType="end"/>
        </w:r>
      </w:hyperlink>
    </w:p>
    <w:p w14:paraId="5046426B" w14:textId="77777777" w:rsidR="00B031B1" w:rsidRPr="00A0399A" w:rsidRDefault="00B031B1" w:rsidP="00B031B1">
      <w:pPr>
        <w:rPr>
          <w:lang w:val="en-GB"/>
        </w:rPr>
      </w:pPr>
      <w:r w:rsidRPr="00A0399A">
        <w:rPr>
          <w:lang w:val="en-GB"/>
        </w:rPr>
        <w:fldChar w:fldCharType="end"/>
      </w:r>
    </w:p>
    <w:p w14:paraId="65C1F97F" w14:textId="77777777" w:rsidR="003C2598" w:rsidRPr="00A0399A" w:rsidRDefault="003C2598" w:rsidP="00B031B1">
      <w:pPr>
        <w:rPr>
          <w:b/>
          <w:lang w:val="en-GB"/>
        </w:rPr>
      </w:pPr>
      <w:r w:rsidRPr="00A0399A">
        <w:rPr>
          <w:b/>
          <w:lang w:val="en-GB"/>
        </w:rPr>
        <w:t>Index of tables</w:t>
      </w:r>
    </w:p>
    <w:p w14:paraId="5221DDA9" w14:textId="77777777" w:rsidR="00171120" w:rsidRDefault="003C2598">
      <w:pPr>
        <w:pStyle w:val="TableofFigures"/>
        <w:tabs>
          <w:tab w:val="right" w:leader="underscore" w:pos="9736"/>
        </w:tabs>
        <w:rPr>
          <w:rFonts w:eastAsiaTheme="minorEastAsia" w:cstheme="minorBidi"/>
          <w:i w:val="0"/>
          <w:iCs w:val="0"/>
          <w:noProof/>
          <w:sz w:val="22"/>
          <w:szCs w:val="22"/>
          <w:lang w:eastAsia="fr-FR"/>
        </w:rPr>
      </w:pPr>
      <w:r w:rsidRPr="00A0399A">
        <w:rPr>
          <w:lang w:val="en-GB"/>
        </w:rPr>
        <w:fldChar w:fldCharType="begin"/>
      </w:r>
      <w:r w:rsidRPr="00A0399A">
        <w:rPr>
          <w:lang w:val="en-GB"/>
        </w:rPr>
        <w:instrText xml:space="preserve"> TOC \h \z \c "Table" </w:instrText>
      </w:r>
      <w:r w:rsidRPr="00A0399A">
        <w:rPr>
          <w:lang w:val="en-GB"/>
        </w:rPr>
        <w:fldChar w:fldCharType="separate"/>
      </w:r>
      <w:hyperlink w:anchor="_Toc520392324" w:history="1">
        <w:r w:rsidR="00171120" w:rsidRPr="0034752B">
          <w:rPr>
            <w:rStyle w:val="Hyperlink"/>
            <w:noProof/>
          </w:rPr>
          <w:t>Table 1: Elements used in the analysis (synoptic table and complete list)</w:t>
        </w:r>
        <w:r w:rsidR="00171120">
          <w:rPr>
            <w:noProof/>
            <w:webHidden/>
          </w:rPr>
          <w:tab/>
        </w:r>
        <w:r w:rsidR="00171120">
          <w:rPr>
            <w:noProof/>
            <w:webHidden/>
          </w:rPr>
          <w:fldChar w:fldCharType="begin"/>
        </w:r>
        <w:r w:rsidR="00171120">
          <w:rPr>
            <w:noProof/>
            <w:webHidden/>
          </w:rPr>
          <w:instrText xml:space="preserve"> PAGEREF _Toc520392324 \h </w:instrText>
        </w:r>
        <w:r w:rsidR="00171120">
          <w:rPr>
            <w:noProof/>
            <w:webHidden/>
          </w:rPr>
        </w:r>
        <w:r w:rsidR="00171120">
          <w:rPr>
            <w:noProof/>
            <w:webHidden/>
          </w:rPr>
          <w:fldChar w:fldCharType="separate"/>
        </w:r>
        <w:r w:rsidR="00171120">
          <w:rPr>
            <w:noProof/>
            <w:webHidden/>
          </w:rPr>
          <w:t>6</w:t>
        </w:r>
        <w:r w:rsidR="00171120">
          <w:rPr>
            <w:noProof/>
            <w:webHidden/>
          </w:rPr>
          <w:fldChar w:fldCharType="end"/>
        </w:r>
      </w:hyperlink>
    </w:p>
    <w:p w14:paraId="78417CD3"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w:anchor="_Toc520392325" w:history="1">
        <w:r w:rsidR="00171120" w:rsidRPr="0034752B">
          <w:rPr>
            <w:rStyle w:val="Hyperlink"/>
            <w:noProof/>
          </w:rPr>
          <w:t>Table 2 : The protected areas of Burundi</w:t>
        </w:r>
        <w:r w:rsidR="00171120">
          <w:rPr>
            <w:noProof/>
            <w:webHidden/>
          </w:rPr>
          <w:tab/>
        </w:r>
        <w:r w:rsidR="00171120">
          <w:rPr>
            <w:noProof/>
            <w:webHidden/>
          </w:rPr>
          <w:fldChar w:fldCharType="begin"/>
        </w:r>
        <w:r w:rsidR="00171120">
          <w:rPr>
            <w:noProof/>
            <w:webHidden/>
          </w:rPr>
          <w:instrText xml:space="preserve"> PAGEREF _Toc520392325 \h </w:instrText>
        </w:r>
        <w:r w:rsidR="00171120">
          <w:rPr>
            <w:noProof/>
            <w:webHidden/>
          </w:rPr>
        </w:r>
        <w:r w:rsidR="00171120">
          <w:rPr>
            <w:noProof/>
            <w:webHidden/>
          </w:rPr>
          <w:fldChar w:fldCharType="separate"/>
        </w:r>
        <w:r w:rsidR="00171120">
          <w:rPr>
            <w:noProof/>
            <w:webHidden/>
          </w:rPr>
          <w:t>8</w:t>
        </w:r>
        <w:r w:rsidR="00171120">
          <w:rPr>
            <w:noProof/>
            <w:webHidden/>
          </w:rPr>
          <w:fldChar w:fldCharType="end"/>
        </w:r>
      </w:hyperlink>
    </w:p>
    <w:p w14:paraId="035EA218"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w:anchor="_Toc520392326" w:history="1">
        <w:r w:rsidR="00171120" w:rsidRPr="0034752B">
          <w:rPr>
            <w:rStyle w:val="Hyperlink"/>
            <w:noProof/>
          </w:rPr>
          <w:t>Table 3: Grouping of the protected areas of Burundi</w:t>
        </w:r>
        <w:r w:rsidR="00171120">
          <w:rPr>
            <w:noProof/>
            <w:webHidden/>
          </w:rPr>
          <w:tab/>
        </w:r>
        <w:r w:rsidR="00171120">
          <w:rPr>
            <w:noProof/>
            <w:webHidden/>
          </w:rPr>
          <w:fldChar w:fldCharType="begin"/>
        </w:r>
        <w:r w:rsidR="00171120">
          <w:rPr>
            <w:noProof/>
            <w:webHidden/>
          </w:rPr>
          <w:instrText xml:space="preserve"> PAGEREF _Toc520392326 \h </w:instrText>
        </w:r>
        <w:r w:rsidR="00171120">
          <w:rPr>
            <w:noProof/>
            <w:webHidden/>
          </w:rPr>
        </w:r>
        <w:r w:rsidR="00171120">
          <w:rPr>
            <w:noProof/>
            <w:webHidden/>
          </w:rPr>
          <w:fldChar w:fldCharType="separate"/>
        </w:r>
        <w:r w:rsidR="00171120">
          <w:rPr>
            <w:noProof/>
            <w:webHidden/>
          </w:rPr>
          <w:t>9</w:t>
        </w:r>
        <w:r w:rsidR="00171120">
          <w:rPr>
            <w:noProof/>
            <w:webHidden/>
          </w:rPr>
          <w:fldChar w:fldCharType="end"/>
        </w:r>
      </w:hyperlink>
    </w:p>
    <w:p w14:paraId="607D1482"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w:anchor="_Toc520392327" w:history="1">
        <w:r w:rsidR="00171120" w:rsidRPr="0034752B">
          <w:rPr>
            <w:rStyle w:val="Hyperlink"/>
            <w:noProof/>
          </w:rPr>
          <w:t>Table 4: Averaging of the three synthesis elements of the protected areas of Burundi</w:t>
        </w:r>
        <w:r w:rsidR="00171120">
          <w:rPr>
            <w:noProof/>
            <w:webHidden/>
          </w:rPr>
          <w:tab/>
        </w:r>
        <w:r w:rsidR="00171120">
          <w:rPr>
            <w:noProof/>
            <w:webHidden/>
          </w:rPr>
          <w:fldChar w:fldCharType="begin"/>
        </w:r>
        <w:r w:rsidR="00171120">
          <w:rPr>
            <w:noProof/>
            <w:webHidden/>
          </w:rPr>
          <w:instrText xml:space="preserve"> PAGEREF _Toc520392327 \h </w:instrText>
        </w:r>
        <w:r w:rsidR="00171120">
          <w:rPr>
            <w:noProof/>
            <w:webHidden/>
          </w:rPr>
        </w:r>
        <w:r w:rsidR="00171120">
          <w:rPr>
            <w:noProof/>
            <w:webHidden/>
          </w:rPr>
          <w:fldChar w:fldCharType="separate"/>
        </w:r>
        <w:r w:rsidR="00171120">
          <w:rPr>
            <w:noProof/>
            <w:webHidden/>
          </w:rPr>
          <w:t>13</w:t>
        </w:r>
        <w:r w:rsidR="00171120">
          <w:rPr>
            <w:noProof/>
            <w:webHidden/>
          </w:rPr>
          <w:fldChar w:fldCharType="end"/>
        </w:r>
      </w:hyperlink>
    </w:p>
    <w:p w14:paraId="3988BC5C"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33" w:anchor="_Toc520392328" w:history="1">
        <w:r w:rsidR="00171120" w:rsidRPr="0034752B">
          <w:rPr>
            <w:rStyle w:val="Hyperlink"/>
            <w:noProof/>
          </w:rPr>
          <w:t>Table 5: IMET score of the Ranking of protected areas in Burundi</w:t>
        </w:r>
        <w:r w:rsidR="00171120">
          <w:rPr>
            <w:noProof/>
            <w:webHidden/>
          </w:rPr>
          <w:tab/>
        </w:r>
        <w:r w:rsidR="00171120">
          <w:rPr>
            <w:noProof/>
            <w:webHidden/>
          </w:rPr>
          <w:fldChar w:fldCharType="begin"/>
        </w:r>
        <w:r w:rsidR="00171120">
          <w:rPr>
            <w:noProof/>
            <w:webHidden/>
          </w:rPr>
          <w:instrText xml:space="preserve"> PAGEREF _Toc520392328 \h </w:instrText>
        </w:r>
        <w:r w:rsidR="00171120">
          <w:rPr>
            <w:noProof/>
            <w:webHidden/>
          </w:rPr>
        </w:r>
        <w:r w:rsidR="00171120">
          <w:rPr>
            <w:noProof/>
            <w:webHidden/>
          </w:rPr>
          <w:fldChar w:fldCharType="separate"/>
        </w:r>
        <w:r w:rsidR="00171120">
          <w:rPr>
            <w:noProof/>
            <w:webHidden/>
          </w:rPr>
          <w:t>15</w:t>
        </w:r>
        <w:r w:rsidR="00171120">
          <w:rPr>
            <w:noProof/>
            <w:webHidden/>
          </w:rPr>
          <w:fldChar w:fldCharType="end"/>
        </w:r>
      </w:hyperlink>
    </w:p>
    <w:p w14:paraId="4DAED5EF"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34" w:anchor="_Toc520392329" w:history="1">
        <w:r w:rsidR="00171120" w:rsidRPr="0034752B">
          <w:rPr>
            <w:rStyle w:val="Hyperlink"/>
            <w:noProof/>
          </w:rPr>
          <w:t>Table 6: Scores of the indicators of Context</w:t>
        </w:r>
        <w:r w:rsidR="00171120">
          <w:rPr>
            <w:noProof/>
            <w:webHidden/>
          </w:rPr>
          <w:tab/>
        </w:r>
        <w:r w:rsidR="00171120">
          <w:rPr>
            <w:noProof/>
            <w:webHidden/>
          </w:rPr>
          <w:fldChar w:fldCharType="begin"/>
        </w:r>
        <w:r w:rsidR="00171120">
          <w:rPr>
            <w:noProof/>
            <w:webHidden/>
          </w:rPr>
          <w:instrText xml:space="preserve"> PAGEREF _Toc520392329 \h </w:instrText>
        </w:r>
        <w:r w:rsidR="00171120">
          <w:rPr>
            <w:noProof/>
            <w:webHidden/>
          </w:rPr>
        </w:r>
        <w:r w:rsidR="00171120">
          <w:rPr>
            <w:noProof/>
            <w:webHidden/>
          </w:rPr>
          <w:fldChar w:fldCharType="separate"/>
        </w:r>
        <w:r w:rsidR="00171120">
          <w:rPr>
            <w:noProof/>
            <w:webHidden/>
          </w:rPr>
          <w:t>17</w:t>
        </w:r>
        <w:r w:rsidR="00171120">
          <w:rPr>
            <w:noProof/>
            <w:webHidden/>
          </w:rPr>
          <w:fldChar w:fldCharType="end"/>
        </w:r>
      </w:hyperlink>
    </w:p>
    <w:p w14:paraId="47521AB9"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35" w:anchor="_Toc520392330" w:history="1">
        <w:r w:rsidR="00171120" w:rsidRPr="0034752B">
          <w:rPr>
            <w:rStyle w:val="Hyperlink"/>
            <w:noProof/>
          </w:rPr>
          <w:t>Table 7: Ranking Value and Importance</w:t>
        </w:r>
        <w:r w:rsidR="00171120">
          <w:rPr>
            <w:noProof/>
            <w:webHidden/>
          </w:rPr>
          <w:tab/>
        </w:r>
        <w:r w:rsidR="00171120">
          <w:rPr>
            <w:noProof/>
            <w:webHidden/>
          </w:rPr>
          <w:fldChar w:fldCharType="begin"/>
        </w:r>
        <w:r w:rsidR="00171120">
          <w:rPr>
            <w:noProof/>
            <w:webHidden/>
          </w:rPr>
          <w:instrText xml:space="preserve"> PAGEREF _Toc520392330 \h </w:instrText>
        </w:r>
        <w:r w:rsidR="00171120">
          <w:rPr>
            <w:noProof/>
            <w:webHidden/>
          </w:rPr>
        </w:r>
        <w:r w:rsidR="00171120">
          <w:rPr>
            <w:noProof/>
            <w:webHidden/>
          </w:rPr>
          <w:fldChar w:fldCharType="separate"/>
        </w:r>
        <w:r w:rsidR="00171120">
          <w:rPr>
            <w:noProof/>
            <w:webHidden/>
          </w:rPr>
          <w:t>17</w:t>
        </w:r>
        <w:r w:rsidR="00171120">
          <w:rPr>
            <w:noProof/>
            <w:webHidden/>
          </w:rPr>
          <w:fldChar w:fldCharType="end"/>
        </w:r>
      </w:hyperlink>
    </w:p>
    <w:p w14:paraId="33D81070"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36" w:anchor="_Toc520392331" w:history="1">
        <w:r w:rsidR="00171120" w:rsidRPr="0034752B">
          <w:rPr>
            <w:rStyle w:val="Hyperlink"/>
            <w:noProof/>
          </w:rPr>
          <w:t>Table 8: Ranking Political and Civil Environment</w:t>
        </w:r>
        <w:r w:rsidR="00171120">
          <w:rPr>
            <w:noProof/>
            <w:webHidden/>
          </w:rPr>
          <w:tab/>
        </w:r>
        <w:r w:rsidR="00171120">
          <w:rPr>
            <w:noProof/>
            <w:webHidden/>
          </w:rPr>
          <w:fldChar w:fldCharType="begin"/>
        </w:r>
        <w:r w:rsidR="00171120">
          <w:rPr>
            <w:noProof/>
            <w:webHidden/>
          </w:rPr>
          <w:instrText xml:space="preserve"> PAGEREF _Toc520392331 \h </w:instrText>
        </w:r>
        <w:r w:rsidR="00171120">
          <w:rPr>
            <w:noProof/>
            <w:webHidden/>
          </w:rPr>
        </w:r>
        <w:r w:rsidR="00171120">
          <w:rPr>
            <w:noProof/>
            <w:webHidden/>
          </w:rPr>
          <w:fldChar w:fldCharType="separate"/>
        </w:r>
        <w:r w:rsidR="00171120">
          <w:rPr>
            <w:noProof/>
            <w:webHidden/>
          </w:rPr>
          <w:t>18</w:t>
        </w:r>
        <w:r w:rsidR="00171120">
          <w:rPr>
            <w:noProof/>
            <w:webHidden/>
          </w:rPr>
          <w:fldChar w:fldCharType="end"/>
        </w:r>
      </w:hyperlink>
    </w:p>
    <w:p w14:paraId="02FB5B61"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37" w:anchor="_Toc520392332" w:history="1">
        <w:r w:rsidR="00171120" w:rsidRPr="0034752B">
          <w:rPr>
            <w:rStyle w:val="Hyperlink"/>
            <w:noProof/>
          </w:rPr>
          <w:t>Table 9: Ranking Threats</w:t>
        </w:r>
        <w:r w:rsidR="00171120">
          <w:rPr>
            <w:noProof/>
            <w:webHidden/>
          </w:rPr>
          <w:tab/>
        </w:r>
        <w:r w:rsidR="00171120">
          <w:rPr>
            <w:noProof/>
            <w:webHidden/>
          </w:rPr>
          <w:fldChar w:fldCharType="begin"/>
        </w:r>
        <w:r w:rsidR="00171120">
          <w:rPr>
            <w:noProof/>
            <w:webHidden/>
          </w:rPr>
          <w:instrText xml:space="preserve"> PAGEREF _Toc520392332 \h </w:instrText>
        </w:r>
        <w:r w:rsidR="00171120">
          <w:rPr>
            <w:noProof/>
            <w:webHidden/>
          </w:rPr>
        </w:r>
        <w:r w:rsidR="00171120">
          <w:rPr>
            <w:noProof/>
            <w:webHidden/>
          </w:rPr>
          <w:fldChar w:fldCharType="separate"/>
        </w:r>
        <w:r w:rsidR="00171120">
          <w:rPr>
            <w:noProof/>
            <w:webHidden/>
          </w:rPr>
          <w:t>18</w:t>
        </w:r>
        <w:r w:rsidR="00171120">
          <w:rPr>
            <w:noProof/>
            <w:webHidden/>
          </w:rPr>
          <w:fldChar w:fldCharType="end"/>
        </w:r>
      </w:hyperlink>
    </w:p>
    <w:p w14:paraId="7FED3EAC"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38" w:anchor="_Toc520392333" w:history="1">
        <w:r w:rsidR="00171120" w:rsidRPr="0034752B">
          <w:rPr>
            <w:rStyle w:val="Hyperlink"/>
            <w:noProof/>
          </w:rPr>
          <w:t>Table 10: Ranking of the 6 sub-indicators of the Value and Importance (Context</w:t>
        </w:r>
        <w:r w:rsidR="00171120">
          <w:rPr>
            <w:noProof/>
            <w:webHidden/>
          </w:rPr>
          <w:tab/>
        </w:r>
        <w:r w:rsidR="00171120">
          <w:rPr>
            <w:noProof/>
            <w:webHidden/>
          </w:rPr>
          <w:fldChar w:fldCharType="begin"/>
        </w:r>
        <w:r w:rsidR="00171120">
          <w:rPr>
            <w:noProof/>
            <w:webHidden/>
          </w:rPr>
          <w:instrText xml:space="preserve"> PAGEREF _Toc520392333 \h </w:instrText>
        </w:r>
        <w:r w:rsidR="00171120">
          <w:rPr>
            <w:noProof/>
            <w:webHidden/>
          </w:rPr>
        </w:r>
        <w:r w:rsidR="00171120">
          <w:rPr>
            <w:noProof/>
            <w:webHidden/>
          </w:rPr>
          <w:fldChar w:fldCharType="separate"/>
        </w:r>
        <w:r w:rsidR="00171120">
          <w:rPr>
            <w:noProof/>
            <w:webHidden/>
          </w:rPr>
          <w:t>19</w:t>
        </w:r>
        <w:r w:rsidR="00171120">
          <w:rPr>
            <w:noProof/>
            <w:webHidden/>
          </w:rPr>
          <w:fldChar w:fldCharType="end"/>
        </w:r>
      </w:hyperlink>
    </w:p>
    <w:p w14:paraId="4B8A53A8"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39" w:anchor="_Toc520392334" w:history="1">
        <w:r w:rsidR="00171120" w:rsidRPr="0034752B">
          <w:rPr>
            <w:rStyle w:val="Hyperlink"/>
            <w:noProof/>
          </w:rPr>
          <w:t>Table 11: Scores of the indicators of Planning</w:t>
        </w:r>
        <w:r w:rsidR="00171120">
          <w:rPr>
            <w:noProof/>
            <w:webHidden/>
          </w:rPr>
          <w:tab/>
        </w:r>
        <w:r w:rsidR="00171120">
          <w:rPr>
            <w:noProof/>
            <w:webHidden/>
          </w:rPr>
          <w:fldChar w:fldCharType="begin"/>
        </w:r>
        <w:r w:rsidR="00171120">
          <w:rPr>
            <w:noProof/>
            <w:webHidden/>
          </w:rPr>
          <w:instrText xml:space="preserve"> PAGEREF _Toc520392334 \h </w:instrText>
        </w:r>
        <w:r w:rsidR="00171120">
          <w:rPr>
            <w:noProof/>
            <w:webHidden/>
          </w:rPr>
        </w:r>
        <w:r w:rsidR="00171120">
          <w:rPr>
            <w:noProof/>
            <w:webHidden/>
          </w:rPr>
          <w:fldChar w:fldCharType="separate"/>
        </w:r>
        <w:r w:rsidR="00171120">
          <w:rPr>
            <w:noProof/>
            <w:webHidden/>
          </w:rPr>
          <w:t>24</w:t>
        </w:r>
        <w:r w:rsidR="00171120">
          <w:rPr>
            <w:noProof/>
            <w:webHidden/>
          </w:rPr>
          <w:fldChar w:fldCharType="end"/>
        </w:r>
      </w:hyperlink>
    </w:p>
    <w:p w14:paraId="14B838AA"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40" w:anchor="_Toc520392335" w:history="1">
        <w:r w:rsidR="00171120" w:rsidRPr="0034752B">
          <w:rPr>
            <w:rStyle w:val="Hyperlink"/>
            <w:noProof/>
          </w:rPr>
          <w:t>Table 12: Ranking Planning</w:t>
        </w:r>
        <w:r w:rsidR="00171120">
          <w:rPr>
            <w:noProof/>
            <w:webHidden/>
          </w:rPr>
          <w:tab/>
        </w:r>
        <w:r w:rsidR="00171120">
          <w:rPr>
            <w:noProof/>
            <w:webHidden/>
          </w:rPr>
          <w:fldChar w:fldCharType="begin"/>
        </w:r>
        <w:r w:rsidR="00171120">
          <w:rPr>
            <w:noProof/>
            <w:webHidden/>
          </w:rPr>
          <w:instrText xml:space="preserve"> PAGEREF _Toc520392335 \h </w:instrText>
        </w:r>
        <w:r w:rsidR="00171120">
          <w:rPr>
            <w:noProof/>
            <w:webHidden/>
          </w:rPr>
        </w:r>
        <w:r w:rsidR="00171120">
          <w:rPr>
            <w:noProof/>
            <w:webHidden/>
          </w:rPr>
          <w:fldChar w:fldCharType="separate"/>
        </w:r>
        <w:r w:rsidR="00171120">
          <w:rPr>
            <w:noProof/>
            <w:webHidden/>
          </w:rPr>
          <w:t>25</w:t>
        </w:r>
        <w:r w:rsidR="00171120">
          <w:rPr>
            <w:noProof/>
            <w:webHidden/>
          </w:rPr>
          <w:fldChar w:fldCharType="end"/>
        </w:r>
      </w:hyperlink>
    </w:p>
    <w:p w14:paraId="7A62830F"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41" w:anchor="_Toc520392336" w:history="1">
        <w:r w:rsidR="00171120" w:rsidRPr="0034752B">
          <w:rPr>
            <w:rStyle w:val="Hyperlink"/>
            <w:noProof/>
          </w:rPr>
          <w:t>Table 13: Ranking Adequacy of legal and regulatory provisions</w:t>
        </w:r>
        <w:r w:rsidR="00171120">
          <w:rPr>
            <w:noProof/>
            <w:webHidden/>
          </w:rPr>
          <w:tab/>
        </w:r>
        <w:r w:rsidR="00171120">
          <w:rPr>
            <w:noProof/>
            <w:webHidden/>
          </w:rPr>
          <w:fldChar w:fldCharType="begin"/>
        </w:r>
        <w:r w:rsidR="00171120">
          <w:rPr>
            <w:noProof/>
            <w:webHidden/>
          </w:rPr>
          <w:instrText xml:space="preserve"> PAGEREF _Toc520392336 \h </w:instrText>
        </w:r>
        <w:r w:rsidR="00171120">
          <w:rPr>
            <w:noProof/>
            <w:webHidden/>
          </w:rPr>
        </w:r>
        <w:r w:rsidR="00171120">
          <w:rPr>
            <w:noProof/>
            <w:webHidden/>
          </w:rPr>
          <w:fldChar w:fldCharType="separate"/>
        </w:r>
        <w:r w:rsidR="00171120">
          <w:rPr>
            <w:noProof/>
            <w:webHidden/>
          </w:rPr>
          <w:t>25</w:t>
        </w:r>
        <w:r w:rsidR="00171120">
          <w:rPr>
            <w:noProof/>
            <w:webHidden/>
          </w:rPr>
          <w:fldChar w:fldCharType="end"/>
        </w:r>
      </w:hyperlink>
    </w:p>
    <w:p w14:paraId="304AC438"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42" w:anchor="_Toc520392337" w:history="1">
        <w:r w:rsidR="00171120" w:rsidRPr="0034752B">
          <w:rPr>
            <w:rStyle w:val="Hyperlink"/>
            <w:noProof/>
          </w:rPr>
          <w:t>Table 14: Ranking Design and layout of the protected area</w:t>
        </w:r>
        <w:r w:rsidR="00171120">
          <w:rPr>
            <w:noProof/>
            <w:webHidden/>
          </w:rPr>
          <w:tab/>
        </w:r>
        <w:r w:rsidR="00171120">
          <w:rPr>
            <w:noProof/>
            <w:webHidden/>
          </w:rPr>
          <w:fldChar w:fldCharType="begin"/>
        </w:r>
        <w:r w:rsidR="00171120">
          <w:rPr>
            <w:noProof/>
            <w:webHidden/>
          </w:rPr>
          <w:instrText xml:space="preserve"> PAGEREF _Toc520392337 \h </w:instrText>
        </w:r>
        <w:r w:rsidR="00171120">
          <w:rPr>
            <w:noProof/>
            <w:webHidden/>
          </w:rPr>
        </w:r>
        <w:r w:rsidR="00171120">
          <w:rPr>
            <w:noProof/>
            <w:webHidden/>
          </w:rPr>
          <w:fldChar w:fldCharType="separate"/>
        </w:r>
        <w:r w:rsidR="00171120">
          <w:rPr>
            <w:noProof/>
            <w:webHidden/>
          </w:rPr>
          <w:t>26</w:t>
        </w:r>
        <w:r w:rsidR="00171120">
          <w:rPr>
            <w:noProof/>
            <w:webHidden/>
          </w:rPr>
          <w:fldChar w:fldCharType="end"/>
        </w:r>
      </w:hyperlink>
    </w:p>
    <w:p w14:paraId="3F56763B"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43" w:anchor="_Toc520392338" w:history="1">
        <w:r w:rsidR="00171120" w:rsidRPr="0034752B">
          <w:rPr>
            <w:rStyle w:val="Hyperlink"/>
            <w:noProof/>
          </w:rPr>
          <w:t>Table 15: Ranking Demarcation of the protected area</w:t>
        </w:r>
        <w:r w:rsidR="00171120">
          <w:rPr>
            <w:noProof/>
            <w:webHidden/>
          </w:rPr>
          <w:tab/>
        </w:r>
        <w:r w:rsidR="00171120">
          <w:rPr>
            <w:noProof/>
            <w:webHidden/>
          </w:rPr>
          <w:fldChar w:fldCharType="begin"/>
        </w:r>
        <w:r w:rsidR="00171120">
          <w:rPr>
            <w:noProof/>
            <w:webHidden/>
          </w:rPr>
          <w:instrText xml:space="preserve"> PAGEREF _Toc520392338 \h </w:instrText>
        </w:r>
        <w:r w:rsidR="00171120">
          <w:rPr>
            <w:noProof/>
            <w:webHidden/>
          </w:rPr>
        </w:r>
        <w:r w:rsidR="00171120">
          <w:rPr>
            <w:noProof/>
            <w:webHidden/>
          </w:rPr>
          <w:fldChar w:fldCharType="separate"/>
        </w:r>
        <w:r w:rsidR="00171120">
          <w:rPr>
            <w:noProof/>
            <w:webHidden/>
          </w:rPr>
          <w:t>26</w:t>
        </w:r>
        <w:r w:rsidR="00171120">
          <w:rPr>
            <w:noProof/>
            <w:webHidden/>
          </w:rPr>
          <w:fldChar w:fldCharType="end"/>
        </w:r>
      </w:hyperlink>
    </w:p>
    <w:p w14:paraId="73027FC2"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44" w:anchor="_Toc520392339" w:history="1">
        <w:r w:rsidR="00171120" w:rsidRPr="0034752B">
          <w:rPr>
            <w:rStyle w:val="Hyperlink"/>
            <w:noProof/>
          </w:rPr>
          <w:t>Table 16: Ranking Objectives of the protected area</w:t>
        </w:r>
        <w:r w:rsidR="00171120">
          <w:rPr>
            <w:noProof/>
            <w:webHidden/>
          </w:rPr>
          <w:tab/>
        </w:r>
        <w:r w:rsidR="00171120">
          <w:rPr>
            <w:noProof/>
            <w:webHidden/>
          </w:rPr>
          <w:fldChar w:fldCharType="begin"/>
        </w:r>
        <w:r w:rsidR="00171120">
          <w:rPr>
            <w:noProof/>
            <w:webHidden/>
          </w:rPr>
          <w:instrText xml:space="preserve"> PAGEREF _Toc520392339 \h </w:instrText>
        </w:r>
        <w:r w:rsidR="00171120">
          <w:rPr>
            <w:noProof/>
            <w:webHidden/>
          </w:rPr>
        </w:r>
        <w:r w:rsidR="00171120">
          <w:rPr>
            <w:noProof/>
            <w:webHidden/>
          </w:rPr>
          <w:fldChar w:fldCharType="separate"/>
        </w:r>
        <w:r w:rsidR="00171120">
          <w:rPr>
            <w:noProof/>
            <w:webHidden/>
          </w:rPr>
          <w:t>27</w:t>
        </w:r>
        <w:r w:rsidR="00171120">
          <w:rPr>
            <w:noProof/>
            <w:webHidden/>
          </w:rPr>
          <w:fldChar w:fldCharType="end"/>
        </w:r>
      </w:hyperlink>
    </w:p>
    <w:p w14:paraId="41EC3CDF"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45" w:anchor="_Toc520392340" w:history="1">
        <w:r w:rsidR="00171120" w:rsidRPr="0034752B">
          <w:rPr>
            <w:rStyle w:val="Hyperlink"/>
            <w:noProof/>
          </w:rPr>
          <w:t>Table 17: Ranking Management plan and Work plan</w:t>
        </w:r>
        <w:r w:rsidR="00171120">
          <w:rPr>
            <w:noProof/>
            <w:webHidden/>
          </w:rPr>
          <w:tab/>
        </w:r>
        <w:r w:rsidR="00171120">
          <w:rPr>
            <w:noProof/>
            <w:webHidden/>
          </w:rPr>
          <w:fldChar w:fldCharType="begin"/>
        </w:r>
        <w:r w:rsidR="00171120">
          <w:rPr>
            <w:noProof/>
            <w:webHidden/>
          </w:rPr>
          <w:instrText xml:space="preserve"> PAGEREF _Toc520392340 \h </w:instrText>
        </w:r>
        <w:r w:rsidR="00171120">
          <w:rPr>
            <w:noProof/>
            <w:webHidden/>
          </w:rPr>
        </w:r>
        <w:r w:rsidR="00171120">
          <w:rPr>
            <w:noProof/>
            <w:webHidden/>
          </w:rPr>
          <w:fldChar w:fldCharType="separate"/>
        </w:r>
        <w:r w:rsidR="00171120">
          <w:rPr>
            <w:noProof/>
            <w:webHidden/>
          </w:rPr>
          <w:t>27</w:t>
        </w:r>
        <w:r w:rsidR="00171120">
          <w:rPr>
            <w:noProof/>
            <w:webHidden/>
          </w:rPr>
          <w:fldChar w:fldCharType="end"/>
        </w:r>
      </w:hyperlink>
    </w:p>
    <w:p w14:paraId="1EE8198B"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46" w:anchor="_Toc520392341" w:history="1">
        <w:r w:rsidR="00171120" w:rsidRPr="0034752B">
          <w:rPr>
            <w:rStyle w:val="Hyperlink"/>
            <w:noProof/>
          </w:rPr>
          <w:t>Table 18: Scores of the indicators of Inputs</w:t>
        </w:r>
        <w:r w:rsidR="00171120">
          <w:rPr>
            <w:noProof/>
            <w:webHidden/>
          </w:rPr>
          <w:tab/>
        </w:r>
        <w:r w:rsidR="00171120">
          <w:rPr>
            <w:noProof/>
            <w:webHidden/>
          </w:rPr>
          <w:fldChar w:fldCharType="begin"/>
        </w:r>
        <w:r w:rsidR="00171120">
          <w:rPr>
            <w:noProof/>
            <w:webHidden/>
          </w:rPr>
          <w:instrText xml:space="preserve"> PAGEREF _Toc520392341 \h </w:instrText>
        </w:r>
        <w:r w:rsidR="00171120">
          <w:rPr>
            <w:noProof/>
            <w:webHidden/>
          </w:rPr>
        </w:r>
        <w:r w:rsidR="00171120">
          <w:rPr>
            <w:noProof/>
            <w:webHidden/>
          </w:rPr>
          <w:fldChar w:fldCharType="separate"/>
        </w:r>
        <w:r w:rsidR="00171120">
          <w:rPr>
            <w:noProof/>
            <w:webHidden/>
          </w:rPr>
          <w:t>30</w:t>
        </w:r>
        <w:r w:rsidR="00171120">
          <w:rPr>
            <w:noProof/>
            <w:webHidden/>
          </w:rPr>
          <w:fldChar w:fldCharType="end"/>
        </w:r>
      </w:hyperlink>
    </w:p>
    <w:p w14:paraId="4928BDDD"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47" w:anchor="_Toc520392342" w:history="1">
        <w:r w:rsidR="00171120" w:rsidRPr="0034752B">
          <w:rPr>
            <w:rStyle w:val="Hyperlink"/>
            <w:noProof/>
          </w:rPr>
          <w:t>Table 19: Ranking Inputs</w:t>
        </w:r>
        <w:r w:rsidR="00171120">
          <w:rPr>
            <w:noProof/>
            <w:webHidden/>
          </w:rPr>
          <w:tab/>
        </w:r>
        <w:r w:rsidR="00171120">
          <w:rPr>
            <w:noProof/>
            <w:webHidden/>
          </w:rPr>
          <w:fldChar w:fldCharType="begin"/>
        </w:r>
        <w:r w:rsidR="00171120">
          <w:rPr>
            <w:noProof/>
            <w:webHidden/>
          </w:rPr>
          <w:instrText xml:space="preserve"> PAGEREF _Toc520392342 \h </w:instrText>
        </w:r>
        <w:r w:rsidR="00171120">
          <w:rPr>
            <w:noProof/>
            <w:webHidden/>
          </w:rPr>
        </w:r>
        <w:r w:rsidR="00171120">
          <w:rPr>
            <w:noProof/>
            <w:webHidden/>
          </w:rPr>
          <w:fldChar w:fldCharType="separate"/>
        </w:r>
        <w:r w:rsidR="00171120">
          <w:rPr>
            <w:noProof/>
            <w:webHidden/>
          </w:rPr>
          <w:t>31</w:t>
        </w:r>
        <w:r w:rsidR="00171120">
          <w:rPr>
            <w:noProof/>
            <w:webHidden/>
          </w:rPr>
          <w:fldChar w:fldCharType="end"/>
        </w:r>
      </w:hyperlink>
    </w:p>
    <w:p w14:paraId="3B08B55B"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48" w:anchor="_Toc520392343" w:history="1">
        <w:r w:rsidR="00171120" w:rsidRPr="0034752B">
          <w:rPr>
            <w:rStyle w:val="Hyperlink"/>
            <w:noProof/>
          </w:rPr>
          <w:t>Table 20: Ranking Basic information</w:t>
        </w:r>
        <w:r w:rsidR="00171120">
          <w:rPr>
            <w:noProof/>
            <w:webHidden/>
          </w:rPr>
          <w:tab/>
        </w:r>
        <w:r w:rsidR="00171120">
          <w:rPr>
            <w:noProof/>
            <w:webHidden/>
          </w:rPr>
          <w:fldChar w:fldCharType="begin"/>
        </w:r>
        <w:r w:rsidR="00171120">
          <w:rPr>
            <w:noProof/>
            <w:webHidden/>
          </w:rPr>
          <w:instrText xml:space="preserve"> PAGEREF _Toc520392343 \h </w:instrText>
        </w:r>
        <w:r w:rsidR="00171120">
          <w:rPr>
            <w:noProof/>
            <w:webHidden/>
          </w:rPr>
        </w:r>
        <w:r w:rsidR="00171120">
          <w:rPr>
            <w:noProof/>
            <w:webHidden/>
          </w:rPr>
          <w:fldChar w:fldCharType="separate"/>
        </w:r>
        <w:r w:rsidR="00171120">
          <w:rPr>
            <w:noProof/>
            <w:webHidden/>
          </w:rPr>
          <w:t>31</w:t>
        </w:r>
        <w:r w:rsidR="00171120">
          <w:rPr>
            <w:noProof/>
            <w:webHidden/>
          </w:rPr>
          <w:fldChar w:fldCharType="end"/>
        </w:r>
      </w:hyperlink>
    </w:p>
    <w:p w14:paraId="58223761"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49" w:anchor="_Toc520392344" w:history="1">
        <w:r w:rsidR="00171120" w:rsidRPr="0034752B">
          <w:rPr>
            <w:rStyle w:val="Hyperlink"/>
            <w:noProof/>
          </w:rPr>
          <w:t>Table 21: Ranking I2: Staff</w:t>
        </w:r>
        <w:r w:rsidR="00171120">
          <w:rPr>
            <w:noProof/>
            <w:webHidden/>
          </w:rPr>
          <w:tab/>
        </w:r>
        <w:r w:rsidR="00171120">
          <w:rPr>
            <w:noProof/>
            <w:webHidden/>
          </w:rPr>
          <w:fldChar w:fldCharType="begin"/>
        </w:r>
        <w:r w:rsidR="00171120">
          <w:rPr>
            <w:noProof/>
            <w:webHidden/>
          </w:rPr>
          <w:instrText xml:space="preserve"> PAGEREF _Toc520392344 \h </w:instrText>
        </w:r>
        <w:r w:rsidR="00171120">
          <w:rPr>
            <w:noProof/>
            <w:webHidden/>
          </w:rPr>
        </w:r>
        <w:r w:rsidR="00171120">
          <w:rPr>
            <w:noProof/>
            <w:webHidden/>
          </w:rPr>
          <w:fldChar w:fldCharType="separate"/>
        </w:r>
        <w:r w:rsidR="00171120">
          <w:rPr>
            <w:noProof/>
            <w:webHidden/>
          </w:rPr>
          <w:t>32</w:t>
        </w:r>
        <w:r w:rsidR="00171120">
          <w:rPr>
            <w:noProof/>
            <w:webHidden/>
          </w:rPr>
          <w:fldChar w:fldCharType="end"/>
        </w:r>
      </w:hyperlink>
    </w:p>
    <w:p w14:paraId="33B35D7B"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50" w:anchor="_Toc520392345" w:history="1">
        <w:r w:rsidR="00171120" w:rsidRPr="0034752B">
          <w:rPr>
            <w:rStyle w:val="Hyperlink"/>
            <w:noProof/>
          </w:rPr>
          <w:t>Table 22: Ranking Current Budget and I4: Securing the budget</w:t>
        </w:r>
        <w:r w:rsidR="00171120">
          <w:rPr>
            <w:noProof/>
            <w:webHidden/>
          </w:rPr>
          <w:tab/>
        </w:r>
        <w:r w:rsidR="00171120">
          <w:rPr>
            <w:noProof/>
            <w:webHidden/>
          </w:rPr>
          <w:fldChar w:fldCharType="begin"/>
        </w:r>
        <w:r w:rsidR="00171120">
          <w:rPr>
            <w:noProof/>
            <w:webHidden/>
          </w:rPr>
          <w:instrText xml:space="preserve"> PAGEREF _Toc520392345 \h </w:instrText>
        </w:r>
        <w:r w:rsidR="00171120">
          <w:rPr>
            <w:noProof/>
            <w:webHidden/>
          </w:rPr>
        </w:r>
        <w:r w:rsidR="00171120">
          <w:rPr>
            <w:noProof/>
            <w:webHidden/>
          </w:rPr>
          <w:fldChar w:fldCharType="separate"/>
        </w:r>
        <w:r w:rsidR="00171120">
          <w:rPr>
            <w:noProof/>
            <w:webHidden/>
          </w:rPr>
          <w:t>32</w:t>
        </w:r>
        <w:r w:rsidR="00171120">
          <w:rPr>
            <w:noProof/>
            <w:webHidden/>
          </w:rPr>
          <w:fldChar w:fldCharType="end"/>
        </w:r>
      </w:hyperlink>
    </w:p>
    <w:p w14:paraId="0315F7FA"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51" w:anchor="_Toc520392346" w:history="1">
        <w:r w:rsidR="00171120" w:rsidRPr="0034752B">
          <w:rPr>
            <w:rStyle w:val="Hyperlink"/>
            <w:noProof/>
          </w:rPr>
          <w:t>Table 23: Ranking I5: Infrastructure, equipment and facilities</w:t>
        </w:r>
        <w:r w:rsidR="00171120">
          <w:rPr>
            <w:noProof/>
            <w:webHidden/>
          </w:rPr>
          <w:tab/>
        </w:r>
        <w:r w:rsidR="00171120">
          <w:rPr>
            <w:noProof/>
            <w:webHidden/>
          </w:rPr>
          <w:fldChar w:fldCharType="begin"/>
        </w:r>
        <w:r w:rsidR="00171120">
          <w:rPr>
            <w:noProof/>
            <w:webHidden/>
          </w:rPr>
          <w:instrText xml:space="preserve"> PAGEREF _Toc520392346 \h </w:instrText>
        </w:r>
        <w:r w:rsidR="00171120">
          <w:rPr>
            <w:noProof/>
            <w:webHidden/>
          </w:rPr>
        </w:r>
        <w:r w:rsidR="00171120">
          <w:rPr>
            <w:noProof/>
            <w:webHidden/>
          </w:rPr>
          <w:fldChar w:fldCharType="separate"/>
        </w:r>
        <w:r w:rsidR="00171120">
          <w:rPr>
            <w:noProof/>
            <w:webHidden/>
          </w:rPr>
          <w:t>33</w:t>
        </w:r>
        <w:r w:rsidR="00171120">
          <w:rPr>
            <w:noProof/>
            <w:webHidden/>
          </w:rPr>
          <w:fldChar w:fldCharType="end"/>
        </w:r>
      </w:hyperlink>
    </w:p>
    <w:p w14:paraId="7CD6DF73"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52" w:anchor="_Toc520392347" w:history="1">
        <w:r w:rsidR="00171120" w:rsidRPr="0034752B">
          <w:rPr>
            <w:rStyle w:val="Hyperlink"/>
            <w:noProof/>
          </w:rPr>
          <w:t>Table 24: Ranking Process</w:t>
        </w:r>
        <w:r w:rsidR="00171120">
          <w:rPr>
            <w:noProof/>
            <w:webHidden/>
          </w:rPr>
          <w:tab/>
        </w:r>
        <w:r w:rsidR="00171120">
          <w:rPr>
            <w:noProof/>
            <w:webHidden/>
          </w:rPr>
          <w:fldChar w:fldCharType="begin"/>
        </w:r>
        <w:r w:rsidR="00171120">
          <w:rPr>
            <w:noProof/>
            <w:webHidden/>
          </w:rPr>
          <w:instrText xml:space="preserve"> PAGEREF _Toc520392347 \h </w:instrText>
        </w:r>
        <w:r w:rsidR="00171120">
          <w:rPr>
            <w:noProof/>
            <w:webHidden/>
          </w:rPr>
        </w:r>
        <w:r w:rsidR="00171120">
          <w:rPr>
            <w:noProof/>
            <w:webHidden/>
          </w:rPr>
          <w:fldChar w:fldCharType="separate"/>
        </w:r>
        <w:r w:rsidR="00171120">
          <w:rPr>
            <w:noProof/>
            <w:webHidden/>
          </w:rPr>
          <w:t>36</w:t>
        </w:r>
        <w:r w:rsidR="00171120">
          <w:rPr>
            <w:noProof/>
            <w:webHidden/>
          </w:rPr>
          <w:fldChar w:fldCharType="end"/>
        </w:r>
      </w:hyperlink>
    </w:p>
    <w:p w14:paraId="5A47305F"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53" w:anchor="_Toc520392348" w:history="1">
        <w:r w:rsidR="00171120" w:rsidRPr="0034752B">
          <w:rPr>
            <w:rStyle w:val="Hyperlink"/>
            <w:noProof/>
          </w:rPr>
          <w:t>Table 25: Scores of all indicators of the Process</w:t>
        </w:r>
        <w:r w:rsidR="00171120">
          <w:rPr>
            <w:noProof/>
            <w:webHidden/>
          </w:rPr>
          <w:tab/>
        </w:r>
        <w:r w:rsidR="00171120">
          <w:rPr>
            <w:noProof/>
            <w:webHidden/>
          </w:rPr>
          <w:fldChar w:fldCharType="begin"/>
        </w:r>
        <w:r w:rsidR="00171120">
          <w:rPr>
            <w:noProof/>
            <w:webHidden/>
          </w:rPr>
          <w:instrText xml:space="preserve"> PAGEREF _Toc520392348 \h </w:instrText>
        </w:r>
        <w:r w:rsidR="00171120">
          <w:rPr>
            <w:noProof/>
            <w:webHidden/>
          </w:rPr>
        </w:r>
        <w:r w:rsidR="00171120">
          <w:rPr>
            <w:noProof/>
            <w:webHidden/>
          </w:rPr>
          <w:fldChar w:fldCharType="separate"/>
        </w:r>
        <w:r w:rsidR="00171120">
          <w:rPr>
            <w:noProof/>
            <w:webHidden/>
          </w:rPr>
          <w:t>36</w:t>
        </w:r>
        <w:r w:rsidR="00171120">
          <w:rPr>
            <w:noProof/>
            <w:webHidden/>
          </w:rPr>
          <w:fldChar w:fldCharType="end"/>
        </w:r>
      </w:hyperlink>
    </w:p>
    <w:p w14:paraId="78178526"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54" w:anchor="_Toc520392349" w:history="1">
        <w:r w:rsidR="00171120" w:rsidRPr="0034752B">
          <w:rPr>
            <w:rStyle w:val="Hyperlink"/>
            <w:noProof/>
          </w:rPr>
          <w:t>Table 26: Ranking Internal Management</w:t>
        </w:r>
        <w:r w:rsidR="00171120">
          <w:rPr>
            <w:noProof/>
            <w:webHidden/>
          </w:rPr>
          <w:tab/>
        </w:r>
        <w:r w:rsidR="00171120">
          <w:rPr>
            <w:noProof/>
            <w:webHidden/>
          </w:rPr>
          <w:fldChar w:fldCharType="begin"/>
        </w:r>
        <w:r w:rsidR="00171120">
          <w:rPr>
            <w:noProof/>
            <w:webHidden/>
          </w:rPr>
          <w:instrText xml:space="preserve"> PAGEREF _Toc520392349 \h </w:instrText>
        </w:r>
        <w:r w:rsidR="00171120">
          <w:rPr>
            <w:noProof/>
            <w:webHidden/>
          </w:rPr>
        </w:r>
        <w:r w:rsidR="00171120">
          <w:rPr>
            <w:noProof/>
            <w:webHidden/>
          </w:rPr>
          <w:fldChar w:fldCharType="separate"/>
        </w:r>
        <w:r w:rsidR="00171120">
          <w:rPr>
            <w:noProof/>
            <w:webHidden/>
          </w:rPr>
          <w:t>38</w:t>
        </w:r>
        <w:r w:rsidR="00171120">
          <w:rPr>
            <w:noProof/>
            <w:webHidden/>
          </w:rPr>
          <w:fldChar w:fldCharType="end"/>
        </w:r>
      </w:hyperlink>
    </w:p>
    <w:p w14:paraId="395BFE70"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55" w:anchor="_Toc520392350" w:history="1">
        <w:r w:rsidR="00171120" w:rsidRPr="0034752B">
          <w:rPr>
            <w:rStyle w:val="Hyperlink"/>
            <w:noProof/>
          </w:rPr>
          <w:t>Table 27: Ranking Protection and Management</w:t>
        </w:r>
        <w:r w:rsidR="00171120">
          <w:rPr>
            <w:noProof/>
            <w:webHidden/>
          </w:rPr>
          <w:tab/>
        </w:r>
        <w:r w:rsidR="00171120">
          <w:rPr>
            <w:noProof/>
            <w:webHidden/>
          </w:rPr>
          <w:fldChar w:fldCharType="begin"/>
        </w:r>
        <w:r w:rsidR="00171120">
          <w:rPr>
            <w:noProof/>
            <w:webHidden/>
          </w:rPr>
          <w:instrText xml:space="preserve"> PAGEREF _Toc520392350 \h </w:instrText>
        </w:r>
        <w:r w:rsidR="00171120">
          <w:rPr>
            <w:noProof/>
            <w:webHidden/>
          </w:rPr>
        </w:r>
        <w:r w:rsidR="00171120">
          <w:rPr>
            <w:noProof/>
            <w:webHidden/>
          </w:rPr>
          <w:fldChar w:fldCharType="separate"/>
        </w:r>
        <w:r w:rsidR="00171120">
          <w:rPr>
            <w:noProof/>
            <w:webHidden/>
          </w:rPr>
          <w:t>39</w:t>
        </w:r>
        <w:r w:rsidR="00171120">
          <w:rPr>
            <w:noProof/>
            <w:webHidden/>
          </w:rPr>
          <w:fldChar w:fldCharType="end"/>
        </w:r>
      </w:hyperlink>
    </w:p>
    <w:p w14:paraId="193CDD71"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56" w:anchor="_Toc520392351" w:history="1">
        <w:r w:rsidR="00171120" w:rsidRPr="0034752B">
          <w:rPr>
            <w:rStyle w:val="Hyperlink"/>
            <w:noProof/>
          </w:rPr>
          <w:t>Table 28: Ranking Relationship</w:t>
        </w:r>
        <w:r w:rsidR="00171120">
          <w:rPr>
            <w:noProof/>
            <w:webHidden/>
          </w:rPr>
          <w:tab/>
        </w:r>
        <w:r w:rsidR="00171120">
          <w:rPr>
            <w:noProof/>
            <w:webHidden/>
          </w:rPr>
          <w:fldChar w:fldCharType="begin"/>
        </w:r>
        <w:r w:rsidR="00171120">
          <w:rPr>
            <w:noProof/>
            <w:webHidden/>
          </w:rPr>
          <w:instrText xml:space="preserve"> PAGEREF _Toc520392351 \h </w:instrText>
        </w:r>
        <w:r w:rsidR="00171120">
          <w:rPr>
            <w:noProof/>
            <w:webHidden/>
          </w:rPr>
        </w:r>
        <w:r w:rsidR="00171120">
          <w:rPr>
            <w:noProof/>
            <w:webHidden/>
          </w:rPr>
          <w:fldChar w:fldCharType="separate"/>
        </w:r>
        <w:r w:rsidR="00171120">
          <w:rPr>
            <w:noProof/>
            <w:webHidden/>
          </w:rPr>
          <w:t>40</w:t>
        </w:r>
        <w:r w:rsidR="00171120">
          <w:rPr>
            <w:noProof/>
            <w:webHidden/>
          </w:rPr>
          <w:fldChar w:fldCharType="end"/>
        </w:r>
      </w:hyperlink>
    </w:p>
    <w:p w14:paraId="4F07E7DB"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57" w:anchor="_Toc520392352" w:history="1">
        <w:r w:rsidR="00171120" w:rsidRPr="0034752B">
          <w:rPr>
            <w:rStyle w:val="Hyperlink"/>
            <w:noProof/>
          </w:rPr>
          <w:t>Table 29: Ranking Tourism</w:t>
        </w:r>
        <w:r w:rsidR="00171120">
          <w:rPr>
            <w:noProof/>
            <w:webHidden/>
          </w:rPr>
          <w:tab/>
        </w:r>
        <w:r w:rsidR="00171120">
          <w:rPr>
            <w:noProof/>
            <w:webHidden/>
          </w:rPr>
          <w:fldChar w:fldCharType="begin"/>
        </w:r>
        <w:r w:rsidR="00171120">
          <w:rPr>
            <w:noProof/>
            <w:webHidden/>
          </w:rPr>
          <w:instrText xml:space="preserve"> PAGEREF _Toc520392352 \h </w:instrText>
        </w:r>
        <w:r w:rsidR="00171120">
          <w:rPr>
            <w:noProof/>
            <w:webHidden/>
          </w:rPr>
        </w:r>
        <w:r w:rsidR="00171120">
          <w:rPr>
            <w:noProof/>
            <w:webHidden/>
          </w:rPr>
          <w:fldChar w:fldCharType="separate"/>
        </w:r>
        <w:r w:rsidR="00171120">
          <w:rPr>
            <w:noProof/>
            <w:webHidden/>
          </w:rPr>
          <w:t>40</w:t>
        </w:r>
        <w:r w:rsidR="00171120">
          <w:rPr>
            <w:noProof/>
            <w:webHidden/>
          </w:rPr>
          <w:fldChar w:fldCharType="end"/>
        </w:r>
      </w:hyperlink>
    </w:p>
    <w:p w14:paraId="7D56920C"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58" w:anchor="_Toc520392353" w:history="1">
        <w:r w:rsidR="00171120" w:rsidRPr="0034752B">
          <w:rPr>
            <w:rStyle w:val="Hyperlink"/>
            <w:noProof/>
          </w:rPr>
          <w:t>Table 30: Ranking Monitoring and research</w:t>
        </w:r>
        <w:r w:rsidR="00171120">
          <w:rPr>
            <w:noProof/>
            <w:webHidden/>
          </w:rPr>
          <w:tab/>
        </w:r>
        <w:r w:rsidR="00171120">
          <w:rPr>
            <w:noProof/>
            <w:webHidden/>
          </w:rPr>
          <w:fldChar w:fldCharType="begin"/>
        </w:r>
        <w:r w:rsidR="00171120">
          <w:rPr>
            <w:noProof/>
            <w:webHidden/>
          </w:rPr>
          <w:instrText xml:space="preserve"> PAGEREF _Toc520392353 \h </w:instrText>
        </w:r>
        <w:r w:rsidR="00171120">
          <w:rPr>
            <w:noProof/>
            <w:webHidden/>
          </w:rPr>
        </w:r>
        <w:r w:rsidR="00171120">
          <w:rPr>
            <w:noProof/>
            <w:webHidden/>
          </w:rPr>
          <w:fldChar w:fldCharType="separate"/>
        </w:r>
        <w:r w:rsidR="00171120">
          <w:rPr>
            <w:noProof/>
            <w:webHidden/>
          </w:rPr>
          <w:t>41</w:t>
        </w:r>
        <w:r w:rsidR="00171120">
          <w:rPr>
            <w:noProof/>
            <w:webHidden/>
          </w:rPr>
          <w:fldChar w:fldCharType="end"/>
        </w:r>
      </w:hyperlink>
    </w:p>
    <w:p w14:paraId="7D2DE039"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59" w:anchor="_Toc520392354" w:history="1">
        <w:r w:rsidR="00171120" w:rsidRPr="0034752B">
          <w:rPr>
            <w:rStyle w:val="Hyperlink"/>
            <w:noProof/>
          </w:rPr>
          <w:t>Table 31: Ranking Climate change and Ecosystem Services</w:t>
        </w:r>
        <w:r w:rsidR="00171120">
          <w:rPr>
            <w:noProof/>
            <w:webHidden/>
          </w:rPr>
          <w:tab/>
        </w:r>
        <w:r w:rsidR="00171120">
          <w:rPr>
            <w:noProof/>
            <w:webHidden/>
          </w:rPr>
          <w:fldChar w:fldCharType="begin"/>
        </w:r>
        <w:r w:rsidR="00171120">
          <w:rPr>
            <w:noProof/>
            <w:webHidden/>
          </w:rPr>
          <w:instrText xml:space="preserve"> PAGEREF _Toc520392354 \h </w:instrText>
        </w:r>
        <w:r w:rsidR="00171120">
          <w:rPr>
            <w:noProof/>
            <w:webHidden/>
          </w:rPr>
        </w:r>
        <w:r w:rsidR="00171120">
          <w:rPr>
            <w:noProof/>
            <w:webHidden/>
          </w:rPr>
          <w:fldChar w:fldCharType="separate"/>
        </w:r>
        <w:r w:rsidR="00171120">
          <w:rPr>
            <w:noProof/>
            <w:webHidden/>
          </w:rPr>
          <w:t>42</w:t>
        </w:r>
        <w:r w:rsidR="00171120">
          <w:rPr>
            <w:noProof/>
            <w:webHidden/>
          </w:rPr>
          <w:fldChar w:fldCharType="end"/>
        </w:r>
      </w:hyperlink>
    </w:p>
    <w:p w14:paraId="63FFF34D"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60" w:anchor="_Toc520392355" w:history="1">
        <w:r w:rsidR="00171120" w:rsidRPr="0034752B">
          <w:rPr>
            <w:rStyle w:val="Hyperlink"/>
            <w:noProof/>
          </w:rPr>
          <w:t>Table 32: Scores of the indicators of the Outputs</w:t>
        </w:r>
        <w:r w:rsidR="00171120">
          <w:rPr>
            <w:noProof/>
            <w:webHidden/>
          </w:rPr>
          <w:tab/>
        </w:r>
        <w:r w:rsidR="00171120">
          <w:rPr>
            <w:noProof/>
            <w:webHidden/>
          </w:rPr>
          <w:fldChar w:fldCharType="begin"/>
        </w:r>
        <w:r w:rsidR="00171120">
          <w:rPr>
            <w:noProof/>
            <w:webHidden/>
          </w:rPr>
          <w:instrText xml:space="preserve"> PAGEREF _Toc520392355 \h </w:instrText>
        </w:r>
        <w:r w:rsidR="00171120">
          <w:rPr>
            <w:noProof/>
            <w:webHidden/>
          </w:rPr>
        </w:r>
        <w:r w:rsidR="00171120">
          <w:rPr>
            <w:noProof/>
            <w:webHidden/>
          </w:rPr>
          <w:fldChar w:fldCharType="separate"/>
        </w:r>
        <w:r w:rsidR="00171120">
          <w:rPr>
            <w:noProof/>
            <w:webHidden/>
          </w:rPr>
          <w:t>46</w:t>
        </w:r>
        <w:r w:rsidR="00171120">
          <w:rPr>
            <w:noProof/>
            <w:webHidden/>
          </w:rPr>
          <w:fldChar w:fldCharType="end"/>
        </w:r>
      </w:hyperlink>
    </w:p>
    <w:p w14:paraId="6D25AFE8"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61" w:anchor="_Toc520392356" w:history="1">
        <w:r w:rsidR="00171120" w:rsidRPr="0034752B">
          <w:rPr>
            <w:rStyle w:val="Hyperlink"/>
            <w:noProof/>
          </w:rPr>
          <w:t>Table 33: Ranking Outputs</w:t>
        </w:r>
        <w:r w:rsidR="00171120">
          <w:rPr>
            <w:noProof/>
            <w:webHidden/>
          </w:rPr>
          <w:tab/>
        </w:r>
        <w:r w:rsidR="00171120">
          <w:rPr>
            <w:noProof/>
            <w:webHidden/>
          </w:rPr>
          <w:fldChar w:fldCharType="begin"/>
        </w:r>
        <w:r w:rsidR="00171120">
          <w:rPr>
            <w:noProof/>
            <w:webHidden/>
          </w:rPr>
          <w:instrText xml:space="preserve"> PAGEREF _Toc520392356 \h </w:instrText>
        </w:r>
        <w:r w:rsidR="00171120">
          <w:rPr>
            <w:noProof/>
            <w:webHidden/>
          </w:rPr>
        </w:r>
        <w:r w:rsidR="00171120">
          <w:rPr>
            <w:noProof/>
            <w:webHidden/>
          </w:rPr>
          <w:fldChar w:fldCharType="separate"/>
        </w:r>
        <w:r w:rsidR="00171120">
          <w:rPr>
            <w:noProof/>
            <w:webHidden/>
          </w:rPr>
          <w:t>47</w:t>
        </w:r>
        <w:r w:rsidR="00171120">
          <w:rPr>
            <w:noProof/>
            <w:webHidden/>
          </w:rPr>
          <w:fldChar w:fldCharType="end"/>
        </w:r>
      </w:hyperlink>
    </w:p>
    <w:p w14:paraId="59DA3670"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62" w:anchor="_Toc520392357" w:history="1">
        <w:r w:rsidR="00171120" w:rsidRPr="0034752B">
          <w:rPr>
            <w:rStyle w:val="Hyperlink"/>
            <w:noProof/>
          </w:rPr>
          <w:t>Table 34: Ranking Implementation of the programme of work and outputs achieved</w:t>
        </w:r>
        <w:r w:rsidR="00171120">
          <w:rPr>
            <w:noProof/>
            <w:webHidden/>
          </w:rPr>
          <w:tab/>
        </w:r>
        <w:r w:rsidR="00171120">
          <w:rPr>
            <w:noProof/>
            <w:webHidden/>
          </w:rPr>
          <w:fldChar w:fldCharType="begin"/>
        </w:r>
        <w:r w:rsidR="00171120">
          <w:rPr>
            <w:noProof/>
            <w:webHidden/>
          </w:rPr>
          <w:instrText xml:space="preserve"> PAGEREF _Toc520392357 \h </w:instrText>
        </w:r>
        <w:r w:rsidR="00171120">
          <w:rPr>
            <w:noProof/>
            <w:webHidden/>
          </w:rPr>
        </w:r>
        <w:r w:rsidR="00171120">
          <w:rPr>
            <w:noProof/>
            <w:webHidden/>
          </w:rPr>
          <w:fldChar w:fldCharType="separate"/>
        </w:r>
        <w:r w:rsidR="00171120">
          <w:rPr>
            <w:noProof/>
            <w:webHidden/>
          </w:rPr>
          <w:t>47</w:t>
        </w:r>
        <w:r w:rsidR="00171120">
          <w:rPr>
            <w:noProof/>
            <w:webHidden/>
          </w:rPr>
          <w:fldChar w:fldCharType="end"/>
        </w:r>
      </w:hyperlink>
    </w:p>
    <w:p w14:paraId="23675AE7"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63" w:anchor="_Toc520392358" w:history="1">
        <w:r w:rsidR="00171120" w:rsidRPr="0034752B">
          <w:rPr>
            <w:rStyle w:val="Hyperlink"/>
            <w:noProof/>
          </w:rPr>
          <w:t>Table 35: Scores of the indicators of the Outcomes</w:t>
        </w:r>
        <w:r w:rsidR="00171120">
          <w:rPr>
            <w:noProof/>
            <w:webHidden/>
          </w:rPr>
          <w:tab/>
        </w:r>
        <w:r w:rsidR="00171120">
          <w:rPr>
            <w:noProof/>
            <w:webHidden/>
          </w:rPr>
          <w:fldChar w:fldCharType="begin"/>
        </w:r>
        <w:r w:rsidR="00171120">
          <w:rPr>
            <w:noProof/>
            <w:webHidden/>
          </w:rPr>
          <w:instrText xml:space="preserve"> PAGEREF _Toc520392358 \h </w:instrText>
        </w:r>
        <w:r w:rsidR="00171120">
          <w:rPr>
            <w:noProof/>
            <w:webHidden/>
          </w:rPr>
        </w:r>
        <w:r w:rsidR="00171120">
          <w:rPr>
            <w:noProof/>
            <w:webHidden/>
          </w:rPr>
          <w:fldChar w:fldCharType="separate"/>
        </w:r>
        <w:r w:rsidR="00171120">
          <w:rPr>
            <w:noProof/>
            <w:webHidden/>
          </w:rPr>
          <w:t>49</w:t>
        </w:r>
        <w:r w:rsidR="00171120">
          <w:rPr>
            <w:noProof/>
            <w:webHidden/>
          </w:rPr>
          <w:fldChar w:fldCharType="end"/>
        </w:r>
      </w:hyperlink>
    </w:p>
    <w:p w14:paraId="4F171F31"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64" w:anchor="_Toc520392359" w:history="1">
        <w:r w:rsidR="00171120" w:rsidRPr="0034752B">
          <w:rPr>
            <w:rStyle w:val="Hyperlink"/>
            <w:noProof/>
          </w:rPr>
          <w:t>Table 36: Ranking OUTCOMES</w:t>
        </w:r>
        <w:r w:rsidR="00171120">
          <w:rPr>
            <w:noProof/>
            <w:webHidden/>
          </w:rPr>
          <w:tab/>
        </w:r>
        <w:r w:rsidR="00171120">
          <w:rPr>
            <w:noProof/>
            <w:webHidden/>
          </w:rPr>
          <w:fldChar w:fldCharType="begin"/>
        </w:r>
        <w:r w:rsidR="00171120">
          <w:rPr>
            <w:noProof/>
            <w:webHidden/>
          </w:rPr>
          <w:instrText xml:space="preserve"> PAGEREF _Toc520392359 \h </w:instrText>
        </w:r>
        <w:r w:rsidR="00171120">
          <w:rPr>
            <w:noProof/>
            <w:webHidden/>
          </w:rPr>
        </w:r>
        <w:r w:rsidR="00171120">
          <w:rPr>
            <w:noProof/>
            <w:webHidden/>
          </w:rPr>
          <w:fldChar w:fldCharType="separate"/>
        </w:r>
        <w:r w:rsidR="00171120">
          <w:rPr>
            <w:noProof/>
            <w:webHidden/>
          </w:rPr>
          <w:t>50</w:t>
        </w:r>
        <w:r w:rsidR="00171120">
          <w:rPr>
            <w:noProof/>
            <w:webHidden/>
          </w:rPr>
          <w:fldChar w:fldCharType="end"/>
        </w:r>
      </w:hyperlink>
    </w:p>
    <w:p w14:paraId="45147B62"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65" w:anchor="_Toc520392360" w:history="1">
        <w:r w:rsidR="00171120" w:rsidRPr="0034752B">
          <w:rPr>
            <w:rStyle w:val="Hyperlink"/>
            <w:noProof/>
          </w:rPr>
          <w:t>Table 37: Achievement of conservation objective</w:t>
        </w:r>
        <w:r w:rsidR="00171120">
          <w:rPr>
            <w:noProof/>
            <w:webHidden/>
          </w:rPr>
          <w:tab/>
        </w:r>
        <w:r w:rsidR="00171120">
          <w:rPr>
            <w:noProof/>
            <w:webHidden/>
          </w:rPr>
          <w:fldChar w:fldCharType="begin"/>
        </w:r>
        <w:r w:rsidR="00171120">
          <w:rPr>
            <w:noProof/>
            <w:webHidden/>
          </w:rPr>
          <w:instrText xml:space="preserve"> PAGEREF _Toc520392360 \h </w:instrText>
        </w:r>
        <w:r w:rsidR="00171120">
          <w:rPr>
            <w:noProof/>
            <w:webHidden/>
          </w:rPr>
        </w:r>
        <w:r w:rsidR="00171120">
          <w:rPr>
            <w:noProof/>
            <w:webHidden/>
          </w:rPr>
          <w:fldChar w:fldCharType="separate"/>
        </w:r>
        <w:r w:rsidR="00171120">
          <w:rPr>
            <w:noProof/>
            <w:webHidden/>
          </w:rPr>
          <w:t>51</w:t>
        </w:r>
        <w:r w:rsidR="00171120">
          <w:rPr>
            <w:noProof/>
            <w:webHidden/>
          </w:rPr>
          <w:fldChar w:fldCharType="end"/>
        </w:r>
      </w:hyperlink>
    </w:p>
    <w:p w14:paraId="3DCE3D9C"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66" w:anchor="_Toc520392361" w:history="1">
        <w:r w:rsidR="00171120" w:rsidRPr="0034752B">
          <w:rPr>
            <w:rStyle w:val="Hyperlink"/>
            <w:noProof/>
          </w:rPr>
          <w:t>Table 38: Ranking Implementation of the programme of work and outputs achieved</w:t>
        </w:r>
        <w:r w:rsidR="00171120">
          <w:rPr>
            <w:noProof/>
            <w:webHidden/>
          </w:rPr>
          <w:tab/>
        </w:r>
        <w:r w:rsidR="00171120">
          <w:rPr>
            <w:noProof/>
            <w:webHidden/>
          </w:rPr>
          <w:fldChar w:fldCharType="begin"/>
        </w:r>
        <w:r w:rsidR="00171120">
          <w:rPr>
            <w:noProof/>
            <w:webHidden/>
          </w:rPr>
          <w:instrText xml:space="preserve"> PAGEREF _Toc520392361 \h </w:instrText>
        </w:r>
        <w:r w:rsidR="00171120">
          <w:rPr>
            <w:noProof/>
            <w:webHidden/>
          </w:rPr>
        </w:r>
        <w:r w:rsidR="00171120">
          <w:rPr>
            <w:noProof/>
            <w:webHidden/>
          </w:rPr>
          <w:fldChar w:fldCharType="separate"/>
        </w:r>
        <w:r w:rsidR="00171120">
          <w:rPr>
            <w:noProof/>
            <w:webHidden/>
          </w:rPr>
          <w:t>51</w:t>
        </w:r>
        <w:r w:rsidR="00171120">
          <w:rPr>
            <w:noProof/>
            <w:webHidden/>
          </w:rPr>
          <w:fldChar w:fldCharType="end"/>
        </w:r>
      </w:hyperlink>
    </w:p>
    <w:p w14:paraId="2C1E6FCD"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67" w:anchor="_Toc520392362" w:history="1">
        <w:r w:rsidR="00171120" w:rsidRPr="0034752B">
          <w:rPr>
            <w:rStyle w:val="Hyperlink"/>
            <w:noProof/>
          </w:rPr>
          <w:t>Table 39: Outcomes for local communities</w:t>
        </w:r>
        <w:r w:rsidR="00171120">
          <w:rPr>
            <w:noProof/>
            <w:webHidden/>
          </w:rPr>
          <w:tab/>
        </w:r>
        <w:r w:rsidR="00171120">
          <w:rPr>
            <w:noProof/>
            <w:webHidden/>
          </w:rPr>
          <w:fldChar w:fldCharType="begin"/>
        </w:r>
        <w:r w:rsidR="00171120">
          <w:rPr>
            <w:noProof/>
            <w:webHidden/>
          </w:rPr>
          <w:instrText xml:space="preserve"> PAGEREF _Toc520392362 \h </w:instrText>
        </w:r>
        <w:r w:rsidR="00171120">
          <w:rPr>
            <w:noProof/>
            <w:webHidden/>
          </w:rPr>
        </w:r>
        <w:r w:rsidR="00171120">
          <w:rPr>
            <w:noProof/>
            <w:webHidden/>
          </w:rPr>
          <w:fldChar w:fldCharType="separate"/>
        </w:r>
        <w:r w:rsidR="00171120">
          <w:rPr>
            <w:noProof/>
            <w:webHidden/>
          </w:rPr>
          <w:t>52</w:t>
        </w:r>
        <w:r w:rsidR="00171120">
          <w:rPr>
            <w:noProof/>
            <w:webHidden/>
          </w:rPr>
          <w:fldChar w:fldCharType="end"/>
        </w:r>
      </w:hyperlink>
    </w:p>
    <w:p w14:paraId="26B3D50E"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68" w:anchor="_Toc520392363" w:history="1">
        <w:r w:rsidR="00171120" w:rsidRPr="0034752B">
          <w:rPr>
            <w:rStyle w:val="Hyperlink"/>
            <w:noProof/>
          </w:rPr>
          <w:t>Table 40: Outcomes for ecosystem services</w:t>
        </w:r>
        <w:r w:rsidR="00171120">
          <w:rPr>
            <w:noProof/>
            <w:webHidden/>
          </w:rPr>
          <w:tab/>
        </w:r>
        <w:r w:rsidR="00171120">
          <w:rPr>
            <w:noProof/>
            <w:webHidden/>
          </w:rPr>
          <w:fldChar w:fldCharType="begin"/>
        </w:r>
        <w:r w:rsidR="00171120">
          <w:rPr>
            <w:noProof/>
            <w:webHidden/>
          </w:rPr>
          <w:instrText xml:space="preserve"> PAGEREF _Toc520392363 \h </w:instrText>
        </w:r>
        <w:r w:rsidR="00171120">
          <w:rPr>
            <w:noProof/>
            <w:webHidden/>
          </w:rPr>
        </w:r>
        <w:r w:rsidR="00171120">
          <w:rPr>
            <w:noProof/>
            <w:webHidden/>
          </w:rPr>
          <w:fldChar w:fldCharType="separate"/>
        </w:r>
        <w:r w:rsidR="00171120">
          <w:rPr>
            <w:noProof/>
            <w:webHidden/>
          </w:rPr>
          <w:t>52</w:t>
        </w:r>
        <w:r w:rsidR="00171120">
          <w:rPr>
            <w:noProof/>
            <w:webHidden/>
          </w:rPr>
          <w:fldChar w:fldCharType="end"/>
        </w:r>
      </w:hyperlink>
    </w:p>
    <w:p w14:paraId="5C013BCC"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69" w:anchor="_Toc520392364" w:history="1">
        <w:r w:rsidR="00171120" w:rsidRPr="0034752B">
          <w:rPr>
            <w:rStyle w:val="Hyperlink"/>
            <w:noProof/>
          </w:rPr>
          <w:t>Table 41: Outcomes of mitigation and adaptation to climate change</w:t>
        </w:r>
        <w:r w:rsidR="00171120">
          <w:rPr>
            <w:noProof/>
            <w:webHidden/>
          </w:rPr>
          <w:tab/>
        </w:r>
        <w:r w:rsidR="00171120">
          <w:rPr>
            <w:noProof/>
            <w:webHidden/>
          </w:rPr>
          <w:fldChar w:fldCharType="begin"/>
        </w:r>
        <w:r w:rsidR="00171120">
          <w:rPr>
            <w:noProof/>
            <w:webHidden/>
          </w:rPr>
          <w:instrText xml:space="preserve"> PAGEREF _Toc520392364 \h </w:instrText>
        </w:r>
        <w:r w:rsidR="00171120">
          <w:rPr>
            <w:noProof/>
            <w:webHidden/>
          </w:rPr>
        </w:r>
        <w:r w:rsidR="00171120">
          <w:rPr>
            <w:noProof/>
            <w:webHidden/>
          </w:rPr>
          <w:fldChar w:fldCharType="separate"/>
        </w:r>
        <w:r w:rsidR="00171120">
          <w:rPr>
            <w:noProof/>
            <w:webHidden/>
          </w:rPr>
          <w:t>53</w:t>
        </w:r>
        <w:r w:rsidR="00171120">
          <w:rPr>
            <w:noProof/>
            <w:webHidden/>
          </w:rPr>
          <w:fldChar w:fldCharType="end"/>
        </w:r>
      </w:hyperlink>
    </w:p>
    <w:p w14:paraId="365FE66A"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r:id="rId70" w:anchor="_Toc520392365" w:history="1">
        <w:r w:rsidR="00171120" w:rsidRPr="0034752B">
          <w:rPr>
            <w:rStyle w:val="Hyperlink"/>
            <w:noProof/>
          </w:rPr>
          <w:t>Table 42: Ranking of the six elements of the management cycle for all Burundi’ protected areas</w:t>
        </w:r>
        <w:r w:rsidR="00171120">
          <w:rPr>
            <w:noProof/>
            <w:webHidden/>
          </w:rPr>
          <w:tab/>
        </w:r>
        <w:r w:rsidR="00171120">
          <w:rPr>
            <w:noProof/>
            <w:webHidden/>
          </w:rPr>
          <w:fldChar w:fldCharType="begin"/>
        </w:r>
        <w:r w:rsidR="00171120">
          <w:rPr>
            <w:noProof/>
            <w:webHidden/>
          </w:rPr>
          <w:instrText xml:space="preserve"> PAGEREF _Toc520392365 \h </w:instrText>
        </w:r>
        <w:r w:rsidR="00171120">
          <w:rPr>
            <w:noProof/>
            <w:webHidden/>
          </w:rPr>
        </w:r>
        <w:r w:rsidR="00171120">
          <w:rPr>
            <w:noProof/>
            <w:webHidden/>
          </w:rPr>
          <w:fldChar w:fldCharType="separate"/>
        </w:r>
        <w:r w:rsidR="00171120">
          <w:rPr>
            <w:noProof/>
            <w:webHidden/>
          </w:rPr>
          <w:t>57</w:t>
        </w:r>
        <w:r w:rsidR="00171120">
          <w:rPr>
            <w:noProof/>
            <w:webHidden/>
          </w:rPr>
          <w:fldChar w:fldCharType="end"/>
        </w:r>
      </w:hyperlink>
    </w:p>
    <w:p w14:paraId="18173A2A"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w:anchor="_Toc520392366" w:history="1">
        <w:r w:rsidR="00171120" w:rsidRPr="0034752B">
          <w:rPr>
            <w:rStyle w:val="Hyperlink"/>
            <w:noProof/>
          </w:rPr>
          <w:t>Table 43: Characteristic elements of the Burundi PAS network in the form of a SWOT exercise</w:t>
        </w:r>
        <w:r w:rsidR="00171120">
          <w:rPr>
            <w:noProof/>
            <w:webHidden/>
          </w:rPr>
          <w:tab/>
        </w:r>
        <w:r w:rsidR="00171120">
          <w:rPr>
            <w:noProof/>
            <w:webHidden/>
          </w:rPr>
          <w:fldChar w:fldCharType="begin"/>
        </w:r>
        <w:r w:rsidR="00171120">
          <w:rPr>
            <w:noProof/>
            <w:webHidden/>
          </w:rPr>
          <w:instrText xml:space="preserve"> PAGEREF _Toc520392366 \h </w:instrText>
        </w:r>
        <w:r w:rsidR="00171120">
          <w:rPr>
            <w:noProof/>
            <w:webHidden/>
          </w:rPr>
        </w:r>
        <w:r w:rsidR="00171120">
          <w:rPr>
            <w:noProof/>
            <w:webHidden/>
          </w:rPr>
          <w:fldChar w:fldCharType="separate"/>
        </w:r>
        <w:r w:rsidR="00171120">
          <w:rPr>
            <w:noProof/>
            <w:webHidden/>
          </w:rPr>
          <w:t>57</w:t>
        </w:r>
        <w:r w:rsidR="00171120">
          <w:rPr>
            <w:noProof/>
            <w:webHidden/>
          </w:rPr>
          <w:fldChar w:fldCharType="end"/>
        </w:r>
      </w:hyperlink>
    </w:p>
    <w:p w14:paraId="4E1F25F0"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w:anchor="_Toc520392367" w:history="1">
        <w:r w:rsidR="00171120" w:rsidRPr="0034752B">
          <w:rPr>
            <w:rStyle w:val="Hyperlink"/>
            <w:noProof/>
          </w:rPr>
          <w:t>Table 44: Possible improvement in protected areas management in Burundi</w:t>
        </w:r>
        <w:r w:rsidR="00171120">
          <w:rPr>
            <w:noProof/>
            <w:webHidden/>
          </w:rPr>
          <w:tab/>
        </w:r>
        <w:r w:rsidR="00171120">
          <w:rPr>
            <w:noProof/>
            <w:webHidden/>
          </w:rPr>
          <w:fldChar w:fldCharType="begin"/>
        </w:r>
        <w:r w:rsidR="00171120">
          <w:rPr>
            <w:noProof/>
            <w:webHidden/>
          </w:rPr>
          <w:instrText xml:space="preserve"> PAGEREF _Toc520392367 \h </w:instrText>
        </w:r>
        <w:r w:rsidR="00171120">
          <w:rPr>
            <w:noProof/>
            <w:webHidden/>
          </w:rPr>
        </w:r>
        <w:r w:rsidR="00171120">
          <w:rPr>
            <w:noProof/>
            <w:webHidden/>
          </w:rPr>
          <w:fldChar w:fldCharType="separate"/>
        </w:r>
        <w:r w:rsidR="00171120">
          <w:rPr>
            <w:noProof/>
            <w:webHidden/>
          </w:rPr>
          <w:t>58</w:t>
        </w:r>
        <w:r w:rsidR="00171120">
          <w:rPr>
            <w:noProof/>
            <w:webHidden/>
          </w:rPr>
          <w:fldChar w:fldCharType="end"/>
        </w:r>
      </w:hyperlink>
    </w:p>
    <w:p w14:paraId="1BFF495F" w14:textId="77777777" w:rsidR="00171120" w:rsidRDefault="007476EC">
      <w:pPr>
        <w:pStyle w:val="TableofFigures"/>
        <w:tabs>
          <w:tab w:val="right" w:leader="underscore" w:pos="9736"/>
        </w:tabs>
        <w:rPr>
          <w:rFonts w:eastAsiaTheme="minorEastAsia" w:cstheme="minorBidi"/>
          <w:i w:val="0"/>
          <w:iCs w:val="0"/>
          <w:noProof/>
          <w:sz w:val="22"/>
          <w:szCs w:val="22"/>
          <w:lang w:eastAsia="fr-FR"/>
        </w:rPr>
      </w:pPr>
      <w:hyperlink w:anchor="_Toc520392368" w:history="1">
        <w:r w:rsidR="00171120" w:rsidRPr="0034752B">
          <w:rPr>
            <w:rStyle w:val="Hyperlink"/>
            <w:noProof/>
          </w:rPr>
          <w:t>Table 45: Table of visualisation of the cross analysis for the management effectiveness indicators</w:t>
        </w:r>
        <w:r w:rsidR="00171120">
          <w:rPr>
            <w:noProof/>
            <w:webHidden/>
          </w:rPr>
          <w:tab/>
        </w:r>
        <w:r w:rsidR="00171120">
          <w:rPr>
            <w:noProof/>
            <w:webHidden/>
          </w:rPr>
          <w:fldChar w:fldCharType="begin"/>
        </w:r>
        <w:r w:rsidR="00171120">
          <w:rPr>
            <w:noProof/>
            <w:webHidden/>
          </w:rPr>
          <w:instrText xml:space="preserve"> PAGEREF _Toc520392368 \h </w:instrText>
        </w:r>
        <w:r w:rsidR="00171120">
          <w:rPr>
            <w:noProof/>
            <w:webHidden/>
          </w:rPr>
        </w:r>
        <w:r w:rsidR="00171120">
          <w:rPr>
            <w:noProof/>
            <w:webHidden/>
          </w:rPr>
          <w:fldChar w:fldCharType="separate"/>
        </w:r>
        <w:r w:rsidR="00171120">
          <w:rPr>
            <w:noProof/>
            <w:webHidden/>
          </w:rPr>
          <w:t>65</w:t>
        </w:r>
        <w:r w:rsidR="00171120">
          <w:rPr>
            <w:noProof/>
            <w:webHidden/>
          </w:rPr>
          <w:fldChar w:fldCharType="end"/>
        </w:r>
      </w:hyperlink>
    </w:p>
    <w:p w14:paraId="13ECAAC7" w14:textId="77777777" w:rsidR="00B031B1" w:rsidRPr="00A0399A" w:rsidRDefault="003C2598" w:rsidP="00B031B1">
      <w:pPr>
        <w:rPr>
          <w:lang w:val="en-GB"/>
        </w:rPr>
      </w:pPr>
      <w:r w:rsidRPr="00A0399A">
        <w:rPr>
          <w:lang w:val="en-GB"/>
        </w:rPr>
        <w:fldChar w:fldCharType="end"/>
      </w:r>
      <w:r w:rsidR="00B031B1" w:rsidRPr="00A0399A">
        <w:rPr>
          <w:lang w:val="en-GB"/>
        </w:rPr>
        <w:br w:type="page"/>
      </w:r>
    </w:p>
    <w:p w14:paraId="79605900" w14:textId="77777777" w:rsidR="00671757" w:rsidRPr="00A0399A" w:rsidRDefault="004F553F" w:rsidP="004027C8">
      <w:pPr>
        <w:pStyle w:val="Heading1"/>
        <w:numPr>
          <w:ilvl w:val="0"/>
          <w:numId w:val="0"/>
        </w:numPr>
        <w:rPr>
          <w:lang w:val="en-GB"/>
        </w:rPr>
      </w:pPr>
      <w:bookmarkStart w:id="1" w:name="_Toc520392284"/>
      <w:r w:rsidRPr="00A0399A">
        <w:rPr>
          <w:lang w:val="en-GB"/>
        </w:rPr>
        <w:t>Introduction</w:t>
      </w:r>
      <w:bookmarkEnd w:id="1"/>
    </w:p>
    <w:p w14:paraId="08E0264D" w14:textId="77777777" w:rsidR="00A96EC3" w:rsidRDefault="004027C8" w:rsidP="004027C8">
      <w:pPr>
        <w:rPr>
          <w:lang w:val="en-GB"/>
        </w:rPr>
      </w:pPr>
      <w:r w:rsidRPr="00A0399A">
        <w:rPr>
          <w:lang w:val="en-GB"/>
        </w:rPr>
        <w:t>Th</w:t>
      </w:r>
      <w:r w:rsidR="00BE779A" w:rsidRPr="00A0399A">
        <w:rPr>
          <w:lang w:val="en-GB"/>
        </w:rPr>
        <w:t>is</w:t>
      </w:r>
      <w:r w:rsidRPr="00A0399A">
        <w:rPr>
          <w:lang w:val="en-GB"/>
        </w:rPr>
        <w:t xml:space="preserve"> report provides a comprehensive overview </w:t>
      </w:r>
      <w:r w:rsidR="00A17261" w:rsidRPr="00A0399A">
        <w:rPr>
          <w:lang w:val="en-GB"/>
        </w:rPr>
        <w:t xml:space="preserve">of the management effectiveness </w:t>
      </w:r>
      <w:r w:rsidR="00D049D3" w:rsidRPr="00A0399A">
        <w:rPr>
          <w:lang w:val="en-GB"/>
        </w:rPr>
        <w:t>s</w:t>
      </w:r>
      <w:r w:rsidR="00BE779A" w:rsidRPr="00A0399A">
        <w:rPr>
          <w:lang w:val="en-GB"/>
        </w:rPr>
        <w:t>ituation of the Burundi’s network of protected areas (PAs). P</w:t>
      </w:r>
      <w:r w:rsidR="00A17261" w:rsidRPr="00A0399A">
        <w:rPr>
          <w:lang w:val="en-GB"/>
        </w:rPr>
        <w:t xml:space="preserve">ossible strategic </w:t>
      </w:r>
      <w:r w:rsidR="00BE779A" w:rsidRPr="00A0399A">
        <w:rPr>
          <w:lang w:val="en-GB"/>
        </w:rPr>
        <w:t xml:space="preserve">and operational solutions are proposed </w:t>
      </w:r>
      <w:r w:rsidR="00A17261" w:rsidRPr="00A0399A">
        <w:rPr>
          <w:lang w:val="en-GB"/>
        </w:rPr>
        <w:t xml:space="preserve">to enhance </w:t>
      </w:r>
      <w:r w:rsidR="00BE779A" w:rsidRPr="00A0399A">
        <w:rPr>
          <w:lang w:val="en-GB"/>
        </w:rPr>
        <w:t xml:space="preserve">both </w:t>
      </w:r>
      <w:r w:rsidRPr="00A0399A">
        <w:rPr>
          <w:lang w:val="en-GB"/>
        </w:rPr>
        <w:t xml:space="preserve">the </w:t>
      </w:r>
      <w:r w:rsidR="00A17261" w:rsidRPr="00A0399A">
        <w:rPr>
          <w:lang w:val="en-GB"/>
        </w:rPr>
        <w:t xml:space="preserve">management and </w:t>
      </w:r>
      <w:r w:rsidR="00BE779A" w:rsidRPr="00A0399A">
        <w:rPr>
          <w:lang w:val="en-GB"/>
        </w:rPr>
        <w:t xml:space="preserve">the </w:t>
      </w:r>
      <w:r w:rsidR="00A17261" w:rsidRPr="00A0399A">
        <w:rPr>
          <w:lang w:val="en-GB"/>
        </w:rPr>
        <w:t xml:space="preserve">governance of the </w:t>
      </w:r>
      <w:r w:rsidRPr="00A0399A">
        <w:rPr>
          <w:lang w:val="en-GB"/>
        </w:rPr>
        <w:t>protected areas network</w:t>
      </w:r>
      <w:r w:rsidR="00BE779A" w:rsidRPr="00A0399A">
        <w:rPr>
          <w:lang w:val="en-GB"/>
        </w:rPr>
        <w:t>. Operational indications can also be drawn at site level, for each individual PA assessed</w:t>
      </w:r>
      <w:r w:rsidR="00A96EC3">
        <w:rPr>
          <w:lang w:val="en-GB"/>
        </w:rPr>
        <w:t>.</w:t>
      </w:r>
    </w:p>
    <w:p w14:paraId="0043447F" w14:textId="1A2A07A1" w:rsidR="004E6AEA" w:rsidRPr="00A0399A" w:rsidRDefault="00BE779A" w:rsidP="004027C8">
      <w:pPr>
        <w:rPr>
          <w:lang w:val="en-GB"/>
        </w:rPr>
      </w:pPr>
      <w:r w:rsidRPr="00A0399A">
        <w:rPr>
          <w:lang w:val="en-GB"/>
        </w:rPr>
        <w:t xml:space="preserve">This work represents </w:t>
      </w:r>
      <w:r w:rsidR="004027C8" w:rsidRPr="00A0399A">
        <w:rPr>
          <w:lang w:val="en-GB"/>
        </w:rPr>
        <w:t xml:space="preserve">the first exercise of scaling-up </w:t>
      </w:r>
      <w:r w:rsidR="007C1652" w:rsidRPr="00A0399A">
        <w:rPr>
          <w:lang w:val="en-GB"/>
        </w:rPr>
        <w:t xml:space="preserve">of the results of IMET assessments </w:t>
      </w:r>
      <w:r w:rsidR="002B0296" w:rsidRPr="00A0399A">
        <w:rPr>
          <w:lang w:val="en-GB"/>
        </w:rPr>
        <w:t>from the site level (PA) to the national level</w:t>
      </w:r>
      <w:r w:rsidR="004E6AEA" w:rsidRPr="00A0399A">
        <w:rPr>
          <w:lang w:val="en-GB"/>
        </w:rPr>
        <w:t>.</w:t>
      </w:r>
    </w:p>
    <w:p w14:paraId="2FA77A67" w14:textId="1BE8585C" w:rsidR="00671757" w:rsidRPr="00A0399A" w:rsidRDefault="004E6AEA" w:rsidP="00671757">
      <w:pPr>
        <w:rPr>
          <w:lang w:val="en-GB" w:eastAsia="zh-CN"/>
        </w:rPr>
      </w:pPr>
      <w:r w:rsidRPr="00A0399A">
        <w:rPr>
          <w:lang w:val="en-GB"/>
        </w:rPr>
        <w:t xml:space="preserve">In </w:t>
      </w:r>
      <w:r w:rsidR="002B0296" w:rsidRPr="00A0399A">
        <w:rPr>
          <w:lang w:val="en-GB"/>
        </w:rPr>
        <w:t xml:space="preserve">this report, </w:t>
      </w:r>
      <w:r w:rsidRPr="00A0399A">
        <w:rPr>
          <w:lang w:val="en-GB"/>
        </w:rPr>
        <w:t>the technical analysis</w:t>
      </w:r>
      <w:r w:rsidR="00026C8B" w:rsidRPr="00A0399A">
        <w:rPr>
          <w:lang w:val="en-GB"/>
        </w:rPr>
        <w:t xml:space="preserve"> </w:t>
      </w:r>
      <w:r w:rsidR="002B0296" w:rsidRPr="00A0399A">
        <w:rPr>
          <w:lang w:val="en-GB"/>
        </w:rPr>
        <w:t xml:space="preserve">is supported by </w:t>
      </w:r>
      <w:r w:rsidRPr="00A0399A">
        <w:rPr>
          <w:lang w:val="en-GB" w:eastAsia="zh-CN"/>
        </w:rPr>
        <w:t>the statistical assessment</w:t>
      </w:r>
      <w:r w:rsidR="00671757" w:rsidRPr="00A0399A">
        <w:rPr>
          <w:lang w:val="en-GB" w:eastAsia="zh-CN"/>
        </w:rPr>
        <w:t xml:space="preserve"> of </w:t>
      </w:r>
      <w:r w:rsidRPr="00A0399A">
        <w:rPr>
          <w:lang w:val="en-GB" w:eastAsia="zh-CN"/>
        </w:rPr>
        <w:t xml:space="preserve">the </w:t>
      </w:r>
      <w:r w:rsidR="002B0296" w:rsidRPr="00A0399A">
        <w:rPr>
          <w:lang w:val="en-GB" w:eastAsia="zh-CN"/>
        </w:rPr>
        <w:t>I</w:t>
      </w:r>
      <w:r w:rsidR="00671757" w:rsidRPr="00A0399A">
        <w:rPr>
          <w:lang w:val="en-GB" w:eastAsia="zh-CN"/>
        </w:rPr>
        <w:t>MET score</w:t>
      </w:r>
      <w:r w:rsidRPr="00A0399A">
        <w:rPr>
          <w:lang w:val="en-GB" w:eastAsia="zh-CN"/>
        </w:rPr>
        <w:t xml:space="preserve">s </w:t>
      </w:r>
      <w:r w:rsidR="00D049D3" w:rsidRPr="00A0399A">
        <w:rPr>
          <w:lang w:val="en-GB" w:eastAsia="zh-CN"/>
        </w:rPr>
        <w:t xml:space="preserve">provided </w:t>
      </w:r>
      <w:r w:rsidRPr="00A0399A">
        <w:rPr>
          <w:lang w:val="en-GB" w:eastAsia="zh-CN"/>
        </w:rPr>
        <w:t>by the PAs</w:t>
      </w:r>
      <w:r w:rsidR="002B0296" w:rsidRPr="00A0399A">
        <w:rPr>
          <w:lang w:val="en-GB" w:eastAsia="zh-CN"/>
        </w:rPr>
        <w:t>’</w:t>
      </w:r>
      <w:r w:rsidR="00671757" w:rsidRPr="00A0399A">
        <w:rPr>
          <w:lang w:val="en-GB" w:eastAsia="zh-CN"/>
        </w:rPr>
        <w:t xml:space="preserve"> </w:t>
      </w:r>
      <w:r w:rsidRPr="00A0399A">
        <w:rPr>
          <w:lang w:val="en-GB" w:eastAsia="zh-CN"/>
        </w:rPr>
        <w:t>staff during the assessment</w:t>
      </w:r>
      <w:r w:rsidR="002B0296" w:rsidRPr="00A0399A">
        <w:rPr>
          <w:lang w:val="en-GB" w:eastAsia="zh-CN"/>
        </w:rPr>
        <w:t>s</w:t>
      </w:r>
      <w:r w:rsidR="0084554C" w:rsidRPr="00A0399A">
        <w:rPr>
          <w:lang w:val="en-GB" w:eastAsia="zh-CN"/>
        </w:rPr>
        <w:t>.</w:t>
      </w:r>
    </w:p>
    <w:p w14:paraId="470F9916" w14:textId="49BE8079" w:rsidR="0084554C" w:rsidRPr="00A0399A" w:rsidRDefault="0084554C" w:rsidP="00671757">
      <w:pPr>
        <w:rPr>
          <w:lang w:val="en-GB" w:eastAsia="zh-CN"/>
        </w:rPr>
      </w:pPr>
      <w:r w:rsidRPr="00A0399A">
        <w:rPr>
          <w:lang w:val="en-GB" w:eastAsia="zh-CN"/>
        </w:rPr>
        <w:t xml:space="preserve">The </w:t>
      </w:r>
      <w:r w:rsidRPr="00E36DB7">
        <w:rPr>
          <w:b/>
          <w:lang w:val="en-GB" w:eastAsia="zh-CN"/>
        </w:rPr>
        <w:t>general analysis</w:t>
      </w:r>
      <w:r w:rsidR="00B86777" w:rsidRPr="00E36DB7">
        <w:rPr>
          <w:b/>
          <w:lang w:val="en-GB" w:eastAsia="zh-CN"/>
        </w:rPr>
        <w:t xml:space="preserve"> of the PAs </w:t>
      </w:r>
      <w:r w:rsidR="004E6AEA" w:rsidRPr="00E36DB7">
        <w:rPr>
          <w:b/>
          <w:lang w:val="en-GB" w:eastAsia="zh-CN"/>
        </w:rPr>
        <w:t>network</w:t>
      </w:r>
      <w:r w:rsidR="00B86777" w:rsidRPr="00A0399A">
        <w:rPr>
          <w:lang w:val="en-GB" w:eastAsia="zh-CN"/>
        </w:rPr>
        <w:t xml:space="preserve"> </w:t>
      </w:r>
      <w:r w:rsidR="001662ED" w:rsidRPr="00A0399A">
        <w:rPr>
          <w:lang w:val="en-GB" w:eastAsia="zh-CN"/>
        </w:rPr>
        <w:t>show</w:t>
      </w:r>
      <w:r w:rsidR="004E6AEA" w:rsidRPr="00A0399A">
        <w:rPr>
          <w:lang w:val="en-GB" w:eastAsia="zh-CN"/>
        </w:rPr>
        <w:t>s</w:t>
      </w:r>
      <w:r w:rsidR="001662ED" w:rsidRPr="00A0399A">
        <w:rPr>
          <w:lang w:val="en-GB" w:eastAsia="zh-CN"/>
        </w:rPr>
        <w:t xml:space="preserve"> the </w:t>
      </w:r>
      <w:r w:rsidR="00AE7AEE" w:rsidRPr="00A0399A">
        <w:rPr>
          <w:lang w:val="en-GB" w:eastAsia="zh-CN"/>
        </w:rPr>
        <w:t xml:space="preserve">overall </w:t>
      </w:r>
      <w:r w:rsidR="001662ED" w:rsidRPr="00A0399A">
        <w:rPr>
          <w:lang w:val="en-GB" w:eastAsia="zh-CN"/>
        </w:rPr>
        <w:t xml:space="preserve">situation of the protected areas </w:t>
      </w:r>
      <w:r w:rsidR="00AE7AEE" w:rsidRPr="00A0399A">
        <w:rPr>
          <w:lang w:val="en-GB" w:eastAsia="zh-CN"/>
        </w:rPr>
        <w:t xml:space="preserve">and of the national PAs network, </w:t>
      </w:r>
      <w:r w:rsidR="004E6AEA" w:rsidRPr="00A0399A">
        <w:rPr>
          <w:lang w:val="en-GB" w:eastAsia="zh-CN"/>
        </w:rPr>
        <w:t>based on different approaches</w:t>
      </w:r>
      <w:r w:rsidR="007C1652" w:rsidRPr="00A0399A">
        <w:rPr>
          <w:lang w:val="en-GB" w:eastAsia="zh-CN"/>
        </w:rPr>
        <w:t xml:space="preserve"> </w:t>
      </w:r>
      <w:r w:rsidR="008C7484" w:rsidRPr="00A0399A">
        <w:rPr>
          <w:lang w:val="en-GB" w:eastAsia="zh-CN"/>
        </w:rPr>
        <w:t>to</w:t>
      </w:r>
      <w:r w:rsidR="007C1652" w:rsidRPr="00A0399A">
        <w:rPr>
          <w:lang w:val="en-GB" w:eastAsia="zh-CN"/>
        </w:rPr>
        <w:t xml:space="preserve"> assessment</w:t>
      </w:r>
      <w:r w:rsidRPr="00A0399A">
        <w:rPr>
          <w:lang w:val="en-GB" w:eastAsia="zh-CN"/>
        </w:rPr>
        <w:t>:</w:t>
      </w:r>
    </w:p>
    <w:p w14:paraId="3C70B6C9" w14:textId="5E42527E" w:rsidR="00B031B1" w:rsidRPr="00A0399A" w:rsidRDefault="00B031B1" w:rsidP="009854FE">
      <w:pPr>
        <w:pStyle w:val="ListParagraph"/>
        <w:numPr>
          <w:ilvl w:val="0"/>
          <w:numId w:val="22"/>
        </w:numPr>
        <w:rPr>
          <w:lang w:val="en-GB" w:eastAsia="zh-CN"/>
        </w:rPr>
      </w:pPr>
      <w:bookmarkStart w:id="2" w:name="_Toc514765321"/>
      <w:bookmarkStart w:id="3" w:name="_Toc514765773"/>
      <w:r w:rsidRPr="00A0399A">
        <w:rPr>
          <w:b/>
          <w:lang w:val="en-GB" w:eastAsia="zh-CN"/>
        </w:rPr>
        <w:t>Grouping</w:t>
      </w:r>
      <w:r w:rsidR="0084554C" w:rsidRPr="00A0399A">
        <w:rPr>
          <w:lang w:val="en-GB" w:eastAsia="zh-CN"/>
        </w:rPr>
        <w:t>,</w:t>
      </w:r>
      <w:r w:rsidRPr="00A0399A">
        <w:rPr>
          <w:lang w:val="en-GB" w:eastAsia="zh-CN"/>
        </w:rPr>
        <w:t xml:space="preserve"> to identify PAs with ‘sufficiently’ similar (homogeneous) scores for the 6 different elements of </w:t>
      </w:r>
      <w:r w:rsidR="004E6AEA" w:rsidRPr="00A0399A">
        <w:rPr>
          <w:lang w:val="en-GB" w:eastAsia="zh-CN"/>
        </w:rPr>
        <w:t xml:space="preserve">the </w:t>
      </w:r>
      <w:r w:rsidRPr="00A0399A">
        <w:rPr>
          <w:lang w:val="en-GB" w:eastAsia="zh-CN"/>
        </w:rPr>
        <w:t xml:space="preserve">management cycle </w:t>
      </w:r>
      <w:r w:rsidR="00547254" w:rsidRPr="00A0399A">
        <w:rPr>
          <w:lang w:val="en-GB" w:eastAsia="zh-CN"/>
        </w:rPr>
        <w:t>(Management context, Planning, Inputs, Process, Outputs and Outcomes)</w:t>
      </w:r>
      <w:r w:rsidR="002B0296" w:rsidRPr="00A0399A">
        <w:rPr>
          <w:lang w:val="en-GB" w:eastAsia="zh-CN"/>
        </w:rPr>
        <w:t>,</w:t>
      </w:r>
      <w:r w:rsidR="00B86777" w:rsidRPr="00A0399A">
        <w:rPr>
          <w:lang w:val="en-GB" w:eastAsia="zh-CN"/>
        </w:rPr>
        <w:t xml:space="preserve"> </w:t>
      </w:r>
      <w:r w:rsidR="00D049D3" w:rsidRPr="00A0399A">
        <w:rPr>
          <w:lang w:val="en-GB" w:eastAsia="zh-CN"/>
        </w:rPr>
        <w:t xml:space="preserve">possibly </w:t>
      </w:r>
      <w:r w:rsidR="00B86777" w:rsidRPr="00A0399A">
        <w:rPr>
          <w:lang w:val="en-GB" w:eastAsia="zh-CN"/>
        </w:rPr>
        <w:t>requir</w:t>
      </w:r>
      <w:r w:rsidR="004E6AEA" w:rsidRPr="00A0399A">
        <w:rPr>
          <w:lang w:val="en-GB" w:eastAsia="zh-CN"/>
        </w:rPr>
        <w:t>ing</w:t>
      </w:r>
      <w:r w:rsidR="00B86777" w:rsidRPr="00A0399A">
        <w:rPr>
          <w:lang w:val="en-GB" w:eastAsia="zh-CN"/>
        </w:rPr>
        <w:t xml:space="preserve"> similar improvement measures.</w:t>
      </w:r>
    </w:p>
    <w:p w14:paraId="4B211609" w14:textId="37514DA3" w:rsidR="00B031B1" w:rsidRPr="00A0399A" w:rsidRDefault="00B031B1" w:rsidP="009854FE">
      <w:pPr>
        <w:pStyle w:val="ListParagraph"/>
        <w:numPr>
          <w:ilvl w:val="0"/>
          <w:numId w:val="22"/>
        </w:numPr>
        <w:rPr>
          <w:lang w:val="en-GB" w:eastAsia="zh-CN"/>
        </w:rPr>
      </w:pPr>
      <w:bookmarkStart w:id="4" w:name="_Toc514765323"/>
      <w:bookmarkStart w:id="5" w:name="_Toc514765775"/>
      <w:bookmarkEnd w:id="2"/>
      <w:bookmarkEnd w:id="3"/>
      <w:r w:rsidRPr="00A0399A">
        <w:rPr>
          <w:b/>
          <w:lang w:val="en-GB" w:eastAsia="zh-CN"/>
        </w:rPr>
        <w:t>Ranking</w:t>
      </w:r>
      <w:r w:rsidR="0084554C" w:rsidRPr="00A0399A">
        <w:rPr>
          <w:lang w:val="en-GB" w:eastAsia="zh-CN"/>
        </w:rPr>
        <w:t>,</w:t>
      </w:r>
      <w:r w:rsidRPr="00A0399A">
        <w:rPr>
          <w:lang w:val="en-GB" w:eastAsia="zh-CN"/>
        </w:rPr>
        <w:t xml:space="preserve"> to identify targeted </w:t>
      </w:r>
      <w:r w:rsidR="004E6AEA" w:rsidRPr="00A0399A">
        <w:rPr>
          <w:lang w:val="en-GB" w:eastAsia="zh-CN"/>
        </w:rPr>
        <w:t>benchmarks that</w:t>
      </w:r>
      <w:r w:rsidRPr="00A0399A">
        <w:rPr>
          <w:lang w:val="en-GB" w:eastAsia="zh-CN"/>
        </w:rPr>
        <w:t xml:space="preserve"> should be reached or exceed</w:t>
      </w:r>
      <w:r w:rsidR="004E6AEA" w:rsidRPr="00A0399A">
        <w:rPr>
          <w:lang w:val="en-GB" w:eastAsia="zh-CN"/>
        </w:rPr>
        <w:t>ed</w:t>
      </w:r>
      <w:r w:rsidR="00671757" w:rsidRPr="00A0399A">
        <w:rPr>
          <w:lang w:val="en-GB" w:eastAsia="zh-CN"/>
        </w:rPr>
        <w:t xml:space="preserve"> by the protected areas in specific </w:t>
      </w:r>
      <w:r w:rsidR="00DF35D8" w:rsidRPr="00A0399A">
        <w:rPr>
          <w:lang w:val="en-GB" w:eastAsia="zh-CN"/>
        </w:rPr>
        <w:t xml:space="preserve">elements of the </w:t>
      </w:r>
      <w:r w:rsidR="00671757" w:rsidRPr="00A0399A">
        <w:rPr>
          <w:lang w:val="en-GB" w:eastAsia="zh-CN"/>
        </w:rPr>
        <w:t>management</w:t>
      </w:r>
      <w:r w:rsidR="00DF35D8" w:rsidRPr="00A0399A">
        <w:rPr>
          <w:lang w:val="en-GB" w:eastAsia="zh-CN"/>
        </w:rPr>
        <w:t xml:space="preserve"> cycle</w:t>
      </w:r>
      <w:r w:rsidR="00671757" w:rsidRPr="00A0399A">
        <w:rPr>
          <w:lang w:val="en-GB" w:eastAsia="zh-CN"/>
        </w:rPr>
        <w:t xml:space="preserve"> or </w:t>
      </w:r>
      <w:r w:rsidR="00DF35D8" w:rsidRPr="00A0399A">
        <w:rPr>
          <w:lang w:val="en-GB" w:eastAsia="zh-CN"/>
        </w:rPr>
        <w:t xml:space="preserve">in specific </w:t>
      </w:r>
      <w:r w:rsidR="00671757" w:rsidRPr="00A0399A">
        <w:rPr>
          <w:lang w:val="en-GB" w:eastAsia="zh-CN"/>
        </w:rPr>
        <w:t>indicators</w:t>
      </w:r>
      <w:bookmarkEnd w:id="4"/>
      <w:bookmarkEnd w:id="5"/>
      <w:r w:rsidRPr="00A0399A">
        <w:rPr>
          <w:lang w:val="en-GB" w:eastAsia="zh-CN"/>
        </w:rPr>
        <w:t>.</w:t>
      </w:r>
      <w:r w:rsidR="002F1C68" w:rsidRPr="00A0399A">
        <w:rPr>
          <w:lang w:val="en-GB"/>
        </w:rPr>
        <w:t xml:space="preserve"> Also</w:t>
      </w:r>
      <w:r w:rsidR="004E6AEA" w:rsidRPr="00A0399A">
        <w:rPr>
          <w:lang w:val="en-GB"/>
        </w:rPr>
        <w:t>,</w:t>
      </w:r>
      <w:r w:rsidR="002F1C68" w:rsidRPr="00A0399A">
        <w:rPr>
          <w:lang w:val="en-GB"/>
        </w:rPr>
        <w:t xml:space="preserve"> an </w:t>
      </w:r>
      <w:r w:rsidR="002F1C68" w:rsidRPr="00A0399A">
        <w:rPr>
          <w:lang w:val="en-GB" w:eastAsia="zh-CN"/>
        </w:rPr>
        <w:t>‘</w:t>
      </w:r>
      <w:r w:rsidR="002F1C68" w:rsidRPr="00A96EC3">
        <w:rPr>
          <w:b/>
          <w:lang w:val="en-GB" w:eastAsia="zh-CN"/>
        </w:rPr>
        <w:t>IMET Index</w:t>
      </w:r>
      <w:r w:rsidR="002F1C68" w:rsidRPr="00A0399A">
        <w:rPr>
          <w:lang w:val="en-GB" w:eastAsia="zh-CN"/>
        </w:rPr>
        <w:t xml:space="preserve">’ </w:t>
      </w:r>
      <w:r w:rsidR="002B0296" w:rsidRPr="00A0399A">
        <w:rPr>
          <w:lang w:val="en-GB" w:eastAsia="zh-CN"/>
        </w:rPr>
        <w:t>is</w:t>
      </w:r>
      <w:r w:rsidR="00D049D3" w:rsidRPr="00A0399A">
        <w:rPr>
          <w:lang w:val="en-GB" w:eastAsia="zh-CN"/>
        </w:rPr>
        <w:t xml:space="preserve"> proposed to provide </w:t>
      </w:r>
      <w:r w:rsidR="002B0296" w:rsidRPr="00A0399A">
        <w:rPr>
          <w:lang w:val="en-GB" w:eastAsia="zh-CN"/>
        </w:rPr>
        <w:t>a</w:t>
      </w:r>
      <w:r w:rsidR="005C5863" w:rsidRPr="00A0399A">
        <w:rPr>
          <w:lang w:val="en-GB" w:eastAsia="zh-CN"/>
        </w:rPr>
        <w:t xml:space="preserve">n </w:t>
      </w:r>
      <w:r w:rsidR="00D049D3" w:rsidRPr="00A0399A">
        <w:rPr>
          <w:lang w:val="en-GB" w:eastAsia="zh-CN"/>
        </w:rPr>
        <w:t xml:space="preserve">assessment of </w:t>
      </w:r>
      <w:r w:rsidR="005C5863" w:rsidRPr="00A0399A">
        <w:rPr>
          <w:lang w:val="en-GB" w:eastAsia="zh-CN"/>
        </w:rPr>
        <w:t xml:space="preserve">the </w:t>
      </w:r>
      <w:r w:rsidR="00D049D3" w:rsidRPr="00A0399A">
        <w:rPr>
          <w:lang w:val="en-GB" w:eastAsia="zh-CN"/>
        </w:rPr>
        <w:t xml:space="preserve">overall protected area performance. </w:t>
      </w:r>
      <w:r w:rsidR="005C5863" w:rsidRPr="00A0399A">
        <w:rPr>
          <w:lang w:val="en-GB" w:eastAsia="zh-CN"/>
        </w:rPr>
        <w:t xml:space="preserve">The index </w:t>
      </w:r>
      <w:r w:rsidR="00D049D3" w:rsidRPr="00A0399A">
        <w:rPr>
          <w:lang w:val="en-GB" w:eastAsia="zh-CN"/>
        </w:rPr>
        <w:t xml:space="preserve">is calculated </w:t>
      </w:r>
      <w:r w:rsidR="002F1C68" w:rsidRPr="00A0399A">
        <w:rPr>
          <w:lang w:val="en-GB" w:eastAsia="zh-CN"/>
        </w:rPr>
        <w:t>as a simple average of effectiveness performance of a protected area in the six elements of the management cycle.</w:t>
      </w:r>
    </w:p>
    <w:p w14:paraId="4F572904" w14:textId="60B42D12" w:rsidR="00B031B1" w:rsidRPr="00A0399A" w:rsidRDefault="00B031B1" w:rsidP="009854FE">
      <w:pPr>
        <w:pStyle w:val="ListParagraph"/>
        <w:numPr>
          <w:ilvl w:val="0"/>
          <w:numId w:val="22"/>
        </w:numPr>
        <w:rPr>
          <w:lang w:val="en-GB" w:eastAsia="zh-CN"/>
        </w:rPr>
      </w:pPr>
      <w:bookmarkStart w:id="6" w:name="_Toc514765327"/>
      <w:bookmarkStart w:id="7" w:name="_Toc514765779"/>
      <w:r w:rsidRPr="00A0399A">
        <w:rPr>
          <w:b/>
          <w:lang w:val="en-GB" w:eastAsia="zh-CN"/>
        </w:rPr>
        <w:t>Averaging</w:t>
      </w:r>
      <w:r w:rsidR="0084554C" w:rsidRPr="00A0399A">
        <w:rPr>
          <w:lang w:val="en-GB" w:eastAsia="zh-CN"/>
        </w:rPr>
        <w:t>,</w:t>
      </w:r>
      <w:r w:rsidR="004E6AEA" w:rsidRPr="00A0399A">
        <w:rPr>
          <w:lang w:val="en-GB" w:eastAsia="zh-CN"/>
        </w:rPr>
        <w:t xml:space="preserve"> to define for</w:t>
      </w:r>
      <w:r w:rsidR="00920033" w:rsidRPr="00A0399A">
        <w:rPr>
          <w:lang w:val="en-GB" w:eastAsia="zh-CN"/>
        </w:rPr>
        <w:t xml:space="preserve"> </w:t>
      </w:r>
      <w:r w:rsidR="007C1652" w:rsidRPr="00A0399A">
        <w:rPr>
          <w:lang w:val="en-GB" w:eastAsia="zh-CN"/>
        </w:rPr>
        <w:t xml:space="preserve">many elements of analysis </w:t>
      </w:r>
      <w:r w:rsidRPr="00A0399A">
        <w:rPr>
          <w:lang w:val="en-GB" w:eastAsia="zh-CN"/>
        </w:rPr>
        <w:t xml:space="preserve">the ‘average’ </w:t>
      </w:r>
      <w:r w:rsidR="00DF35D8" w:rsidRPr="00A0399A">
        <w:rPr>
          <w:lang w:val="en-GB" w:eastAsia="zh-CN"/>
        </w:rPr>
        <w:t xml:space="preserve">with regards to the </w:t>
      </w:r>
      <w:r w:rsidR="00027D82" w:rsidRPr="00A0399A">
        <w:rPr>
          <w:lang w:val="en-GB" w:eastAsia="zh-CN"/>
        </w:rPr>
        <w:t>IMET scores</w:t>
      </w:r>
      <w:r w:rsidR="00A17261" w:rsidRPr="00A0399A">
        <w:rPr>
          <w:lang w:val="en-GB" w:eastAsia="zh-CN"/>
        </w:rPr>
        <w:t>. Averaging supports easy identification of critical or inconsisten</w:t>
      </w:r>
      <w:r w:rsidR="00DF35D8" w:rsidRPr="00A0399A">
        <w:rPr>
          <w:lang w:val="en-GB" w:eastAsia="zh-CN"/>
        </w:rPr>
        <w:t>t</w:t>
      </w:r>
      <w:r w:rsidR="00A17261" w:rsidRPr="00A0399A">
        <w:rPr>
          <w:lang w:val="en-GB" w:eastAsia="zh-CN"/>
        </w:rPr>
        <w:t xml:space="preserve"> situations</w:t>
      </w:r>
      <w:r w:rsidRPr="00A0399A">
        <w:rPr>
          <w:lang w:val="en-GB" w:eastAsia="zh-CN"/>
        </w:rPr>
        <w:t>.</w:t>
      </w:r>
      <w:r w:rsidR="00A17261" w:rsidRPr="00A0399A">
        <w:rPr>
          <w:lang w:val="en-GB" w:eastAsia="zh-CN"/>
        </w:rPr>
        <w:t xml:space="preserve"> This will allow highlighting key strong and weak patterns requiring/imposing recovery activities.</w:t>
      </w:r>
    </w:p>
    <w:p w14:paraId="5DCD5ECF" w14:textId="0E59B201" w:rsidR="00640E75" w:rsidRPr="00A0399A" w:rsidRDefault="00640E75" w:rsidP="009854FE">
      <w:pPr>
        <w:pStyle w:val="ListParagraph"/>
        <w:numPr>
          <w:ilvl w:val="0"/>
          <w:numId w:val="22"/>
        </w:numPr>
        <w:rPr>
          <w:b/>
          <w:lang w:val="en-GB" w:eastAsia="zh-CN"/>
        </w:rPr>
      </w:pPr>
      <w:r w:rsidRPr="00A0399A">
        <w:rPr>
          <w:b/>
          <w:lang w:val="en-GB" w:eastAsia="zh-CN"/>
        </w:rPr>
        <w:t>Cross-analysis</w:t>
      </w:r>
      <w:r w:rsidRPr="00A0399A">
        <w:rPr>
          <w:lang w:val="en-GB" w:eastAsia="zh-CN"/>
        </w:rPr>
        <w:t xml:space="preserve">, to easily identify the supposed inconsistency between the scores of </w:t>
      </w:r>
      <w:r w:rsidR="00DF35D8" w:rsidRPr="00A0399A">
        <w:rPr>
          <w:lang w:val="en-GB" w:eastAsia="zh-CN"/>
        </w:rPr>
        <w:t>groups of indicators which are supposed to be “functionally linked” among them</w:t>
      </w:r>
      <w:r w:rsidRPr="00A0399A">
        <w:rPr>
          <w:lang w:val="en-GB" w:eastAsia="zh-CN"/>
        </w:rPr>
        <w:t xml:space="preserve">. The aim of the cross-analysis, as for the averaging, is to go deeper </w:t>
      </w:r>
      <w:r w:rsidR="00D049D3" w:rsidRPr="00A0399A">
        <w:rPr>
          <w:lang w:val="en-GB" w:eastAsia="zh-CN"/>
        </w:rPr>
        <w:t xml:space="preserve">into </w:t>
      </w:r>
      <w:r w:rsidR="00DF35D8" w:rsidRPr="00A0399A">
        <w:rPr>
          <w:lang w:val="en-GB" w:eastAsia="zh-CN"/>
        </w:rPr>
        <w:t xml:space="preserve">the </w:t>
      </w:r>
      <w:r w:rsidRPr="00A0399A">
        <w:rPr>
          <w:lang w:val="en-GB" w:eastAsia="zh-CN"/>
        </w:rPr>
        <w:t>analysis</w:t>
      </w:r>
      <w:r w:rsidR="000A4D6C" w:rsidRPr="00A0399A">
        <w:rPr>
          <w:lang w:val="en-GB" w:eastAsia="zh-CN"/>
        </w:rPr>
        <w:t>,</w:t>
      </w:r>
      <w:r w:rsidRPr="00A0399A">
        <w:rPr>
          <w:lang w:val="en-GB" w:eastAsia="zh-CN"/>
        </w:rPr>
        <w:t xml:space="preserve"> to identify possible recovery approach</w:t>
      </w:r>
      <w:r w:rsidR="00D049D3" w:rsidRPr="00A0399A">
        <w:rPr>
          <w:lang w:val="en-GB" w:eastAsia="zh-CN"/>
        </w:rPr>
        <w:t>es</w:t>
      </w:r>
      <w:r w:rsidRPr="00A0399A">
        <w:rPr>
          <w:lang w:val="en-GB" w:eastAsia="zh-CN"/>
        </w:rPr>
        <w:t xml:space="preserve"> or activities</w:t>
      </w:r>
      <w:r w:rsidR="00CC3DE4" w:rsidRPr="00A0399A">
        <w:rPr>
          <w:lang w:val="en-GB" w:eastAsia="zh-CN"/>
        </w:rPr>
        <w:t xml:space="preserve"> (see annexe 3.2)</w:t>
      </w:r>
      <w:r w:rsidRPr="00A0399A">
        <w:rPr>
          <w:lang w:val="en-GB" w:eastAsia="zh-CN"/>
        </w:rPr>
        <w:t xml:space="preserve">. </w:t>
      </w:r>
    </w:p>
    <w:p w14:paraId="2ABB1BAB" w14:textId="3024290A" w:rsidR="00B031B1" w:rsidRPr="00A0399A" w:rsidRDefault="00B031B1" w:rsidP="00027D82">
      <w:pPr>
        <w:pStyle w:val="ListParagraph"/>
        <w:numPr>
          <w:ilvl w:val="0"/>
          <w:numId w:val="22"/>
        </w:numPr>
        <w:rPr>
          <w:lang w:val="en-GB" w:eastAsia="zh-CN"/>
        </w:rPr>
      </w:pPr>
      <w:bookmarkStart w:id="8" w:name="_Toc514765328"/>
      <w:bookmarkStart w:id="9" w:name="_Toc514765780"/>
      <w:bookmarkEnd w:id="6"/>
      <w:bookmarkEnd w:id="7"/>
      <w:r w:rsidRPr="00A0399A">
        <w:rPr>
          <w:b/>
          <w:lang w:val="en-GB" w:eastAsia="zh-CN"/>
        </w:rPr>
        <w:t>Indicators of non-response</w:t>
      </w:r>
      <w:r w:rsidRPr="00A0399A">
        <w:rPr>
          <w:lang w:val="en-GB" w:eastAsia="zh-CN"/>
        </w:rPr>
        <w:t xml:space="preserve"> </w:t>
      </w:r>
      <w:r w:rsidR="00027D82" w:rsidRPr="00A0399A">
        <w:rPr>
          <w:lang w:val="en-GB" w:eastAsia="zh-CN"/>
        </w:rPr>
        <w:t xml:space="preserve">to IMET </w:t>
      </w:r>
      <w:r w:rsidR="00D049D3" w:rsidRPr="00A0399A">
        <w:rPr>
          <w:lang w:val="en-GB" w:eastAsia="zh-CN"/>
        </w:rPr>
        <w:t xml:space="preserve">questions oriented on determining </w:t>
      </w:r>
      <w:r w:rsidR="00A17261" w:rsidRPr="00A0399A">
        <w:rPr>
          <w:lang w:val="en-GB" w:eastAsia="zh-CN"/>
        </w:rPr>
        <w:t xml:space="preserve">the </w:t>
      </w:r>
      <w:r w:rsidR="00D049D3" w:rsidRPr="00A0399A">
        <w:rPr>
          <w:lang w:val="en-GB" w:eastAsia="zh-CN"/>
        </w:rPr>
        <w:t xml:space="preserve">propensity </w:t>
      </w:r>
      <w:r w:rsidR="000A4D6C" w:rsidRPr="00A0399A">
        <w:rPr>
          <w:lang w:val="en-GB" w:eastAsia="zh-CN"/>
        </w:rPr>
        <w:t xml:space="preserve">of PAs’ staff </w:t>
      </w:r>
      <w:r w:rsidR="00D049D3" w:rsidRPr="00A0399A">
        <w:rPr>
          <w:lang w:val="en-GB" w:eastAsia="zh-CN"/>
        </w:rPr>
        <w:t xml:space="preserve">to avoid </w:t>
      </w:r>
      <w:r w:rsidR="000A4D6C" w:rsidRPr="00A0399A">
        <w:rPr>
          <w:lang w:val="en-GB" w:eastAsia="zh-CN"/>
        </w:rPr>
        <w:t>to respond to specific questions or to provide “</w:t>
      </w:r>
      <w:r w:rsidR="00D049D3" w:rsidRPr="00A0399A">
        <w:rPr>
          <w:lang w:val="en-GB" w:eastAsia="zh-CN"/>
        </w:rPr>
        <w:t>difficult</w:t>
      </w:r>
      <w:r w:rsidR="000A4D6C" w:rsidRPr="00A0399A">
        <w:rPr>
          <w:lang w:val="en-GB" w:eastAsia="zh-CN"/>
        </w:rPr>
        <w:t>”</w:t>
      </w:r>
      <w:r w:rsidR="00A17261" w:rsidRPr="00A0399A">
        <w:rPr>
          <w:lang w:val="en-GB" w:eastAsia="zh-CN"/>
        </w:rPr>
        <w:t xml:space="preserve"> </w:t>
      </w:r>
      <w:r w:rsidR="00D049D3" w:rsidRPr="00A0399A">
        <w:rPr>
          <w:lang w:val="en-GB" w:eastAsia="zh-CN"/>
        </w:rPr>
        <w:t xml:space="preserve">responses. This </w:t>
      </w:r>
      <w:r w:rsidR="007C1652" w:rsidRPr="00A0399A">
        <w:rPr>
          <w:lang w:val="en-GB" w:eastAsia="zh-CN"/>
        </w:rPr>
        <w:t xml:space="preserve">is </w:t>
      </w:r>
      <w:r w:rsidR="00D049D3" w:rsidRPr="00A0399A">
        <w:rPr>
          <w:lang w:val="en-GB" w:eastAsia="zh-CN"/>
        </w:rPr>
        <w:t>approached by analysing</w:t>
      </w:r>
      <w:r w:rsidR="00027D82" w:rsidRPr="00A0399A">
        <w:rPr>
          <w:lang w:val="en-GB" w:eastAsia="zh-CN"/>
        </w:rPr>
        <w:t xml:space="preserve"> for each </w:t>
      </w:r>
      <w:r w:rsidR="00AE7AEE" w:rsidRPr="00A0399A">
        <w:rPr>
          <w:lang w:val="en-GB" w:eastAsia="zh-CN"/>
        </w:rPr>
        <w:t xml:space="preserve">protected </w:t>
      </w:r>
      <w:r w:rsidR="00027D82" w:rsidRPr="00A0399A">
        <w:rPr>
          <w:lang w:val="en-GB" w:eastAsia="zh-CN"/>
        </w:rPr>
        <w:t xml:space="preserve">area </w:t>
      </w:r>
      <w:r w:rsidR="00AE7AEE" w:rsidRPr="00A0399A">
        <w:rPr>
          <w:lang w:val="en-GB" w:eastAsia="zh-CN"/>
        </w:rPr>
        <w:t xml:space="preserve">the </w:t>
      </w:r>
      <w:r w:rsidR="00D049D3" w:rsidRPr="00A0399A">
        <w:rPr>
          <w:lang w:val="en-GB" w:eastAsia="zh-CN"/>
        </w:rPr>
        <w:t xml:space="preserve">deviation </w:t>
      </w:r>
      <w:r w:rsidR="00027D82" w:rsidRPr="00A0399A">
        <w:rPr>
          <w:lang w:val="en-GB" w:eastAsia="zh-CN"/>
        </w:rPr>
        <w:t>between the raw score and the score based on imputed data</w:t>
      </w:r>
      <w:r w:rsidR="006D6389" w:rsidRPr="00A0399A">
        <w:rPr>
          <w:lang w:val="en-GB" w:eastAsia="zh-CN"/>
        </w:rPr>
        <w:t>.</w:t>
      </w:r>
    </w:p>
    <w:p w14:paraId="67213B3F" w14:textId="4401C617" w:rsidR="00B031B1" w:rsidRPr="00A0399A" w:rsidRDefault="00B031B1" w:rsidP="009854FE">
      <w:pPr>
        <w:pStyle w:val="ListParagraph"/>
        <w:numPr>
          <w:ilvl w:val="0"/>
          <w:numId w:val="22"/>
        </w:numPr>
        <w:rPr>
          <w:lang w:val="en-GB" w:eastAsia="zh-CN"/>
        </w:rPr>
      </w:pPr>
      <w:bookmarkStart w:id="10" w:name="_Toc514765329"/>
      <w:bookmarkStart w:id="11" w:name="_Toc514765781"/>
      <w:bookmarkEnd w:id="8"/>
      <w:bookmarkEnd w:id="9"/>
      <w:r w:rsidRPr="00A0399A">
        <w:rPr>
          <w:b/>
          <w:lang w:val="en-GB" w:eastAsia="zh-CN"/>
        </w:rPr>
        <w:t>Specific technical analysis</w:t>
      </w:r>
      <w:r w:rsidRPr="00A0399A">
        <w:rPr>
          <w:lang w:val="en-GB" w:eastAsia="zh-CN"/>
        </w:rPr>
        <w:t xml:space="preserve"> </w:t>
      </w:r>
      <w:r w:rsidR="00D049D3" w:rsidRPr="00A0399A">
        <w:rPr>
          <w:lang w:val="en-GB" w:eastAsia="zh-CN"/>
        </w:rPr>
        <w:t xml:space="preserve">to </w:t>
      </w:r>
      <w:r w:rsidR="00AE7AEE" w:rsidRPr="00A0399A">
        <w:rPr>
          <w:lang w:val="en-GB" w:eastAsia="zh-CN"/>
        </w:rPr>
        <w:t xml:space="preserve">support </w:t>
      </w:r>
      <w:r w:rsidRPr="00A0399A">
        <w:rPr>
          <w:lang w:val="en-GB" w:eastAsia="zh-CN"/>
        </w:rPr>
        <w:t xml:space="preserve">biodiversity </w:t>
      </w:r>
      <w:bookmarkEnd w:id="10"/>
      <w:bookmarkEnd w:id="11"/>
      <w:r w:rsidR="00AE7AEE" w:rsidRPr="00A0399A">
        <w:rPr>
          <w:lang w:val="en-GB" w:eastAsia="zh-CN"/>
        </w:rPr>
        <w:t xml:space="preserve">conservation from an operational point of view </w:t>
      </w:r>
      <w:r w:rsidR="00BF0282" w:rsidRPr="00A0399A">
        <w:rPr>
          <w:lang w:val="en-GB" w:eastAsia="zh-CN"/>
        </w:rPr>
        <w:t xml:space="preserve">and </w:t>
      </w:r>
      <w:r w:rsidR="00AE7AEE" w:rsidRPr="00A0399A">
        <w:rPr>
          <w:lang w:val="en-GB" w:eastAsia="zh-CN"/>
        </w:rPr>
        <w:t xml:space="preserve">to </w:t>
      </w:r>
      <w:r w:rsidR="00491349" w:rsidRPr="00A0399A">
        <w:rPr>
          <w:lang w:val="en-GB" w:eastAsia="zh-CN"/>
        </w:rPr>
        <w:t xml:space="preserve">increase </w:t>
      </w:r>
      <w:r w:rsidR="00BF0282" w:rsidRPr="00A0399A">
        <w:rPr>
          <w:lang w:val="en-GB" w:eastAsia="zh-CN"/>
        </w:rPr>
        <w:t xml:space="preserve">natural resources </w:t>
      </w:r>
      <w:r w:rsidR="00AE7AEE" w:rsidRPr="00A0399A">
        <w:rPr>
          <w:lang w:val="en-GB" w:eastAsia="zh-CN"/>
        </w:rPr>
        <w:t xml:space="preserve">management and conservation </w:t>
      </w:r>
      <w:r w:rsidR="00920033" w:rsidRPr="00A0399A">
        <w:rPr>
          <w:lang w:val="en-GB" w:eastAsia="zh-CN"/>
        </w:rPr>
        <w:t>effectiveness</w:t>
      </w:r>
      <w:r w:rsidR="00D049D3" w:rsidRPr="00A0399A">
        <w:rPr>
          <w:lang w:val="en-GB" w:eastAsia="zh-CN"/>
        </w:rPr>
        <w:t xml:space="preserve"> </w:t>
      </w:r>
      <w:r w:rsidR="00BF0282" w:rsidRPr="00A0399A">
        <w:rPr>
          <w:lang w:val="en-GB" w:eastAsia="zh-CN"/>
        </w:rPr>
        <w:t xml:space="preserve">based on the </w:t>
      </w:r>
      <w:r w:rsidR="00640E75" w:rsidRPr="00A0399A">
        <w:rPr>
          <w:lang w:val="en-GB" w:eastAsia="zh-CN"/>
        </w:rPr>
        <w:t xml:space="preserve">values of the IMET tool </w:t>
      </w:r>
      <w:r w:rsidR="00BF0282" w:rsidRPr="00A0399A">
        <w:rPr>
          <w:lang w:val="en-GB" w:eastAsia="zh-CN"/>
        </w:rPr>
        <w:t>indicators.</w:t>
      </w:r>
    </w:p>
    <w:p w14:paraId="4921531C" w14:textId="2CD9163C" w:rsidR="008C7484" w:rsidRPr="00A0399A" w:rsidRDefault="008C7484" w:rsidP="008C7484">
      <w:pPr>
        <w:rPr>
          <w:lang w:val="en-GB" w:eastAsia="zh-CN"/>
        </w:rPr>
      </w:pPr>
      <w:bookmarkStart w:id="12" w:name="_Toc514765330"/>
      <w:bookmarkStart w:id="13" w:name="_Toc514765782"/>
      <w:r w:rsidRPr="00A0399A">
        <w:rPr>
          <w:lang w:val="en-GB" w:eastAsia="zh-CN"/>
        </w:rPr>
        <w:t>The report includes specific chapters for the first two a</w:t>
      </w:r>
      <w:r w:rsidR="00E262BA">
        <w:rPr>
          <w:lang w:val="en-GB" w:eastAsia="zh-CN"/>
        </w:rPr>
        <w:t>pproache</w:t>
      </w:r>
      <w:r w:rsidRPr="00A0399A">
        <w:rPr>
          <w:lang w:val="en-GB" w:eastAsia="zh-CN"/>
        </w:rPr>
        <w:t xml:space="preserve">s indicating a possible structure of the network of the PAs. Then the report analyses the elements of management cycle exploiting at the same time all the different </w:t>
      </w:r>
      <w:r w:rsidR="007F0366">
        <w:rPr>
          <w:lang w:val="en-GB" w:eastAsia="zh-CN"/>
        </w:rPr>
        <w:t xml:space="preserve">approaches of the above </w:t>
      </w:r>
      <w:r w:rsidRPr="00A0399A">
        <w:rPr>
          <w:lang w:val="en-GB" w:eastAsia="zh-CN"/>
        </w:rPr>
        <w:t xml:space="preserve">list. The </w:t>
      </w:r>
      <w:r w:rsidR="007F0366">
        <w:rPr>
          <w:lang w:val="en-GB" w:eastAsia="zh-CN"/>
        </w:rPr>
        <w:t>r</w:t>
      </w:r>
      <w:r w:rsidRPr="00A0399A">
        <w:rPr>
          <w:lang w:val="en-GB" w:eastAsia="zh-CN"/>
        </w:rPr>
        <w:t xml:space="preserve">esult </w:t>
      </w:r>
      <w:r w:rsidR="007F0366">
        <w:rPr>
          <w:lang w:val="en-GB" w:eastAsia="zh-CN"/>
        </w:rPr>
        <w:t xml:space="preserve">of this work is an overview of </w:t>
      </w:r>
      <w:r w:rsidRPr="00A0399A">
        <w:rPr>
          <w:lang w:val="en-GB" w:eastAsia="zh-CN"/>
        </w:rPr>
        <w:t>the management effectiveness situation of the Burundi’s network of protected areas</w:t>
      </w:r>
      <w:r w:rsidR="007F0366">
        <w:rPr>
          <w:lang w:val="en-GB" w:eastAsia="zh-CN"/>
        </w:rPr>
        <w:t xml:space="preserve">, based on the </w:t>
      </w:r>
      <w:r w:rsidRPr="00A0399A">
        <w:rPr>
          <w:lang w:val="en-GB" w:eastAsia="zh-CN"/>
        </w:rPr>
        <w:t xml:space="preserve">scores provided by the PAs’ staff </w:t>
      </w:r>
      <w:r w:rsidR="007F0366">
        <w:rPr>
          <w:lang w:val="en-GB" w:eastAsia="zh-CN"/>
        </w:rPr>
        <w:t>during the assessments</w:t>
      </w:r>
      <w:r w:rsidRPr="00A0399A">
        <w:rPr>
          <w:lang w:val="en-GB" w:eastAsia="zh-CN"/>
        </w:rPr>
        <w:t>.</w:t>
      </w:r>
    </w:p>
    <w:p w14:paraId="00EACEB6" w14:textId="5D865281" w:rsidR="00257373" w:rsidRPr="00A0399A" w:rsidRDefault="00AE7AEE" w:rsidP="00257373">
      <w:pPr>
        <w:rPr>
          <w:lang w:val="en-GB"/>
        </w:rPr>
      </w:pPr>
      <w:r w:rsidRPr="003046FA">
        <w:rPr>
          <w:b/>
          <w:lang w:val="en-GB"/>
        </w:rPr>
        <w:t>The s</w:t>
      </w:r>
      <w:r w:rsidR="00257373" w:rsidRPr="003046FA">
        <w:rPr>
          <w:b/>
          <w:lang w:val="en-GB"/>
        </w:rPr>
        <w:t xml:space="preserve">pecific analysis at </w:t>
      </w:r>
      <w:r w:rsidR="00D049D3" w:rsidRPr="003046FA">
        <w:rPr>
          <w:b/>
          <w:lang w:val="en-GB"/>
        </w:rPr>
        <w:t xml:space="preserve">the </w:t>
      </w:r>
      <w:r w:rsidR="00257373" w:rsidRPr="003046FA">
        <w:rPr>
          <w:b/>
          <w:lang w:val="en-GB"/>
        </w:rPr>
        <w:t xml:space="preserve">PA </w:t>
      </w:r>
      <w:r w:rsidR="007C1652" w:rsidRPr="003046FA">
        <w:rPr>
          <w:b/>
          <w:lang w:val="en-GB"/>
        </w:rPr>
        <w:t xml:space="preserve">network </w:t>
      </w:r>
      <w:r w:rsidR="00257373" w:rsidRPr="003046FA">
        <w:rPr>
          <w:b/>
          <w:lang w:val="en-GB"/>
        </w:rPr>
        <w:t>level</w:t>
      </w:r>
      <w:r w:rsidR="00257373" w:rsidRPr="003046FA">
        <w:rPr>
          <w:lang w:val="en-GB"/>
        </w:rPr>
        <w:t xml:space="preserve"> </w:t>
      </w:r>
      <w:r w:rsidRPr="003046FA">
        <w:rPr>
          <w:lang w:val="en-GB"/>
        </w:rPr>
        <w:t>provides operational information to address</w:t>
      </w:r>
      <w:r w:rsidR="00257373" w:rsidRPr="003046FA">
        <w:rPr>
          <w:lang w:val="en-GB"/>
        </w:rPr>
        <w:t xml:space="preserve"> management</w:t>
      </w:r>
      <w:r w:rsidR="00257373" w:rsidRPr="00A0399A">
        <w:rPr>
          <w:lang w:val="en-GB"/>
        </w:rPr>
        <w:t xml:space="preserve"> effectiveness </w:t>
      </w:r>
      <w:r w:rsidRPr="00A0399A">
        <w:rPr>
          <w:lang w:val="en-GB"/>
        </w:rPr>
        <w:t xml:space="preserve">issues related, </w:t>
      </w:r>
      <w:r w:rsidR="00D049D3" w:rsidRPr="00A0399A">
        <w:rPr>
          <w:lang w:val="en-GB"/>
        </w:rPr>
        <w:t>in light of</w:t>
      </w:r>
      <w:r w:rsidR="00640E75" w:rsidRPr="00A0399A">
        <w:rPr>
          <w:lang w:val="en-GB"/>
        </w:rPr>
        <w:t xml:space="preserve">  different approaches</w:t>
      </w:r>
      <w:r w:rsidR="00257373" w:rsidRPr="00A0399A">
        <w:rPr>
          <w:lang w:val="en-GB"/>
        </w:rPr>
        <w:t>:</w:t>
      </w:r>
    </w:p>
    <w:p w14:paraId="4B08C208" w14:textId="60998A83" w:rsidR="00257373" w:rsidRPr="00A0399A" w:rsidRDefault="00257373" w:rsidP="00257373">
      <w:pPr>
        <w:pStyle w:val="ListParagraph"/>
        <w:numPr>
          <w:ilvl w:val="0"/>
          <w:numId w:val="41"/>
        </w:numPr>
        <w:rPr>
          <w:lang w:val="en-GB"/>
        </w:rPr>
      </w:pPr>
      <w:r w:rsidRPr="00A0399A">
        <w:rPr>
          <w:lang w:val="en-GB"/>
        </w:rPr>
        <w:t xml:space="preserve">the </w:t>
      </w:r>
      <w:r w:rsidRPr="00A0399A">
        <w:rPr>
          <w:lang w:val="en-GB" w:eastAsia="zh-CN"/>
        </w:rPr>
        <w:t>situation</w:t>
      </w:r>
      <w:r w:rsidRPr="00A0399A">
        <w:rPr>
          <w:lang w:val="en-GB"/>
        </w:rPr>
        <w:t xml:space="preserve"> of the average between the </w:t>
      </w:r>
      <w:r w:rsidR="007C1652" w:rsidRPr="00A0399A">
        <w:rPr>
          <w:lang w:val="en-GB"/>
        </w:rPr>
        <w:t>groups or specific selected</w:t>
      </w:r>
      <w:r w:rsidRPr="00A0399A">
        <w:rPr>
          <w:lang w:val="en-GB"/>
        </w:rPr>
        <w:t xml:space="preserve"> protected areas of the network;</w:t>
      </w:r>
    </w:p>
    <w:p w14:paraId="2A08834D" w14:textId="446B404F" w:rsidR="00257373" w:rsidRPr="00A0399A" w:rsidRDefault="00257373" w:rsidP="00257373">
      <w:pPr>
        <w:pStyle w:val="ListParagraph"/>
        <w:numPr>
          <w:ilvl w:val="0"/>
          <w:numId w:val="41"/>
        </w:numPr>
        <w:rPr>
          <w:lang w:val="en-GB"/>
        </w:rPr>
      </w:pPr>
      <w:r w:rsidRPr="00A0399A">
        <w:rPr>
          <w:lang w:val="en-GB"/>
        </w:rPr>
        <w:t xml:space="preserve">the </w:t>
      </w:r>
      <w:r w:rsidR="00894C55" w:rsidRPr="00A0399A">
        <w:rPr>
          <w:lang w:val="en-GB"/>
        </w:rPr>
        <w:t xml:space="preserve">consistency </w:t>
      </w:r>
      <w:r w:rsidR="007F0366" w:rsidRPr="007F0366">
        <w:rPr>
          <w:lang w:val="en-GB"/>
        </w:rPr>
        <w:t>of the r</w:t>
      </w:r>
      <w:r w:rsidR="007F0366">
        <w:rPr>
          <w:lang w:val="en-GB"/>
        </w:rPr>
        <w:t>esponses (scores) given by PAs’</w:t>
      </w:r>
      <w:r w:rsidR="007F0366" w:rsidRPr="007F0366">
        <w:rPr>
          <w:lang w:val="en-GB"/>
        </w:rPr>
        <w:t xml:space="preserve"> staffs during the assessments</w:t>
      </w:r>
      <w:r w:rsidRPr="00A0399A">
        <w:rPr>
          <w:lang w:val="en-GB"/>
        </w:rPr>
        <w:t>;</w:t>
      </w:r>
    </w:p>
    <w:p w14:paraId="23A1F079" w14:textId="4391DEA9" w:rsidR="00257373" w:rsidRPr="00A0399A" w:rsidRDefault="00257373" w:rsidP="00257373">
      <w:pPr>
        <w:pStyle w:val="ListParagraph"/>
        <w:numPr>
          <w:ilvl w:val="0"/>
          <w:numId w:val="41"/>
        </w:numPr>
        <w:rPr>
          <w:lang w:val="en-GB"/>
        </w:rPr>
      </w:pPr>
      <w:r w:rsidRPr="00A0399A">
        <w:rPr>
          <w:lang w:val="en-GB"/>
        </w:rPr>
        <w:t>the detail</w:t>
      </w:r>
      <w:r w:rsidR="006418CB" w:rsidRPr="00A0399A">
        <w:rPr>
          <w:lang w:val="en-GB"/>
        </w:rPr>
        <w:t xml:space="preserve">ed </w:t>
      </w:r>
      <w:r w:rsidR="007F0366" w:rsidRPr="007F0366">
        <w:rPr>
          <w:lang w:val="en-GB"/>
        </w:rPr>
        <w:t xml:space="preserve">analysis of the results with reference to the </w:t>
      </w:r>
      <w:r w:rsidRPr="00A0399A">
        <w:rPr>
          <w:lang w:val="en-GB"/>
        </w:rPr>
        <w:t xml:space="preserve">specific indicators and variables of </w:t>
      </w:r>
      <w:r w:rsidR="007F0366" w:rsidRPr="007F0366">
        <w:rPr>
          <w:lang w:val="en-GB"/>
        </w:rPr>
        <w:t xml:space="preserve">the 6 steps of the management cycle of a protected area, namely </w:t>
      </w:r>
      <w:r w:rsidR="00C11278">
        <w:rPr>
          <w:lang w:val="en-GB"/>
        </w:rPr>
        <w:t>“</w:t>
      </w:r>
      <w:r w:rsidRPr="00A0399A">
        <w:rPr>
          <w:lang w:val="en-GB"/>
        </w:rPr>
        <w:t>Context</w:t>
      </w:r>
      <w:r w:rsidR="00C11278">
        <w:rPr>
          <w:lang w:val="en-GB"/>
        </w:rPr>
        <w:t>”</w:t>
      </w:r>
      <w:r w:rsidRPr="00A0399A">
        <w:rPr>
          <w:lang w:val="en-GB"/>
        </w:rPr>
        <w:t xml:space="preserve">, </w:t>
      </w:r>
      <w:r w:rsidR="00C11278">
        <w:rPr>
          <w:lang w:val="en-GB"/>
        </w:rPr>
        <w:t>“</w:t>
      </w:r>
      <w:r w:rsidRPr="00A0399A">
        <w:rPr>
          <w:lang w:val="en-GB"/>
        </w:rPr>
        <w:t>Planning</w:t>
      </w:r>
      <w:r w:rsidR="00C11278">
        <w:rPr>
          <w:lang w:val="en-GB"/>
        </w:rPr>
        <w:t>”</w:t>
      </w:r>
      <w:r w:rsidRPr="00A0399A">
        <w:rPr>
          <w:lang w:val="en-GB"/>
        </w:rPr>
        <w:t xml:space="preserve">, </w:t>
      </w:r>
      <w:r w:rsidR="00C11278">
        <w:rPr>
          <w:lang w:val="en-GB"/>
        </w:rPr>
        <w:t>“</w:t>
      </w:r>
      <w:r w:rsidRPr="00A0399A">
        <w:rPr>
          <w:lang w:val="en-GB"/>
        </w:rPr>
        <w:t>Inputs</w:t>
      </w:r>
      <w:r w:rsidR="00C11278">
        <w:rPr>
          <w:lang w:val="en-GB"/>
        </w:rPr>
        <w:t>”</w:t>
      </w:r>
      <w:r w:rsidRPr="00A0399A">
        <w:rPr>
          <w:lang w:val="en-GB"/>
        </w:rPr>
        <w:t xml:space="preserve">, </w:t>
      </w:r>
      <w:r w:rsidR="00C11278">
        <w:rPr>
          <w:lang w:val="en-GB"/>
        </w:rPr>
        <w:t>“</w:t>
      </w:r>
      <w:r w:rsidR="00E262BA">
        <w:rPr>
          <w:lang w:val="en-GB"/>
        </w:rPr>
        <w:t>Process</w:t>
      </w:r>
      <w:r w:rsidR="00C11278">
        <w:rPr>
          <w:lang w:val="en-GB"/>
        </w:rPr>
        <w:t>”</w:t>
      </w:r>
      <w:r w:rsidR="00E262BA">
        <w:rPr>
          <w:lang w:val="en-GB"/>
        </w:rPr>
        <w:t xml:space="preserve">, </w:t>
      </w:r>
      <w:r w:rsidR="00C11278">
        <w:rPr>
          <w:lang w:val="en-GB"/>
        </w:rPr>
        <w:t>“</w:t>
      </w:r>
      <w:r w:rsidR="00E262BA">
        <w:rPr>
          <w:lang w:val="en-GB"/>
        </w:rPr>
        <w:t>Outputs</w:t>
      </w:r>
      <w:r w:rsidR="00C11278">
        <w:rPr>
          <w:lang w:val="en-GB"/>
        </w:rPr>
        <w:t>”</w:t>
      </w:r>
      <w:r w:rsidR="00E262BA">
        <w:rPr>
          <w:lang w:val="en-GB"/>
        </w:rPr>
        <w:t xml:space="preserve"> and </w:t>
      </w:r>
      <w:r w:rsidR="00C11278">
        <w:rPr>
          <w:lang w:val="en-GB"/>
        </w:rPr>
        <w:t>“</w:t>
      </w:r>
      <w:r w:rsidR="00E262BA">
        <w:rPr>
          <w:lang w:val="en-GB"/>
        </w:rPr>
        <w:t>Outcomes</w:t>
      </w:r>
      <w:r w:rsidR="00C11278">
        <w:rPr>
          <w:lang w:val="en-GB"/>
        </w:rPr>
        <w:t>”</w:t>
      </w:r>
      <w:r w:rsidR="00E262BA">
        <w:rPr>
          <w:lang w:val="en-GB"/>
        </w:rPr>
        <w:t>;</w:t>
      </w:r>
    </w:p>
    <w:p w14:paraId="12C7A998" w14:textId="77777777" w:rsidR="00B031B1" w:rsidRPr="00A0399A" w:rsidRDefault="006D6389" w:rsidP="00E262BA">
      <w:pPr>
        <w:pStyle w:val="ListParagraph"/>
        <w:numPr>
          <w:ilvl w:val="0"/>
          <w:numId w:val="41"/>
        </w:numPr>
        <w:rPr>
          <w:lang w:val="en-GB"/>
        </w:rPr>
      </w:pPr>
      <w:bookmarkStart w:id="14" w:name="_Toc514765454"/>
      <w:bookmarkStart w:id="15" w:name="_Toc514765762"/>
      <w:bookmarkStart w:id="16" w:name="_Toc514765906"/>
      <w:bookmarkEnd w:id="12"/>
      <w:bookmarkEnd w:id="13"/>
      <w:bookmarkEnd w:id="14"/>
      <w:bookmarkEnd w:id="15"/>
      <w:bookmarkEnd w:id="16"/>
      <w:r w:rsidRPr="00A0399A">
        <w:rPr>
          <w:lang w:val="en-GB"/>
        </w:rPr>
        <w:t xml:space="preserve">the </w:t>
      </w:r>
      <w:r w:rsidR="00D91AC2" w:rsidRPr="00A0399A">
        <w:rPr>
          <w:lang w:val="en-GB"/>
        </w:rPr>
        <w:t>consistency</w:t>
      </w:r>
      <w:r w:rsidR="00B864D9" w:rsidRPr="00A0399A">
        <w:rPr>
          <w:lang w:val="en-GB"/>
        </w:rPr>
        <w:t xml:space="preserve"> (cross analysis)</w:t>
      </w:r>
      <w:r w:rsidR="00B031B1" w:rsidRPr="00A0399A">
        <w:rPr>
          <w:lang w:val="en-GB"/>
        </w:rPr>
        <w:t xml:space="preserve"> </w:t>
      </w:r>
      <w:r w:rsidR="00D91AC2" w:rsidRPr="00A0399A">
        <w:rPr>
          <w:lang w:val="en-GB"/>
        </w:rPr>
        <w:t xml:space="preserve">among </w:t>
      </w:r>
      <w:r w:rsidR="00B031B1" w:rsidRPr="00A0399A">
        <w:rPr>
          <w:lang w:val="en-GB"/>
        </w:rPr>
        <w:t>the</w:t>
      </w:r>
      <w:r w:rsidR="00D91AC2" w:rsidRPr="00A0399A">
        <w:rPr>
          <w:lang w:val="en-GB"/>
        </w:rPr>
        <w:t xml:space="preserve"> different </w:t>
      </w:r>
      <w:r w:rsidR="00B031B1" w:rsidRPr="00A0399A">
        <w:rPr>
          <w:lang w:val="en-GB"/>
        </w:rPr>
        <w:t xml:space="preserve">indicators </w:t>
      </w:r>
      <w:r w:rsidRPr="00A0399A">
        <w:rPr>
          <w:lang w:val="en-GB"/>
        </w:rPr>
        <w:t>for the accuracy of the assessment.</w:t>
      </w:r>
    </w:p>
    <w:p w14:paraId="10C1D67B" w14:textId="4E17C6DF" w:rsidR="00B031B1" w:rsidRPr="00A0399A" w:rsidRDefault="006418CB" w:rsidP="009854FE">
      <w:pPr>
        <w:rPr>
          <w:lang w:val="en-GB"/>
        </w:rPr>
      </w:pPr>
      <w:r w:rsidRPr="00A0399A">
        <w:rPr>
          <w:lang w:val="en-GB"/>
        </w:rPr>
        <w:t xml:space="preserve">The report </w:t>
      </w:r>
      <w:r w:rsidR="00A17F66">
        <w:rPr>
          <w:lang w:val="en-GB"/>
        </w:rPr>
        <w:t xml:space="preserve">also </w:t>
      </w:r>
      <w:r w:rsidRPr="00A0399A">
        <w:rPr>
          <w:lang w:val="en-GB"/>
        </w:rPr>
        <w:t>provides g</w:t>
      </w:r>
      <w:r w:rsidR="00B031B1" w:rsidRPr="00A0399A">
        <w:rPr>
          <w:lang w:val="en-GB"/>
        </w:rPr>
        <w:t>eneral considerations on PA</w:t>
      </w:r>
      <w:r w:rsidR="00B86777" w:rsidRPr="00A0399A">
        <w:rPr>
          <w:lang w:val="en-GB"/>
        </w:rPr>
        <w:t>s</w:t>
      </w:r>
      <w:r w:rsidR="00B031B1" w:rsidRPr="00A0399A">
        <w:rPr>
          <w:lang w:val="en-GB"/>
        </w:rPr>
        <w:t xml:space="preserve"> management modalities in Burundi </w:t>
      </w:r>
      <w:r w:rsidRPr="00A0399A">
        <w:rPr>
          <w:lang w:val="en-GB"/>
        </w:rPr>
        <w:t xml:space="preserve">and </w:t>
      </w:r>
      <w:r w:rsidR="00D91AC2" w:rsidRPr="00A0399A">
        <w:rPr>
          <w:lang w:val="en-GB"/>
        </w:rPr>
        <w:t>include</w:t>
      </w:r>
      <w:r w:rsidRPr="00A0399A">
        <w:rPr>
          <w:lang w:val="en-GB"/>
        </w:rPr>
        <w:t>s</w:t>
      </w:r>
      <w:r w:rsidR="00B031B1" w:rsidRPr="00A0399A">
        <w:rPr>
          <w:lang w:val="en-GB"/>
        </w:rPr>
        <w:t xml:space="preserve"> possible suggestions for:</w:t>
      </w:r>
    </w:p>
    <w:p w14:paraId="774DF13D" w14:textId="44A8491A" w:rsidR="006D6389" w:rsidRPr="00A0399A" w:rsidRDefault="006418CB" w:rsidP="006D6389">
      <w:pPr>
        <w:pStyle w:val="ListParagraph"/>
        <w:numPr>
          <w:ilvl w:val="0"/>
          <w:numId w:val="2"/>
        </w:numPr>
        <w:rPr>
          <w:lang w:val="en-GB"/>
        </w:rPr>
      </w:pPr>
      <w:r w:rsidRPr="00A0399A">
        <w:rPr>
          <w:lang w:val="en-GB"/>
        </w:rPr>
        <w:t xml:space="preserve">the identification of </w:t>
      </w:r>
      <w:r w:rsidR="00D91AC2" w:rsidRPr="00A0399A">
        <w:rPr>
          <w:lang w:val="en-GB"/>
        </w:rPr>
        <w:t xml:space="preserve">operational </w:t>
      </w:r>
      <w:r w:rsidR="00257373" w:rsidRPr="00A0399A">
        <w:rPr>
          <w:lang w:val="en-GB"/>
        </w:rPr>
        <w:t>priorities</w:t>
      </w:r>
      <w:r w:rsidR="006D6389" w:rsidRPr="00A0399A">
        <w:rPr>
          <w:lang w:val="en-GB"/>
        </w:rPr>
        <w:t>;</w:t>
      </w:r>
    </w:p>
    <w:p w14:paraId="042CB916" w14:textId="0E2830B9" w:rsidR="006D6389" w:rsidRPr="00A0399A" w:rsidRDefault="006D6389" w:rsidP="006D6389">
      <w:pPr>
        <w:pStyle w:val="ListParagraph"/>
        <w:numPr>
          <w:ilvl w:val="0"/>
          <w:numId w:val="2"/>
        </w:numPr>
        <w:rPr>
          <w:lang w:val="en-GB"/>
        </w:rPr>
      </w:pPr>
      <w:r w:rsidRPr="00A0399A">
        <w:rPr>
          <w:lang w:val="en-GB"/>
        </w:rPr>
        <w:t xml:space="preserve">necessary improvements </w:t>
      </w:r>
      <w:r w:rsidR="00D049D3" w:rsidRPr="00A0399A">
        <w:rPr>
          <w:lang w:val="en-GB"/>
        </w:rPr>
        <w:t xml:space="preserve">in </w:t>
      </w:r>
      <w:r w:rsidRPr="00A0399A">
        <w:rPr>
          <w:lang w:val="en-GB"/>
        </w:rPr>
        <w:t>management</w:t>
      </w:r>
      <w:r w:rsidR="00D049D3" w:rsidRPr="00A0399A">
        <w:rPr>
          <w:lang w:val="en-GB"/>
        </w:rPr>
        <w:t xml:space="preserve"> policies</w:t>
      </w:r>
      <w:r w:rsidRPr="00A0399A">
        <w:rPr>
          <w:lang w:val="en-GB"/>
        </w:rPr>
        <w:t>;</w:t>
      </w:r>
    </w:p>
    <w:p w14:paraId="42C52149" w14:textId="36E1D99D" w:rsidR="006D6389" w:rsidRPr="00A0399A" w:rsidRDefault="00D91AC2" w:rsidP="006D6389">
      <w:pPr>
        <w:pStyle w:val="ListParagraph"/>
        <w:numPr>
          <w:ilvl w:val="0"/>
          <w:numId w:val="2"/>
        </w:numPr>
        <w:rPr>
          <w:lang w:val="en-GB"/>
        </w:rPr>
      </w:pPr>
      <w:r w:rsidRPr="00A0399A">
        <w:rPr>
          <w:lang w:val="en-GB"/>
        </w:rPr>
        <w:t xml:space="preserve">key </w:t>
      </w:r>
      <w:r w:rsidR="006D6389" w:rsidRPr="00A0399A">
        <w:rPr>
          <w:lang w:val="en-GB"/>
        </w:rPr>
        <w:t>elements</w:t>
      </w:r>
      <w:r w:rsidRPr="00A0399A">
        <w:rPr>
          <w:lang w:val="en-GB"/>
        </w:rPr>
        <w:t xml:space="preserve"> to be addressed in ad hoc </w:t>
      </w:r>
      <w:r w:rsidR="006D6389" w:rsidRPr="00A0399A">
        <w:rPr>
          <w:lang w:val="en-GB"/>
        </w:rPr>
        <w:t xml:space="preserve">capacity building </w:t>
      </w:r>
      <w:r w:rsidRPr="00A0399A">
        <w:rPr>
          <w:lang w:val="en-GB"/>
        </w:rPr>
        <w:t xml:space="preserve">programmes aiming at enforcing </w:t>
      </w:r>
      <w:r w:rsidR="006D6389" w:rsidRPr="00A0399A">
        <w:rPr>
          <w:lang w:val="en-GB"/>
        </w:rPr>
        <w:t>management</w:t>
      </w:r>
      <w:r w:rsidRPr="00A0399A">
        <w:rPr>
          <w:lang w:val="en-GB"/>
        </w:rPr>
        <w:t xml:space="preserve"> capacities</w:t>
      </w:r>
      <w:r w:rsidR="006D6389" w:rsidRPr="00A0399A">
        <w:rPr>
          <w:lang w:val="en-GB"/>
        </w:rPr>
        <w:t>;</w:t>
      </w:r>
    </w:p>
    <w:p w14:paraId="1F9AD260" w14:textId="78786BDD" w:rsidR="006D6389" w:rsidRPr="00A0399A" w:rsidRDefault="006D6389" w:rsidP="006D6389">
      <w:pPr>
        <w:pStyle w:val="ListParagraph"/>
        <w:numPr>
          <w:ilvl w:val="0"/>
          <w:numId w:val="2"/>
        </w:numPr>
        <w:rPr>
          <w:lang w:val="en-GB"/>
        </w:rPr>
      </w:pPr>
      <w:r w:rsidRPr="00A0399A">
        <w:rPr>
          <w:lang w:val="en-GB"/>
        </w:rPr>
        <w:t>threats to</w:t>
      </w:r>
      <w:r w:rsidR="00D91AC2" w:rsidRPr="00A0399A">
        <w:rPr>
          <w:lang w:val="en-GB"/>
        </w:rPr>
        <w:t xml:space="preserve"> be</w:t>
      </w:r>
      <w:r w:rsidRPr="00A0399A">
        <w:rPr>
          <w:lang w:val="en-GB"/>
        </w:rPr>
        <w:t xml:space="preserve"> mi</w:t>
      </w:r>
      <w:r w:rsidR="00D91AC2" w:rsidRPr="00A0399A">
        <w:rPr>
          <w:lang w:val="en-GB"/>
        </w:rPr>
        <w:t>tigated</w:t>
      </w:r>
      <w:r w:rsidRPr="00A0399A">
        <w:rPr>
          <w:lang w:val="en-GB"/>
        </w:rPr>
        <w:t xml:space="preserve"> and strengths to </w:t>
      </w:r>
      <w:r w:rsidR="006D5F9A" w:rsidRPr="00A0399A">
        <w:rPr>
          <w:lang w:val="en-GB"/>
        </w:rPr>
        <w:t>buil</w:t>
      </w:r>
      <w:r w:rsidR="006418CB" w:rsidRPr="00A0399A">
        <w:rPr>
          <w:lang w:val="en-GB"/>
        </w:rPr>
        <w:t>d</w:t>
      </w:r>
      <w:r w:rsidR="006D5F9A" w:rsidRPr="00A0399A">
        <w:rPr>
          <w:lang w:val="en-GB"/>
        </w:rPr>
        <w:t xml:space="preserve"> on</w:t>
      </w:r>
      <w:r w:rsidRPr="00A0399A">
        <w:rPr>
          <w:lang w:val="en-GB"/>
        </w:rPr>
        <w:t>;</w:t>
      </w:r>
    </w:p>
    <w:p w14:paraId="11857316" w14:textId="3ECEF8FE" w:rsidR="00B031B1" w:rsidRPr="00A0399A" w:rsidRDefault="006418CB" w:rsidP="009854FE">
      <w:pPr>
        <w:pStyle w:val="ListParagraph"/>
        <w:numPr>
          <w:ilvl w:val="0"/>
          <w:numId w:val="2"/>
        </w:numPr>
        <w:rPr>
          <w:lang w:val="en-GB"/>
        </w:rPr>
      </w:pPr>
      <w:r w:rsidRPr="00A0399A">
        <w:rPr>
          <w:lang w:val="en-GB"/>
        </w:rPr>
        <w:t xml:space="preserve">the </w:t>
      </w:r>
      <w:r w:rsidR="00D91AC2" w:rsidRPr="00A0399A">
        <w:rPr>
          <w:lang w:val="en-GB"/>
        </w:rPr>
        <w:t xml:space="preserve">elaboration </w:t>
      </w:r>
      <w:r w:rsidR="00D049D3" w:rsidRPr="00A0399A">
        <w:rPr>
          <w:lang w:val="en-GB"/>
        </w:rPr>
        <w:t>o</w:t>
      </w:r>
      <w:r w:rsidRPr="00A0399A">
        <w:rPr>
          <w:lang w:val="en-GB"/>
        </w:rPr>
        <w:t>f</w:t>
      </w:r>
      <w:r w:rsidR="00D049D3" w:rsidRPr="00A0399A">
        <w:rPr>
          <w:lang w:val="en-GB"/>
        </w:rPr>
        <w:t xml:space="preserve"> </w:t>
      </w:r>
      <w:r w:rsidR="00D91AC2" w:rsidRPr="00A0399A">
        <w:rPr>
          <w:lang w:val="en-GB"/>
        </w:rPr>
        <w:t>a</w:t>
      </w:r>
      <w:r w:rsidR="00B031B1" w:rsidRPr="00A0399A">
        <w:rPr>
          <w:lang w:val="en-GB"/>
        </w:rPr>
        <w:t xml:space="preserve"> possible national strategy for improving the management of PAs</w:t>
      </w:r>
      <w:r w:rsidRPr="00A0399A">
        <w:rPr>
          <w:lang w:val="en-GB"/>
        </w:rPr>
        <w:t xml:space="preserve"> in Burundi</w:t>
      </w:r>
      <w:r w:rsidR="006D6389" w:rsidRPr="00A0399A">
        <w:rPr>
          <w:lang w:val="en-GB"/>
        </w:rPr>
        <w:t>.</w:t>
      </w:r>
    </w:p>
    <w:p w14:paraId="5A2303E6" w14:textId="051804C5" w:rsidR="00C54F5F" w:rsidRPr="00A0399A" w:rsidRDefault="001C7DD4" w:rsidP="00B031B1">
      <w:pPr>
        <w:rPr>
          <w:lang w:val="en-GB"/>
        </w:rPr>
      </w:pPr>
      <w:r w:rsidRPr="00A0399A">
        <w:rPr>
          <w:lang w:val="en-GB"/>
        </w:rPr>
        <w:t>T</w:t>
      </w:r>
      <w:r w:rsidR="00B031B1" w:rsidRPr="00A0399A">
        <w:rPr>
          <w:lang w:val="en-GB"/>
        </w:rPr>
        <w:t xml:space="preserve">he </w:t>
      </w:r>
      <w:r w:rsidR="006D5F9A" w:rsidRPr="00A0399A">
        <w:rPr>
          <w:lang w:val="en-GB"/>
        </w:rPr>
        <w:t xml:space="preserve">analyses </w:t>
      </w:r>
      <w:r w:rsidRPr="00A0399A">
        <w:rPr>
          <w:lang w:val="en-GB"/>
        </w:rPr>
        <w:t>presented here</w:t>
      </w:r>
      <w:r w:rsidR="00C54F5F" w:rsidRPr="00A0399A">
        <w:rPr>
          <w:lang w:val="en-GB"/>
        </w:rPr>
        <w:t xml:space="preserve"> are </w:t>
      </w:r>
      <w:r w:rsidR="006418CB" w:rsidRPr="00A0399A">
        <w:rPr>
          <w:lang w:val="en-GB"/>
        </w:rPr>
        <w:t>support</w:t>
      </w:r>
      <w:r w:rsidR="00C54F5F" w:rsidRPr="00A0399A">
        <w:rPr>
          <w:lang w:val="en-GB"/>
        </w:rPr>
        <w:t>ed</w:t>
      </w:r>
      <w:r w:rsidR="006418CB" w:rsidRPr="00A0399A">
        <w:rPr>
          <w:lang w:val="en-GB"/>
        </w:rPr>
        <w:t xml:space="preserve"> </w:t>
      </w:r>
      <w:r w:rsidR="00C54F5F" w:rsidRPr="00A0399A">
        <w:rPr>
          <w:lang w:val="en-GB"/>
        </w:rPr>
        <w:t xml:space="preserve">by </w:t>
      </w:r>
      <w:r w:rsidR="006418CB" w:rsidRPr="00A0399A">
        <w:rPr>
          <w:lang w:val="en-GB"/>
        </w:rPr>
        <w:t>images, radar</w:t>
      </w:r>
      <w:r w:rsidR="00C54F5F" w:rsidRPr="00A0399A">
        <w:rPr>
          <w:lang w:val="en-GB"/>
        </w:rPr>
        <w:t>-</w:t>
      </w:r>
      <w:r w:rsidR="006418CB" w:rsidRPr="00A0399A">
        <w:rPr>
          <w:lang w:val="en-GB"/>
        </w:rPr>
        <w:t>plots, tables</w:t>
      </w:r>
      <w:r w:rsidR="00C54F5F" w:rsidRPr="00A0399A">
        <w:rPr>
          <w:lang w:val="en-GB"/>
        </w:rPr>
        <w:t xml:space="preserve"> and</w:t>
      </w:r>
      <w:r w:rsidR="006418CB" w:rsidRPr="00A0399A">
        <w:rPr>
          <w:lang w:val="en-GB"/>
        </w:rPr>
        <w:t xml:space="preserve"> graphs </w:t>
      </w:r>
      <w:r w:rsidR="00C54F5F" w:rsidRPr="00A0399A">
        <w:rPr>
          <w:lang w:val="en-GB"/>
        </w:rPr>
        <w:t>in view of facilitating the visualization of specific situations and therefore a more immediate perception and understanding of specific situations, as well as management patterns and functional correlations.</w:t>
      </w:r>
    </w:p>
    <w:p w14:paraId="65990E34" w14:textId="2AA88BDD" w:rsidR="008057B6" w:rsidRPr="00A0399A" w:rsidRDefault="00E262BA" w:rsidP="00920033">
      <w:pPr>
        <w:rPr>
          <w:b/>
          <w:lang w:val="en-GB"/>
        </w:rPr>
      </w:pPr>
      <w:r w:rsidRPr="00E262BA">
        <w:rPr>
          <w:lang w:val="en-GB"/>
        </w:rPr>
        <w:t>The e</w:t>
      </w:r>
      <w:r w:rsidR="008057B6" w:rsidRPr="00E262BA">
        <w:rPr>
          <w:lang w:val="en-GB"/>
        </w:rPr>
        <w:t>lements and Indicators of the management cycle exploited in this analysis</w:t>
      </w:r>
      <w:r>
        <w:rPr>
          <w:lang w:val="en-GB"/>
        </w:rPr>
        <w:t xml:space="preserve"> are (see Table 1 below):</w:t>
      </w:r>
    </w:p>
    <w:p w14:paraId="394E806D" w14:textId="3A8C9639" w:rsidR="004478E2" w:rsidRPr="00A0399A" w:rsidRDefault="004478E2" w:rsidP="004478E2">
      <w:pPr>
        <w:pStyle w:val="ListParagraph"/>
        <w:numPr>
          <w:ilvl w:val="0"/>
          <w:numId w:val="44"/>
        </w:numPr>
        <w:spacing w:after="0"/>
        <w:rPr>
          <w:lang w:val="en-GB"/>
        </w:rPr>
      </w:pPr>
      <w:r w:rsidRPr="00A0399A">
        <w:rPr>
          <w:lang w:val="en-GB"/>
        </w:rPr>
        <w:t>6</w:t>
      </w:r>
      <w:r w:rsidR="008057B6" w:rsidRPr="00A0399A">
        <w:rPr>
          <w:lang w:val="en-GB"/>
        </w:rPr>
        <w:t xml:space="preserve"> elements of the management cycle o</w:t>
      </w:r>
      <w:r w:rsidR="006D5F9A" w:rsidRPr="00A0399A">
        <w:rPr>
          <w:lang w:val="en-GB"/>
        </w:rPr>
        <w:t xml:space="preserve"> in a</w:t>
      </w:r>
      <w:r w:rsidR="008057B6" w:rsidRPr="00A0399A">
        <w:rPr>
          <w:lang w:val="en-GB"/>
        </w:rPr>
        <w:t xml:space="preserve"> protected area</w:t>
      </w:r>
      <w:r w:rsidR="00C11278">
        <w:rPr>
          <w:lang w:val="en-GB"/>
        </w:rPr>
        <w:t>;</w:t>
      </w:r>
    </w:p>
    <w:p w14:paraId="13A196F0" w14:textId="3E6BD1B0" w:rsidR="004478E2" w:rsidRPr="00A0399A" w:rsidRDefault="004478E2" w:rsidP="004478E2">
      <w:pPr>
        <w:pStyle w:val="ListParagraph"/>
        <w:numPr>
          <w:ilvl w:val="0"/>
          <w:numId w:val="44"/>
        </w:numPr>
        <w:spacing w:after="0"/>
        <w:rPr>
          <w:lang w:val="en-GB"/>
        </w:rPr>
      </w:pPr>
      <w:r w:rsidRPr="00A0399A">
        <w:rPr>
          <w:lang w:val="en-GB"/>
        </w:rPr>
        <w:t>6 sub-element</w:t>
      </w:r>
      <w:r w:rsidR="006D5F9A" w:rsidRPr="00A0399A">
        <w:rPr>
          <w:lang w:val="en-GB"/>
        </w:rPr>
        <w:t>s</w:t>
      </w:r>
      <w:r w:rsidRPr="00A0399A">
        <w:rPr>
          <w:lang w:val="en-GB"/>
        </w:rPr>
        <w:t xml:space="preserve"> for the Process</w:t>
      </w:r>
      <w:r w:rsidR="006D5F9A" w:rsidRPr="00A0399A">
        <w:rPr>
          <w:lang w:val="en-GB"/>
        </w:rPr>
        <w:t>es</w:t>
      </w:r>
      <w:r w:rsidRPr="00A0399A">
        <w:rPr>
          <w:lang w:val="en-GB"/>
        </w:rPr>
        <w:t xml:space="preserve"> element</w:t>
      </w:r>
      <w:r w:rsidR="00C11278">
        <w:rPr>
          <w:lang w:val="en-GB"/>
        </w:rPr>
        <w:t>;</w:t>
      </w:r>
    </w:p>
    <w:p w14:paraId="392837A6" w14:textId="495823A1" w:rsidR="004478E2" w:rsidRPr="00A0399A" w:rsidRDefault="00BC4E5B" w:rsidP="004478E2">
      <w:pPr>
        <w:pStyle w:val="ListParagraph"/>
        <w:numPr>
          <w:ilvl w:val="0"/>
          <w:numId w:val="44"/>
        </w:numPr>
        <w:spacing w:after="0"/>
        <w:rPr>
          <w:lang w:val="en-GB"/>
        </w:rPr>
      </w:pPr>
      <w:r w:rsidRPr="00A0399A">
        <w:rPr>
          <w:lang w:val="en-GB"/>
        </w:rPr>
        <w:t>41</w:t>
      </w:r>
      <w:r w:rsidR="004478E2" w:rsidRPr="00A0399A">
        <w:rPr>
          <w:lang w:val="en-GB"/>
        </w:rPr>
        <w:t>indicators</w:t>
      </w:r>
      <w:r w:rsidR="006D5F9A" w:rsidRPr="00A0399A">
        <w:rPr>
          <w:lang w:val="en-GB"/>
        </w:rPr>
        <w:t xml:space="preserve"> of either </w:t>
      </w:r>
      <w:r w:rsidR="00C11278">
        <w:rPr>
          <w:lang w:val="en-GB"/>
        </w:rPr>
        <w:t>“</w:t>
      </w:r>
      <w:r w:rsidR="006D5F9A" w:rsidRPr="00A0399A">
        <w:rPr>
          <w:lang w:val="en-GB"/>
        </w:rPr>
        <w:t>Context</w:t>
      </w:r>
      <w:r w:rsidR="00C11278">
        <w:rPr>
          <w:lang w:val="en-GB"/>
        </w:rPr>
        <w:t>”</w:t>
      </w:r>
      <w:r w:rsidR="006D5F9A" w:rsidRPr="00A0399A">
        <w:rPr>
          <w:lang w:val="en-GB"/>
        </w:rPr>
        <w:t xml:space="preserve">, </w:t>
      </w:r>
      <w:r w:rsidR="00C11278">
        <w:rPr>
          <w:lang w:val="en-GB"/>
        </w:rPr>
        <w:t>“</w:t>
      </w:r>
      <w:r w:rsidR="006D5F9A" w:rsidRPr="00A0399A">
        <w:rPr>
          <w:lang w:val="en-GB"/>
        </w:rPr>
        <w:t>Plan</w:t>
      </w:r>
      <w:r w:rsidR="00C11278">
        <w:rPr>
          <w:lang w:val="en-GB"/>
        </w:rPr>
        <w:t>”</w:t>
      </w:r>
      <w:r w:rsidR="006D5F9A" w:rsidRPr="00A0399A">
        <w:rPr>
          <w:lang w:val="en-GB"/>
        </w:rPr>
        <w:t xml:space="preserve">, </w:t>
      </w:r>
      <w:r w:rsidR="00C11278">
        <w:rPr>
          <w:lang w:val="en-GB"/>
        </w:rPr>
        <w:t>“</w:t>
      </w:r>
      <w:r w:rsidR="006D5F9A" w:rsidRPr="00A0399A">
        <w:rPr>
          <w:lang w:val="en-GB"/>
        </w:rPr>
        <w:t>Input</w:t>
      </w:r>
      <w:r w:rsidR="00C11278">
        <w:rPr>
          <w:lang w:val="en-GB"/>
        </w:rPr>
        <w:t>”</w:t>
      </w:r>
      <w:r w:rsidR="006D5F9A" w:rsidRPr="00A0399A">
        <w:rPr>
          <w:lang w:val="en-GB"/>
        </w:rPr>
        <w:t xml:space="preserve">, </w:t>
      </w:r>
      <w:r w:rsidR="00C11278">
        <w:rPr>
          <w:lang w:val="en-GB"/>
        </w:rPr>
        <w:t>“</w:t>
      </w:r>
      <w:r w:rsidR="006D5F9A" w:rsidRPr="00A0399A">
        <w:rPr>
          <w:lang w:val="en-GB"/>
        </w:rPr>
        <w:t>Processes</w:t>
      </w:r>
      <w:r w:rsidR="00C11278">
        <w:rPr>
          <w:lang w:val="en-GB"/>
        </w:rPr>
        <w:t>”</w:t>
      </w:r>
      <w:r w:rsidR="006D5F9A" w:rsidRPr="00A0399A">
        <w:rPr>
          <w:lang w:val="en-GB"/>
        </w:rPr>
        <w:t xml:space="preserve">, </w:t>
      </w:r>
      <w:r w:rsidR="00C11278">
        <w:rPr>
          <w:lang w:val="en-GB"/>
        </w:rPr>
        <w:t>“</w:t>
      </w:r>
      <w:r w:rsidR="006D5F9A" w:rsidRPr="00A0399A">
        <w:rPr>
          <w:lang w:val="en-GB"/>
        </w:rPr>
        <w:t>Outputs</w:t>
      </w:r>
      <w:r w:rsidR="00C11278">
        <w:rPr>
          <w:lang w:val="en-GB"/>
        </w:rPr>
        <w:t>”</w:t>
      </w:r>
      <w:r w:rsidR="006D5F9A" w:rsidRPr="00A0399A">
        <w:rPr>
          <w:lang w:val="en-GB"/>
        </w:rPr>
        <w:t xml:space="preserve"> or </w:t>
      </w:r>
      <w:r w:rsidR="00C11278">
        <w:rPr>
          <w:lang w:val="en-GB"/>
        </w:rPr>
        <w:t>“</w:t>
      </w:r>
      <w:r w:rsidR="006D5F9A" w:rsidRPr="00A0399A">
        <w:rPr>
          <w:lang w:val="en-GB"/>
        </w:rPr>
        <w:t>Outcomes</w:t>
      </w:r>
      <w:r w:rsidR="00C11278">
        <w:rPr>
          <w:lang w:val="en-GB"/>
        </w:rPr>
        <w:t>”;</w:t>
      </w:r>
    </w:p>
    <w:p w14:paraId="56EBB990" w14:textId="04247326" w:rsidR="004478E2" w:rsidRPr="00A0399A" w:rsidRDefault="004478E2" w:rsidP="004478E2">
      <w:pPr>
        <w:pStyle w:val="ListParagraph"/>
        <w:numPr>
          <w:ilvl w:val="0"/>
          <w:numId w:val="44"/>
        </w:numPr>
        <w:spacing w:after="0"/>
        <w:rPr>
          <w:lang w:val="en-GB"/>
        </w:rPr>
      </w:pPr>
      <w:r w:rsidRPr="00A0399A">
        <w:rPr>
          <w:lang w:val="en-GB"/>
        </w:rPr>
        <w:t xml:space="preserve">6 sub-indicators for the Value and importance indicator of the </w:t>
      </w:r>
      <w:r w:rsidR="005B3A97">
        <w:rPr>
          <w:lang w:val="en-GB"/>
        </w:rPr>
        <w:t>“</w:t>
      </w:r>
      <w:r w:rsidRPr="00A0399A">
        <w:rPr>
          <w:lang w:val="en-GB"/>
        </w:rPr>
        <w:t>Context</w:t>
      </w:r>
      <w:r w:rsidR="005B3A97">
        <w:rPr>
          <w:lang w:val="en-GB"/>
        </w:rPr>
        <w:t>”</w:t>
      </w:r>
      <w:r w:rsidRPr="00A0399A">
        <w:rPr>
          <w:lang w:val="en-GB"/>
        </w:rPr>
        <w:t>.</w:t>
      </w:r>
    </w:p>
    <w:p w14:paraId="63777F79" w14:textId="77777777" w:rsidR="008A23ED" w:rsidRPr="00A0399A" w:rsidRDefault="008A23ED" w:rsidP="004478E2">
      <w:pPr>
        <w:spacing w:after="0"/>
        <w:rPr>
          <w:lang w:val="en-GB"/>
        </w:rPr>
      </w:pPr>
    </w:p>
    <w:p w14:paraId="7A622948" w14:textId="63B65FAA" w:rsidR="008A23ED" w:rsidRDefault="008A23ED" w:rsidP="008A23ED">
      <w:pPr>
        <w:pStyle w:val="Caption"/>
      </w:pPr>
      <w:bookmarkStart w:id="17" w:name="_Toc520392324"/>
      <w:r w:rsidRPr="00A0399A">
        <w:t>Table</w:t>
      </w:r>
      <w:r w:rsidR="001029D6" w:rsidRPr="00A0399A">
        <w:t> </w:t>
      </w:r>
      <w:r w:rsidRPr="00A0399A">
        <w:fldChar w:fldCharType="begin"/>
      </w:r>
      <w:r w:rsidRPr="00A0399A">
        <w:instrText xml:space="preserve"> SEQ Table \* ARABIC </w:instrText>
      </w:r>
      <w:r w:rsidRPr="00A0399A">
        <w:fldChar w:fldCharType="separate"/>
      </w:r>
      <w:r w:rsidR="003E7FD3">
        <w:rPr>
          <w:noProof/>
        </w:rPr>
        <w:t>1</w:t>
      </w:r>
      <w:r w:rsidRPr="00A0399A">
        <w:fldChar w:fldCharType="end"/>
      </w:r>
      <w:r w:rsidRPr="00A0399A">
        <w:t xml:space="preserve">: Elements </w:t>
      </w:r>
      <w:r w:rsidR="006D5F9A" w:rsidRPr="00A0399A">
        <w:t xml:space="preserve">used </w:t>
      </w:r>
      <w:r w:rsidRPr="00A0399A">
        <w:t>in the analysis</w:t>
      </w:r>
      <w:r w:rsidR="00881076">
        <w:t xml:space="preserve"> (synoptic table </w:t>
      </w:r>
      <w:r w:rsidR="00A52AE6">
        <w:t xml:space="preserve">and </w:t>
      </w:r>
      <w:r w:rsidR="00881076">
        <w:t>complete list)</w:t>
      </w:r>
      <w:bookmarkEnd w:id="17"/>
    </w:p>
    <w:p w14:paraId="00E51AFE" w14:textId="24403F48" w:rsidR="00A52AE6" w:rsidRPr="00A52AE6" w:rsidRDefault="00A52AE6" w:rsidP="00A52AE6">
      <w:pPr>
        <w:spacing w:after="0"/>
        <w:rPr>
          <w:rFonts w:eastAsia="Times New Roman" w:cstheme="minorHAnsi"/>
          <w:b/>
          <w:lang w:val="en-GB" w:eastAsia="fr-FR"/>
        </w:rPr>
      </w:pPr>
      <w:r w:rsidRPr="00A52AE6">
        <w:rPr>
          <w:rFonts w:eastAsia="Times New Roman" w:cstheme="minorHAnsi"/>
          <w:b/>
          <w:lang w:val="en-GB" w:eastAsia="fr-FR"/>
        </w:rPr>
        <w:t>Synoptic table</w:t>
      </w:r>
    </w:p>
    <w:tbl>
      <w:tblPr>
        <w:tblStyle w:val="TableGrid"/>
        <w:tblW w:w="0" w:type="auto"/>
        <w:tblLook w:val="04A0" w:firstRow="1" w:lastRow="0" w:firstColumn="1" w:lastColumn="0" w:noHBand="0" w:noVBand="1"/>
      </w:tblPr>
      <w:tblGrid>
        <w:gridCol w:w="2188"/>
        <w:gridCol w:w="4266"/>
        <w:gridCol w:w="1562"/>
        <w:gridCol w:w="1720"/>
      </w:tblGrid>
      <w:tr w:rsidR="004478E2" w:rsidRPr="00A0399A" w14:paraId="11FD7F2D" w14:textId="77777777" w:rsidTr="00E36DB7">
        <w:trPr>
          <w:tblHeader/>
        </w:trPr>
        <w:tc>
          <w:tcPr>
            <w:tcW w:w="0" w:type="auto"/>
            <w:vAlign w:val="center"/>
          </w:tcPr>
          <w:p w14:paraId="22D6B7AD" w14:textId="77777777" w:rsidR="004478E2" w:rsidRPr="00A0399A" w:rsidRDefault="004478E2" w:rsidP="004478E2">
            <w:pPr>
              <w:spacing w:after="0"/>
              <w:jc w:val="center"/>
              <w:rPr>
                <w:b/>
                <w:lang w:val="en-GB"/>
              </w:rPr>
            </w:pPr>
            <w:r w:rsidRPr="00A0399A">
              <w:rPr>
                <w:b/>
                <w:lang w:val="en-GB"/>
              </w:rPr>
              <w:t>Element of the cycle</w:t>
            </w:r>
          </w:p>
        </w:tc>
        <w:tc>
          <w:tcPr>
            <w:tcW w:w="0" w:type="auto"/>
            <w:vAlign w:val="center"/>
          </w:tcPr>
          <w:p w14:paraId="22513FE4" w14:textId="77777777" w:rsidR="004478E2" w:rsidRPr="00A0399A" w:rsidRDefault="004478E2" w:rsidP="004478E2">
            <w:pPr>
              <w:spacing w:after="0"/>
              <w:jc w:val="center"/>
              <w:rPr>
                <w:b/>
                <w:lang w:val="en-GB"/>
              </w:rPr>
            </w:pPr>
            <w:r w:rsidRPr="00A0399A">
              <w:rPr>
                <w:b/>
                <w:lang w:val="en-GB"/>
              </w:rPr>
              <w:t>Number of sub-elements</w:t>
            </w:r>
          </w:p>
        </w:tc>
        <w:tc>
          <w:tcPr>
            <w:tcW w:w="0" w:type="auto"/>
            <w:vAlign w:val="center"/>
          </w:tcPr>
          <w:p w14:paraId="220CD1B7" w14:textId="77777777" w:rsidR="004478E2" w:rsidRPr="00A0399A" w:rsidRDefault="004478E2" w:rsidP="004478E2">
            <w:pPr>
              <w:spacing w:after="0"/>
              <w:jc w:val="center"/>
              <w:rPr>
                <w:b/>
                <w:lang w:val="en-GB"/>
              </w:rPr>
            </w:pPr>
            <w:r w:rsidRPr="00A0399A">
              <w:rPr>
                <w:b/>
                <w:lang w:val="en-GB"/>
              </w:rPr>
              <w:t>Number of indicators</w:t>
            </w:r>
          </w:p>
        </w:tc>
        <w:tc>
          <w:tcPr>
            <w:tcW w:w="0" w:type="auto"/>
            <w:vAlign w:val="center"/>
          </w:tcPr>
          <w:p w14:paraId="60D622AF" w14:textId="77777777" w:rsidR="004478E2" w:rsidRPr="00A0399A" w:rsidRDefault="004478E2" w:rsidP="004478E2">
            <w:pPr>
              <w:spacing w:after="0"/>
              <w:jc w:val="center"/>
              <w:rPr>
                <w:b/>
                <w:lang w:val="en-GB"/>
              </w:rPr>
            </w:pPr>
            <w:r w:rsidRPr="00A0399A">
              <w:rPr>
                <w:b/>
                <w:lang w:val="en-GB"/>
              </w:rPr>
              <w:t>Number of sub indicators</w:t>
            </w:r>
          </w:p>
        </w:tc>
      </w:tr>
      <w:tr w:rsidR="004478E2" w:rsidRPr="00A0399A" w14:paraId="700C08F6" w14:textId="77777777" w:rsidTr="004478E2">
        <w:tc>
          <w:tcPr>
            <w:tcW w:w="0" w:type="auto"/>
          </w:tcPr>
          <w:p w14:paraId="45048E88" w14:textId="77777777" w:rsidR="004478E2" w:rsidRPr="00A0399A" w:rsidRDefault="004478E2" w:rsidP="004478E2">
            <w:pPr>
              <w:spacing w:after="0"/>
              <w:rPr>
                <w:b/>
                <w:lang w:val="en-GB"/>
              </w:rPr>
            </w:pPr>
            <w:r w:rsidRPr="00A0399A">
              <w:rPr>
                <w:b/>
                <w:lang w:val="en-GB"/>
              </w:rPr>
              <w:t>Context or Management context</w:t>
            </w:r>
          </w:p>
        </w:tc>
        <w:tc>
          <w:tcPr>
            <w:tcW w:w="0" w:type="auto"/>
            <w:vAlign w:val="center"/>
          </w:tcPr>
          <w:p w14:paraId="5ADCBF30" w14:textId="77777777" w:rsidR="004478E2" w:rsidRPr="00A0399A" w:rsidRDefault="004478E2" w:rsidP="004478E2">
            <w:pPr>
              <w:spacing w:after="0"/>
              <w:jc w:val="center"/>
              <w:rPr>
                <w:lang w:val="en-GB"/>
              </w:rPr>
            </w:pPr>
            <w:r w:rsidRPr="00A0399A">
              <w:rPr>
                <w:lang w:val="en-GB"/>
              </w:rPr>
              <w:t>0</w:t>
            </w:r>
          </w:p>
        </w:tc>
        <w:tc>
          <w:tcPr>
            <w:tcW w:w="0" w:type="auto"/>
            <w:vAlign w:val="center"/>
          </w:tcPr>
          <w:p w14:paraId="619F6EB9" w14:textId="77777777" w:rsidR="004478E2" w:rsidRPr="00A0399A" w:rsidRDefault="004478E2" w:rsidP="004478E2">
            <w:pPr>
              <w:spacing w:after="0"/>
              <w:jc w:val="center"/>
              <w:rPr>
                <w:lang w:val="en-GB"/>
              </w:rPr>
            </w:pPr>
            <w:r w:rsidRPr="00A0399A">
              <w:rPr>
                <w:lang w:val="en-GB"/>
              </w:rPr>
              <w:t>3</w:t>
            </w:r>
          </w:p>
        </w:tc>
        <w:tc>
          <w:tcPr>
            <w:tcW w:w="0" w:type="auto"/>
            <w:vAlign w:val="center"/>
          </w:tcPr>
          <w:p w14:paraId="3C67AAB0" w14:textId="77777777" w:rsidR="004478E2" w:rsidRPr="00A0399A" w:rsidRDefault="004478E2" w:rsidP="004478E2">
            <w:pPr>
              <w:spacing w:after="0"/>
              <w:jc w:val="center"/>
              <w:rPr>
                <w:lang w:val="en-GB"/>
              </w:rPr>
            </w:pPr>
            <w:r w:rsidRPr="00A0399A">
              <w:rPr>
                <w:lang w:val="en-GB"/>
              </w:rPr>
              <w:t>6</w:t>
            </w:r>
          </w:p>
        </w:tc>
      </w:tr>
      <w:tr w:rsidR="004478E2" w:rsidRPr="00A0399A" w14:paraId="5A82D02D" w14:textId="77777777" w:rsidTr="004478E2">
        <w:tc>
          <w:tcPr>
            <w:tcW w:w="0" w:type="auto"/>
          </w:tcPr>
          <w:p w14:paraId="18C0BC35" w14:textId="77777777" w:rsidR="004478E2" w:rsidRPr="00A0399A" w:rsidRDefault="004478E2" w:rsidP="004478E2">
            <w:pPr>
              <w:spacing w:after="0"/>
              <w:rPr>
                <w:b/>
                <w:lang w:val="en-GB"/>
              </w:rPr>
            </w:pPr>
            <w:r w:rsidRPr="00A0399A">
              <w:rPr>
                <w:b/>
                <w:lang w:val="en-GB"/>
              </w:rPr>
              <w:t>Planning</w:t>
            </w:r>
          </w:p>
        </w:tc>
        <w:tc>
          <w:tcPr>
            <w:tcW w:w="0" w:type="auto"/>
            <w:vAlign w:val="center"/>
          </w:tcPr>
          <w:p w14:paraId="3500F407" w14:textId="77777777" w:rsidR="004478E2" w:rsidRPr="00A0399A" w:rsidRDefault="004478E2" w:rsidP="004478E2">
            <w:pPr>
              <w:spacing w:after="0"/>
              <w:jc w:val="center"/>
              <w:rPr>
                <w:lang w:val="en-GB"/>
              </w:rPr>
            </w:pPr>
            <w:r w:rsidRPr="00A0399A">
              <w:rPr>
                <w:lang w:val="en-GB"/>
              </w:rPr>
              <w:t>0</w:t>
            </w:r>
          </w:p>
        </w:tc>
        <w:tc>
          <w:tcPr>
            <w:tcW w:w="0" w:type="auto"/>
            <w:vAlign w:val="center"/>
          </w:tcPr>
          <w:p w14:paraId="009E81EB" w14:textId="77777777" w:rsidR="004478E2" w:rsidRPr="00A0399A" w:rsidRDefault="004478E2" w:rsidP="004478E2">
            <w:pPr>
              <w:spacing w:after="0"/>
              <w:jc w:val="center"/>
              <w:rPr>
                <w:lang w:val="en-GB"/>
              </w:rPr>
            </w:pPr>
            <w:r w:rsidRPr="00A0399A">
              <w:rPr>
                <w:lang w:val="en-GB"/>
              </w:rPr>
              <w:t>6</w:t>
            </w:r>
          </w:p>
        </w:tc>
        <w:tc>
          <w:tcPr>
            <w:tcW w:w="0" w:type="auto"/>
            <w:vAlign w:val="center"/>
          </w:tcPr>
          <w:p w14:paraId="5BEAD1E3" w14:textId="77777777" w:rsidR="004478E2" w:rsidRPr="00A0399A" w:rsidRDefault="004478E2" w:rsidP="004478E2">
            <w:pPr>
              <w:spacing w:after="0"/>
              <w:jc w:val="center"/>
              <w:rPr>
                <w:lang w:val="en-GB"/>
              </w:rPr>
            </w:pPr>
            <w:r w:rsidRPr="00A0399A">
              <w:rPr>
                <w:lang w:val="en-GB"/>
              </w:rPr>
              <w:t>0</w:t>
            </w:r>
          </w:p>
        </w:tc>
      </w:tr>
      <w:tr w:rsidR="004478E2" w:rsidRPr="00A0399A" w14:paraId="0ADB2898" w14:textId="77777777" w:rsidTr="004478E2">
        <w:tc>
          <w:tcPr>
            <w:tcW w:w="0" w:type="auto"/>
          </w:tcPr>
          <w:p w14:paraId="67792410" w14:textId="77777777" w:rsidR="004478E2" w:rsidRPr="00A0399A" w:rsidRDefault="004478E2" w:rsidP="004478E2">
            <w:pPr>
              <w:spacing w:after="0"/>
              <w:rPr>
                <w:b/>
                <w:lang w:val="en-GB"/>
              </w:rPr>
            </w:pPr>
            <w:r w:rsidRPr="00A0399A">
              <w:rPr>
                <w:b/>
                <w:lang w:val="en-GB"/>
              </w:rPr>
              <w:t>Inputs</w:t>
            </w:r>
          </w:p>
        </w:tc>
        <w:tc>
          <w:tcPr>
            <w:tcW w:w="0" w:type="auto"/>
            <w:vAlign w:val="center"/>
          </w:tcPr>
          <w:p w14:paraId="2D697239" w14:textId="77777777" w:rsidR="004478E2" w:rsidRPr="00A0399A" w:rsidRDefault="004478E2" w:rsidP="004478E2">
            <w:pPr>
              <w:spacing w:after="0"/>
              <w:jc w:val="center"/>
              <w:rPr>
                <w:lang w:val="en-GB"/>
              </w:rPr>
            </w:pPr>
            <w:r w:rsidRPr="00A0399A">
              <w:rPr>
                <w:lang w:val="en-GB"/>
              </w:rPr>
              <w:t>0</w:t>
            </w:r>
          </w:p>
        </w:tc>
        <w:tc>
          <w:tcPr>
            <w:tcW w:w="0" w:type="auto"/>
            <w:vAlign w:val="center"/>
          </w:tcPr>
          <w:p w14:paraId="414FCA93" w14:textId="77777777" w:rsidR="004478E2" w:rsidRPr="00A0399A" w:rsidRDefault="004478E2" w:rsidP="004478E2">
            <w:pPr>
              <w:spacing w:after="0"/>
              <w:jc w:val="center"/>
              <w:rPr>
                <w:lang w:val="en-GB"/>
              </w:rPr>
            </w:pPr>
            <w:r w:rsidRPr="00A0399A">
              <w:rPr>
                <w:lang w:val="en-GB"/>
              </w:rPr>
              <w:t>5</w:t>
            </w:r>
          </w:p>
        </w:tc>
        <w:tc>
          <w:tcPr>
            <w:tcW w:w="0" w:type="auto"/>
            <w:vAlign w:val="center"/>
          </w:tcPr>
          <w:p w14:paraId="2D1B4963" w14:textId="77777777" w:rsidR="004478E2" w:rsidRPr="00A0399A" w:rsidRDefault="004478E2" w:rsidP="004478E2">
            <w:pPr>
              <w:spacing w:after="0"/>
              <w:jc w:val="center"/>
              <w:rPr>
                <w:lang w:val="en-GB"/>
              </w:rPr>
            </w:pPr>
            <w:r w:rsidRPr="00A0399A">
              <w:rPr>
                <w:lang w:val="en-GB"/>
              </w:rPr>
              <w:t>0</w:t>
            </w:r>
          </w:p>
        </w:tc>
      </w:tr>
      <w:tr w:rsidR="004478E2" w:rsidRPr="00A0399A" w14:paraId="10E8317B" w14:textId="77777777" w:rsidTr="004478E2">
        <w:tc>
          <w:tcPr>
            <w:tcW w:w="0" w:type="auto"/>
          </w:tcPr>
          <w:p w14:paraId="14B10997" w14:textId="77777777" w:rsidR="004478E2" w:rsidRPr="00A0399A" w:rsidRDefault="004478E2" w:rsidP="004478E2">
            <w:pPr>
              <w:spacing w:after="0"/>
              <w:rPr>
                <w:b/>
                <w:lang w:val="en-GB"/>
              </w:rPr>
            </w:pPr>
            <w:r w:rsidRPr="00A0399A">
              <w:rPr>
                <w:b/>
                <w:lang w:val="en-GB"/>
              </w:rPr>
              <w:t>Process</w:t>
            </w:r>
          </w:p>
        </w:tc>
        <w:tc>
          <w:tcPr>
            <w:tcW w:w="0" w:type="auto"/>
          </w:tcPr>
          <w:p w14:paraId="0AB9AC5A" w14:textId="77777777" w:rsidR="007C1652" w:rsidRPr="00A0399A" w:rsidRDefault="00BC4E5B" w:rsidP="00886416">
            <w:pPr>
              <w:spacing w:after="0"/>
              <w:jc w:val="center"/>
              <w:rPr>
                <w:lang w:val="en-GB"/>
              </w:rPr>
            </w:pPr>
            <w:r w:rsidRPr="00A0399A">
              <w:rPr>
                <w:lang w:val="en-GB"/>
              </w:rPr>
              <w:t>6</w:t>
            </w:r>
            <w:r w:rsidR="007C1652" w:rsidRPr="00A0399A">
              <w:rPr>
                <w:lang w:val="en-GB"/>
              </w:rPr>
              <w:t xml:space="preserve"> (more specific)</w:t>
            </w:r>
          </w:p>
          <w:p w14:paraId="66C9AC70" w14:textId="2DB6C069" w:rsidR="004478E2" w:rsidRPr="00A0399A" w:rsidRDefault="004478E2" w:rsidP="00886416">
            <w:pPr>
              <w:spacing w:after="0"/>
              <w:jc w:val="center"/>
              <w:rPr>
                <w:lang w:val="en-GB"/>
              </w:rPr>
            </w:pPr>
            <w:r w:rsidRPr="00A0399A">
              <w:rPr>
                <w:lang w:val="en-GB"/>
              </w:rPr>
              <w:t>A</w:t>
            </w:r>
            <w:r w:rsidR="001029D6" w:rsidRPr="00A0399A">
              <w:rPr>
                <w:lang w:val="en-GB"/>
              </w:rPr>
              <w:t> –</w:t>
            </w:r>
            <w:r w:rsidRPr="00A0399A">
              <w:rPr>
                <w:lang w:val="en-GB"/>
              </w:rPr>
              <w:t xml:space="preserve"> Internal management systems and processes</w:t>
            </w:r>
          </w:p>
          <w:p w14:paraId="61E92292" w14:textId="77777777" w:rsidR="004478E2" w:rsidRPr="00A0399A" w:rsidRDefault="004478E2" w:rsidP="00886416">
            <w:pPr>
              <w:spacing w:after="0"/>
              <w:jc w:val="center"/>
              <w:rPr>
                <w:lang w:val="en-GB"/>
              </w:rPr>
            </w:pPr>
            <w:r w:rsidRPr="00A0399A">
              <w:rPr>
                <w:lang w:val="en-GB"/>
              </w:rPr>
              <w:t>B</w:t>
            </w:r>
            <w:r w:rsidR="001029D6" w:rsidRPr="00A0399A">
              <w:rPr>
                <w:lang w:val="en-GB"/>
              </w:rPr>
              <w:t> –</w:t>
            </w:r>
            <w:r w:rsidRPr="00A0399A">
              <w:rPr>
                <w:lang w:val="en-GB"/>
              </w:rPr>
              <w:t xml:space="preserve"> Management</w:t>
            </w:r>
            <w:r w:rsidR="001029D6" w:rsidRPr="00A0399A">
              <w:rPr>
                <w:lang w:val="en-GB"/>
              </w:rPr>
              <w:t>/</w:t>
            </w:r>
            <w:r w:rsidRPr="00A0399A">
              <w:rPr>
                <w:lang w:val="en-GB"/>
              </w:rPr>
              <w:t>Protection of the values</w:t>
            </w:r>
          </w:p>
          <w:p w14:paraId="47E02BBB" w14:textId="77777777" w:rsidR="004478E2" w:rsidRPr="00A0399A" w:rsidRDefault="004478E2" w:rsidP="00886416">
            <w:pPr>
              <w:spacing w:after="0"/>
              <w:jc w:val="center"/>
              <w:rPr>
                <w:lang w:val="en-GB"/>
              </w:rPr>
            </w:pPr>
            <w:r w:rsidRPr="00A0399A">
              <w:rPr>
                <w:lang w:val="en-GB"/>
              </w:rPr>
              <w:t>C - Stakeholder relations</w:t>
            </w:r>
          </w:p>
          <w:p w14:paraId="7DFA85F6" w14:textId="77777777" w:rsidR="004478E2" w:rsidRPr="00A0399A" w:rsidRDefault="004478E2" w:rsidP="00886416">
            <w:pPr>
              <w:spacing w:after="0"/>
              <w:jc w:val="center"/>
              <w:rPr>
                <w:lang w:val="en-GB"/>
              </w:rPr>
            </w:pPr>
            <w:r w:rsidRPr="00A0399A">
              <w:rPr>
                <w:lang w:val="en-GB"/>
              </w:rPr>
              <w:t>D - Tourism management</w:t>
            </w:r>
          </w:p>
          <w:p w14:paraId="0EF23731" w14:textId="77777777" w:rsidR="004478E2" w:rsidRPr="00A0399A" w:rsidRDefault="004478E2" w:rsidP="00886416">
            <w:pPr>
              <w:spacing w:after="0"/>
              <w:jc w:val="center"/>
              <w:rPr>
                <w:lang w:val="en-GB"/>
              </w:rPr>
            </w:pPr>
            <w:r w:rsidRPr="00A0399A">
              <w:rPr>
                <w:lang w:val="en-GB"/>
              </w:rPr>
              <w:t>E</w:t>
            </w:r>
            <w:r w:rsidR="001029D6" w:rsidRPr="00A0399A">
              <w:rPr>
                <w:lang w:val="en-GB"/>
              </w:rPr>
              <w:t> –</w:t>
            </w:r>
            <w:r w:rsidRPr="00A0399A">
              <w:rPr>
                <w:lang w:val="en-GB"/>
              </w:rPr>
              <w:t xml:space="preserve"> Monitoring and research</w:t>
            </w:r>
          </w:p>
          <w:p w14:paraId="7D3BF9FC" w14:textId="77777777" w:rsidR="004478E2" w:rsidRPr="00A0399A" w:rsidRDefault="004478E2" w:rsidP="00886416">
            <w:pPr>
              <w:spacing w:after="0"/>
              <w:jc w:val="center"/>
              <w:rPr>
                <w:lang w:val="en-GB"/>
              </w:rPr>
            </w:pPr>
            <w:r w:rsidRPr="00A0399A">
              <w:rPr>
                <w:lang w:val="en-GB"/>
              </w:rPr>
              <w:t>F</w:t>
            </w:r>
            <w:r w:rsidR="001029D6" w:rsidRPr="00A0399A">
              <w:rPr>
                <w:lang w:val="en-GB"/>
              </w:rPr>
              <w:t> –</w:t>
            </w:r>
            <w:r w:rsidRPr="00A0399A">
              <w:rPr>
                <w:lang w:val="en-GB"/>
              </w:rPr>
              <w:t xml:space="preserve"> Management of the effects of climate change and ecosystem services</w:t>
            </w:r>
          </w:p>
        </w:tc>
        <w:tc>
          <w:tcPr>
            <w:tcW w:w="0" w:type="auto"/>
            <w:vAlign w:val="center"/>
          </w:tcPr>
          <w:p w14:paraId="00F238AE" w14:textId="77777777" w:rsidR="004478E2" w:rsidRPr="00A0399A" w:rsidRDefault="004478E2" w:rsidP="004478E2">
            <w:pPr>
              <w:spacing w:after="0"/>
              <w:jc w:val="center"/>
              <w:rPr>
                <w:lang w:val="en-GB"/>
              </w:rPr>
            </w:pPr>
            <w:r w:rsidRPr="00A0399A">
              <w:rPr>
                <w:lang w:val="en-GB"/>
              </w:rPr>
              <w:t>19</w:t>
            </w:r>
          </w:p>
        </w:tc>
        <w:tc>
          <w:tcPr>
            <w:tcW w:w="0" w:type="auto"/>
            <w:vAlign w:val="center"/>
          </w:tcPr>
          <w:p w14:paraId="67750FB3" w14:textId="77777777" w:rsidR="004478E2" w:rsidRPr="00A0399A" w:rsidRDefault="004478E2" w:rsidP="004478E2">
            <w:pPr>
              <w:spacing w:after="0"/>
              <w:jc w:val="center"/>
              <w:rPr>
                <w:lang w:val="en-GB"/>
              </w:rPr>
            </w:pPr>
            <w:r w:rsidRPr="00A0399A">
              <w:rPr>
                <w:lang w:val="en-GB"/>
              </w:rPr>
              <w:t>0</w:t>
            </w:r>
          </w:p>
        </w:tc>
      </w:tr>
      <w:tr w:rsidR="004478E2" w:rsidRPr="00A0399A" w14:paraId="6E8C9FFF" w14:textId="77777777" w:rsidTr="004478E2">
        <w:tc>
          <w:tcPr>
            <w:tcW w:w="0" w:type="auto"/>
          </w:tcPr>
          <w:p w14:paraId="36BEE665" w14:textId="77777777" w:rsidR="004478E2" w:rsidRPr="00A0399A" w:rsidRDefault="004478E2" w:rsidP="004478E2">
            <w:pPr>
              <w:spacing w:after="0"/>
              <w:rPr>
                <w:b/>
                <w:lang w:val="en-GB"/>
              </w:rPr>
            </w:pPr>
            <w:r w:rsidRPr="00A0399A">
              <w:rPr>
                <w:b/>
                <w:lang w:val="en-GB"/>
              </w:rPr>
              <w:t>Outputs</w:t>
            </w:r>
          </w:p>
        </w:tc>
        <w:tc>
          <w:tcPr>
            <w:tcW w:w="0" w:type="auto"/>
            <w:vAlign w:val="center"/>
          </w:tcPr>
          <w:p w14:paraId="549978B2" w14:textId="77777777" w:rsidR="004478E2" w:rsidRPr="00A0399A" w:rsidRDefault="004478E2" w:rsidP="004478E2">
            <w:pPr>
              <w:spacing w:after="0"/>
              <w:jc w:val="center"/>
              <w:rPr>
                <w:lang w:val="en-GB"/>
              </w:rPr>
            </w:pPr>
            <w:r w:rsidRPr="00A0399A">
              <w:rPr>
                <w:lang w:val="en-GB"/>
              </w:rPr>
              <w:t>0</w:t>
            </w:r>
          </w:p>
        </w:tc>
        <w:tc>
          <w:tcPr>
            <w:tcW w:w="0" w:type="auto"/>
            <w:vAlign w:val="center"/>
          </w:tcPr>
          <w:p w14:paraId="1EB833DC" w14:textId="77777777" w:rsidR="004478E2" w:rsidRPr="00A0399A" w:rsidRDefault="004478E2" w:rsidP="004478E2">
            <w:pPr>
              <w:spacing w:after="0"/>
              <w:jc w:val="center"/>
              <w:rPr>
                <w:lang w:val="en-GB"/>
              </w:rPr>
            </w:pPr>
            <w:r w:rsidRPr="00A0399A">
              <w:rPr>
                <w:lang w:val="en-GB"/>
              </w:rPr>
              <w:t>2</w:t>
            </w:r>
          </w:p>
        </w:tc>
        <w:tc>
          <w:tcPr>
            <w:tcW w:w="0" w:type="auto"/>
            <w:vAlign w:val="center"/>
          </w:tcPr>
          <w:p w14:paraId="1BAA47AE" w14:textId="77777777" w:rsidR="004478E2" w:rsidRPr="00A0399A" w:rsidRDefault="004478E2" w:rsidP="004478E2">
            <w:pPr>
              <w:spacing w:after="0"/>
              <w:jc w:val="center"/>
              <w:rPr>
                <w:lang w:val="en-GB"/>
              </w:rPr>
            </w:pPr>
            <w:r w:rsidRPr="00A0399A">
              <w:rPr>
                <w:lang w:val="en-GB"/>
              </w:rPr>
              <w:t>0</w:t>
            </w:r>
          </w:p>
        </w:tc>
      </w:tr>
      <w:tr w:rsidR="004478E2" w:rsidRPr="00A0399A" w14:paraId="2DB45047" w14:textId="77777777" w:rsidTr="004478E2">
        <w:tc>
          <w:tcPr>
            <w:tcW w:w="0" w:type="auto"/>
          </w:tcPr>
          <w:p w14:paraId="23E2E5E9" w14:textId="77777777" w:rsidR="004478E2" w:rsidRPr="00A0399A" w:rsidRDefault="004478E2" w:rsidP="004478E2">
            <w:pPr>
              <w:spacing w:after="0"/>
              <w:rPr>
                <w:b/>
                <w:lang w:val="en-GB"/>
              </w:rPr>
            </w:pPr>
            <w:r w:rsidRPr="00A0399A">
              <w:rPr>
                <w:b/>
                <w:lang w:val="en-GB"/>
              </w:rPr>
              <w:t>Outcomes</w:t>
            </w:r>
          </w:p>
        </w:tc>
        <w:tc>
          <w:tcPr>
            <w:tcW w:w="0" w:type="auto"/>
            <w:vAlign w:val="center"/>
          </w:tcPr>
          <w:p w14:paraId="529AE141" w14:textId="77777777" w:rsidR="004478E2" w:rsidRPr="00A0399A" w:rsidRDefault="004478E2" w:rsidP="004478E2">
            <w:pPr>
              <w:spacing w:after="0"/>
              <w:jc w:val="center"/>
              <w:rPr>
                <w:lang w:val="en-GB"/>
              </w:rPr>
            </w:pPr>
            <w:r w:rsidRPr="00A0399A">
              <w:rPr>
                <w:lang w:val="en-GB"/>
              </w:rPr>
              <w:t>0</w:t>
            </w:r>
          </w:p>
        </w:tc>
        <w:tc>
          <w:tcPr>
            <w:tcW w:w="0" w:type="auto"/>
            <w:vAlign w:val="center"/>
          </w:tcPr>
          <w:p w14:paraId="1AC04AA4" w14:textId="77777777" w:rsidR="004478E2" w:rsidRPr="00A0399A" w:rsidRDefault="004478E2" w:rsidP="004478E2">
            <w:pPr>
              <w:spacing w:after="0"/>
              <w:jc w:val="center"/>
              <w:rPr>
                <w:lang w:val="en-GB"/>
              </w:rPr>
            </w:pPr>
            <w:r w:rsidRPr="00A0399A">
              <w:rPr>
                <w:lang w:val="en-GB"/>
              </w:rPr>
              <w:t>6</w:t>
            </w:r>
          </w:p>
        </w:tc>
        <w:tc>
          <w:tcPr>
            <w:tcW w:w="0" w:type="auto"/>
            <w:vAlign w:val="center"/>
          </w:tcPr>
          <w:p w14:paraId="5DFC28C1" w14:textId="77777777" w:rsidR="004478E2" w:rsidRPr="00A0399A" w:rsidRDefault="004478E2" w:rsidP="004478E2">
            <w:pPr>
              <w:spacing w:after="0"/>
              <w:jc w:val="center"/>
              <w:rPr>
                <w:lang w:val="en-GB"/>
              </w:rPr>
            </w:pPr>
            <w:r w:rsidRPr="00A0399A">
              <w:rPr>
                <w:lang w:val="en-GB"/>
              </w:rPr>
              <w:t>0</w:t>
            </w:r>
          </w:p>
        </w:tc>
      </w:tr>
      <w:tr w:rsidR="004478E2" w:rsidRPr="00A0399A" w14:paraId="4AC169FF" w14:textId="77777777" w:rsidTr="004478E2">
        <w:tc>
          <w:tcPr>
            <w:tcW w:w="0" w:type="auto"/>
            <w:vAlign w:val="center"/>
          </w:tcPr>
          <w:p w14:paraId="7978774D" w14:textId="77777777" w:rsidR="004478E2" w:rsidRPr="00A0399A" w:rsidRDefault="004478E2" w:rsidP="004478E2">
            <w:pPr>
              <w:spacing w:after="0"/>
              <w:jc w:val="right"/>
              <w:rPr>
                <w:b/>
                <w:lang w:val="en-GB"/>
              </w:rPr>
            </w:pPr>
            <w:r w:rsidRPr="00A0399A">
              <w:rPr>
                <w:b/>
                <w:lang w:val="en-GB"/>
              </w:rPr>
              <w:t>Total</w:t>
            </w:r>
          </w:p>
        </w:tc>
        <w:tc>
          <w:tcPr>
            <w:tcW w:w="0" w:type="auto"/>
            <w:vAlign w:val="center"/>
          </w:tcPr>
          <w:p w14:paraId="1D85B811" w14:textId="77777777" w:rsidR="004478E2" w:rsidRPr="00A0399A" w:rsidRDefault="004478E2" w:rsidP="004478E2">
            <w:pPr>
              <w:spacing w:after="0"/>
              <w:jc w:val="center"/>
              <w:rPr>
                <w:lang w:val="en-GB"/>
              </w:rPr>
            </w:pPr>
          </w:p>
        </w:tc>
        <w:tc>
          <w:tcPr>
            <w:tcW w:w="0" w:type="auto"/>
            <w:vAlign w:val="center"/>
          </w:tcPr>
          <w:p w14:paraId="2DF317A7" w14:textId="77777777" w:rsidR="004478E2" w:rsidRPr="00A0399A" w:rsidRDefault="004478E2" w:rsidP="004478E2">
            <w:pPr>
              <w:spacing w:after="0"/>
              <w:jc w:val="center"/>
              <w:rPr>
                <w:b/>
                <w:lang w:val="en-GB"/>
              </w:rPr>
            </w:pPr>
            <w:r w:rsidRPr="00A0399A">
              <w:rPr>
                <w:b/>
                <w:lang w:val="en-GB"/>
              </w:rPr>
              <w:t>41</w:t>
            </w:r>
          </w:p>
        </w:tc>
        <w:tc>
          <w:tcPr>
            <w:tcW w:w="0" w:type="auto"/>
            <w:vAlign w:val="center"/>
          </w:tcPr>
          <w:p w14:paraId="61DF3357" w14:textId="77777777" w:rsidR="004478E2" w:rsidRPr="00A0399A" w:rsidRDefault="004478E2" w:rsidP="004478E2">
            <w:pPr>
              <w:spacing w:after="0"/>
              <w:jc w:val="center"/>
              <w:rPr>
                <w:b/>
                <w:lang w:val="en-GB"/>
              </w:rPr>
            </w:pPr>
            <w:r w:rsidRPr="00A0399A">
              <w:rPr>
                <w:b/>
                <w:lang w:val="en-GB"/>
              </w:rPr>
              <w:t>6</w:t>
            </w:r>
          </w:p>
        </w:tc>
      </w:tr>
    </w:tbl>
    <w:p w14:paraId="233617C0" w14:textId="62B43705" w:rsidR="002700EE" w:rsidRDefault="002700EE" w:rsidP="00B031B1">
      <w:pPr>
        <w:rPr>
          <w:highlight w:val="yellow"/>
          <w:lang w:val="en-GB"/>
        </w:rPr>
      </w:pPr>
      <w:r>
        <w:rPr>
          <w:highlight w:val="yellow"/>
          <w:lang w:val="en-GB"/>
        </w:rPr>
        <w:br w:type="page"/>
      </w:r>
    </w:p>
    <w:p w14:paraId="6680DE9D" w14:textId="37F35D75" w:rsidR="00A52AE6" w:rsidRPr="00A52AE6" w:rsidRDefault="00A52AE6" w:rsidP="002700EE">
      <w:pPr>
        <w:spacing w:after="0"/>
        <w:rPr>
          <w:rFonts w:eastAsia="Times New Roman" w:cstheme="minorHAnsi"/>
          <w:b/>
          <w:lang w:val="en-GB" w:eastAsia="fr-FR"/>
        </w:rPr>
      </w:pPr>
      <w:r w:rsidRPr="00A52AE6">
        <w:rPr>
          <w:rFonts w:eastAsia="Times New Roman" w:cstheme="minorHAnsi"/>
          <w:b/>
          <w:lang w:val="en-GB" w:eastAsia="fr-FR"/>
        </w:rPr>
        <w:t>Complete list</w:t>
      </w:r>
    </w:p>
    <w:p w14:paraId="3C93B246" w14:textId="78E90F6A" w:rsidR="002700EE" w:rsidRPr="002700EE" w:rsidRDefault="002700EE" w:rsidP="002700EE">
      <w:pPr>
        <w:spacing w:after="0"/>
        <w:rPr>
          <w:sz w:val="20"/>
          <w:szCs w:val="20"/>
        </w:rPr>
      </w:pPr>
      <w:r w:rsidRPr="002700EE">
        <w:rPr>
          <w:rFonts w:eastAsia="Times New Roman" w:cstheme="minorHAnsi"/>
          <w:b/>
          <w:sz w:val="20"/>
          <w:szCs w:val="20"/>
          <w:lang w:val="en-GB" w:eastAsia="fr-FR"/>
        </w:rPr>
        <w:t>Management context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2700EE" w:rsidRPr="002700EE" w14:paraId="4786EF10" w14:textId="77777777" w:rsidTr="002700EE">
        <w:trPr>
          <w:trHeight w:val="20"/>
        </w:trPr>
        <w:tc>
          <w:tcPr>
            <w:tcW w:w="2291" w:type="pct"/>
            <w:shd w:val="clear" w:color="auto" w:fill="auto"/>
            <w:vAlign w:val="center"/>
          </w:tcPr>
          <w:p w14:paraId="092AFFB3" w14:textId="77777777" w:rsidR="002700EE" w:rsidRPr="002700EE" w:rsidRDefault="002700EE" w:rsidP="002700EE">
            <w:pPr>
              <w:spacing w:after="0" w:line="240" w:lineRule="auto"/>
              <w:jc w:val="left"/>
              <w:rPr>
                <w:rFonts w:eastAsia="Times New Roman" w:cstheme="minorHAnsi"/>
                <w:sz w:val="20"/>
                <w:szCs w:val="20"/>
                <w:lang w:eastAsia="fr-FR"/>
              </w:rPr>
            </w:pPr>
            <w:r w:rsidRPr="002700EE">
              <w:rPr>
                <w:rFonts w:eastAsia="Times New Roman" w:cstheme="minorHAnsi"/>
                <w:sz w:val="20"/>
                <w:szCs w:val="20"/>
                <w:lang w:val="en-GB" w:eastAsia="fr-FR"/>
              </w:rPr>
              <w:t>C1: Value and Importance</w:t>
            </w:r>
          </w:p>
          <w:p w14:paraId="51A02874" w14:textId="77777777" w:rsidR="002700EE" w:rsidRPr="002700EE" w:rsidRDefault="002700EE" w:rsidP="002700EE">
            <w:pPr>
              <w:spacing w:after="0"/>
              <w:ind w:left="708"/>
              <w:jc w:val="left"/>
              <w:rPr>
                <w:rFonts w:ascii="Times New Roman" w:eastAsia="Times New Roman" w:hAnsi="Times New Roman" w:cs="Calibri"/>
                <w:i/>
                <w:iCs/>
                <w:sz w:val="20"/>
                <w:szCs w:val="20"/>
                <w:lang w:val="en-GB" w:eastAsia="fr-FR"/>
              </w:rPr>
            </w:pPr>
          </w:p>
        </w:tc>
        <w:tc>
          <w:tcPr>
            <w:tcW w:w="2709" w:type="pct"/>
            <w:shd w:val="clear" w:color="auto" w:fill="auto"/>
            <w:vAlign w:val="center"/>
          </w:tcPr>
          <w:p w14:paraId="083CCD59" w14:textId="77777777" w:rsidR="002700EE" w:rsidRPr="002700EE" w:rsidRDefault="002700EE" w:rsidP="002700EE">
            <w:pPr>
              <w:spacing w:after="0"/>
              <w:jc w:val="left"/>
              <w:rPr>
                <w:rFonts w:ascii="Calibri" w:hAnsi="Calibri" w:cs="Calibri"/>
                <w:i/>
                <w:sz w:val="20"/>
                <w:szCs w:val="20"/>
                <w:lang w:val="en-GB"/>
              </w:rPr>
            </w:pPr>
            <w:r w:rsidRPr="002700EE">
              <w:rPr>
                <w:rFonts w:eastAsia="Times New Roman" w:cstheme="minorHAnsi"/>
                <w:i/>
                <w:sz w:val="20"/>
                <w:szCs w:val="20"/>
                <w:lang w:val="en-GB" w:eastAsia="fr-FR"/>
              </w:rPr>
              <w:t xml:space="preserve">C1.1: </w:t>
            </w:r>
            <w:r w:rsidRPr="002700EE">
              <w:rPr>
                <w:rFonts w:ascii="Calibri" w:hAnsi="Calibri" w:cs="Calibri"/>
                <w:i/>
                <w:sz w:val="20"/>
                <w:szCs w:val="20"/>
                <w:lang w:val="en-GB"/>
              </w:rPr>
              <w:t>Governance</w:t>
            </w:r>
          </w:p>
          <w:p w14:paraId="1F9E95B1" w14:textId="77777777" w:rsidR="002700EE" w:rsidRPr="002700EE" w:rsidRDefault="002700EE" w:rsidP="002700EE">
            <w:pPr>
              <w:spacing w:after="0"/>
              <w:jc w:val="left"/>
              <w:rPr>
                <w:rFonts w:ascii="Calibri" w:hAnsi="Calibri" w:cs="Calibri"/>
                <w:i/>
                <w:sz w:val="20"/>
                <w:szCs w:val="20"/>
                <w:lang w:val="en-GB"/>
              </w:rPr>
            </w:pPr>
            <w:r w:rsidRPr="002700EE">
              <w:rPr>
                <w:rFonts w:eastAsia="Times New Roman" w:cstheme="minorHAnsi"/>
                <w:i/>
                <w:sz w:val="20"/>
                <w:szCs w:val="20"/>
                <w:lang w:val="en-GB" w:eastAsia="fr-FR"/>
              </w:rPr>
              <w:t xml:space="preserve">C1.2: </w:t>
            </w:r>
            <w:r w:rsidRPr="002700EE">
              <w:rPr>
                <w:rFonts w:ascii="Calibri" w:hAnsi="Calibri" w:cs="Calibri"/>
                <w:i/>
                <w:sz w:val="20"/>
                <w:szCs w:val="20"/>
                <w:lang w:val="en-GB"/>
              </w:rPr>
              <w:t>Classifications</w:t>
            </w:r>
          </w:p>
          <w:p w14:paraId="21E17048" w14:textId="77777777" w:rsidR="002700EE" w:rsidRPr="002700EE" w:rsidRDefault="002700EE" w:rsidP="002700EE">
            <w:pPr>
              <w:spacing w:after="0"/>
              <w:jc w:val="left"/>
              <w:rPr>
                <w:rFonts w:ascii="Calibri" w:hAnsi="Calibri" w:cs="Calibri"/>
                <w:i/>
                <w:sz w:val="20"/>
                <w:szCs w:val="20"/>
                <w:lang w:val="en-GB"/>
              </w:rPr>
            </w:pPr>
            <w:r w:rsidRPr="002700EE">
              <w:rPr>
                <w:rFonts w:eastAsia="Times New Roman" w:cstheme="minorHAnsi"/>
                <w:i/>
                <w:sz w:val="20"/>
                <w:szCs w:val="20"/>
                <w:lang w:val="en-GB" w:eastAsia="fr-FR"/>
              </w:rPr>
              <w:t xml:space="preserve">C1.3: </w:t>
            </w:r>
            <w:r w:rsidRPr="002700EE">
              <w:rPr>
                <w:rFonts w:ascii="Calibri" w:hAnsi="Calibri" w:cs="Calibri"/>
                <w:i/>
                <w:sz w:val="20"/>
                <w:szCs w:val="20"/>
                <w:lang w:val="en-GB"/>
              </w:rPr>
              <w:t>Key Species</w:t>
            </w:r>
          </w:p>
          <w:p w14:paraId="609D50D9" w14:textId="77777777" w:rsidR="002700EE" w:rsidRPr="002700EE" w:rsidRDefault="002700EE" w:rsidP="002700EE">
            <w:pPr>
              <w:spacing w:after="0"/>
              <w:jc w:val="left"/>
              <w:rPr>
                <w:rFonts w:ascii="Calibri" w:hAnsi="Calibri" w:cs="Calibri"/>
                <w:i/>
                <w:sz w:val="20"/>
                <w:szCs w:val="20"/>
                <w:lang w:val="en-GB"/>
              </w:rPr>
            </w:pPr>
            <w:r w:rsidRPr="002700EE">
              <w:rPr>
                <w:rFonts w:eastAsia="Times New Roman" w:cstheme="minorHAnsi"/>
                <w:i/>
                <w:sz w:val="20"/>
                <w:szCs w:val="20"/>
                <w:lang w:val="en-GB" w:eastAsia="fr-FR"/>
              </w:rPr>
              <w:t xml:space="preserve">C1.4: </w:t>
            </w:r>
            <w:r w:rsidRPr="002700EE">
              <w:rPr>
                <w:rFonts w:ascii="Calibri" w:hAnsi="Calibri" w:cs="Calibri"/>
                <w:i/>
                <w:sz w:val="20"/>
                <w:szCs w:val="20"/>
                <w:lang w:val="en-GB"/>
              </w:rPr>
              <w:t>Habitats</w:t>
            </w:r>
          </w:p>
          <w:p w14:paraId="0E3374BE" w14:textId="77777777" w:rsidR="002700EE" w:rsidRPr="002700EE" w:rsidRDefault="002700EE" w:rsidP="002700EE">
            <w:pPr>
              <w:spacing w:after="0"/>
              <w:jc w:val="left"/>
              <w:rPr>
                <w:rFonts w:ascii="Calibri" w:hAnsi="Calibri" w:cs="Calibri"/>
                <w:i/>
                <w:sz w:val="20"/>
                <w:szCs w:val="20"/>
                <w:lang w:val="en-GB"/>
              </w:rPr>
            </w:pPr>
            <w:r w:rsidRPr="002700EE">
              <w:rPr>
                <w:rFonts w:eastAsia="Times New Roman" w:cstheme="minorHAnsi"/>
                <w:i/>
                <w:sz w:val="20"/>
                <w:szCs w:val="20"/>
                <w:lang w:val="en-GB" w:eastAsia="fr-FR"/>
              </w:rPr>
              <w:t xml:space="preserve">C1.5: </w:t>
            </w:r>
            <w:r w:rsidRPr="002700EE">
              <w:rPr>
                <w:rFonts w:ascii="Calibri" w:hAnsi="Calibri" w:cs="Calibri"/>
                <w:i/>
                <w:sz w:val="20"/>
                <w:szCs w:val="20"/>
                <w:lang w:val="en-GB"/>
              </w:rPr>
              <w:t>Climate Change</w:t>
            </w:r>
          </w:p>
          <w:p w14:paraId="671263AE" w14:textId="77777777" w:rsidR="002700EE" w:rsidRPr="002700EE" w:rsidRDefault="002700EE" w:rsidP="002700EE">
            <w:pPr>
              <w:spacing w:after="0"/>
              <w:jc w:val="left"/>
              <w:rPr>
                <w:rFonts w:ascii="Times New Roman" w:eastAsia="Times New Roman" w:hAnsi="Times New Roman" w:cs="Calibri"/>
                <w:i/>
                <w:iCs/>
                <w:sz w:val="20"/>
                <w:szCs w:val="20"/>
                <w:lang w:val="en-GB" w:eastAsia="fr-FR"/>
              </w:rPr>
            </w:pPr>
            <w:r w:rsidRPr="002700EE">
              <w:rPr>
                <w:rFonts w:eastAsia="Times New Roman" w:cstheme="minorHAnsi"/>
                <w:i/>
                <w:sz w:val="20"/>
                <w:szCs w:val="20"/>
                <w:lang w:val="en-GB" w:eastAsia="fr-FR"/>
              </w:rPr>
              <w:t xml:space="preserve">C1.6: </w:t>
            </w:r>
            <w:r w:rsidRPr="002700EE">
              <w:rPr>
                <w:rFonts w:ascii="Calibri" w:hAnsi="Calibri" w:cs="Calibri"/>
                <w:i/>
                <w:sz w:val="20"/>
                <w:szCs w:val="20"/>
                <w:lang w:val="en-GB"/>
              </w:rPr>
              <w:t>Ecosystem Services</w:t>
            </w:r>
          </w:p>
        </w:tc>
      </w:tr>
      <w:tr w:rsidR="002700EE" w:rsidRPr="002700EE" w14:paraId="1582E5AA" w14:textId="77777777" w:rsidTr="002700EE">
        <w:trPr>
          <w:trHeight w:val="20"/>
        </w:trPr>
        <w:tc>
          <w:tcPr>
            <w:tcW w:w="2291" w:type="pct"/>
            <w:shd w:val="clear" w:color="auto" w:fill="auto"/>
            <w:vAlign w:val="center"/>
          </w:tcPr>
          <w:p w14:paraId="1E8E2563"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C2: Political and civil environment</w:t>
            </w:r>
          </w:p>
        </w:tc>
        <w:tc>
          <w:tcPr>
            <w:tcW w:w="2709" w:type="pct"/>
            <w:shd w:val="clear" w:color="auto" w:fill="auto"/>
            <w:vAlign w:val="center"/>
          </w:tcPr>
          <w:p w14:paraId="4E3D0202"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C3: Threats</w:t>
            </w:r>
          </w:p>
        </w:tc>
      </w:tr>
    </w:tbl>
    <w:p w14:paraId="05450C4A" w14:textId="77777777" w:rsidR="002700EE" w:rsidRPr="002700EE" w:rsidRDefault="002700EE" w:rsidP="002700EE">
      <w:pPr>
        <w:spacing w:before="120" w:after="0"/>
        <w:rPr>
          <w:sz w:val="20"/>
          <w:szCs w:val="20"/>
        </w:rPr>
      </w:pPr>
      <w:r w:rsidRPr="002700EE">
        <w:rPr>
          <w:rFonts w:ascii="Calibri" w:eastAsia="Times New Roman" w:hAnsi="Calibri" w:cs="Calibri"/>
          <w:b/>
          <w:sz w:val="20"/>
          <w:szCs w:val="20"/>
          <w:lang w:val="en-GB" w:eastAsia="fr-FR"/>
        </w:rPr>
        <w:t>Planning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2700EE" w:rsidRPr="00802EAA" w14:paraId="13281CE2" w14:textId="77777777" w:rsidTr="002700EE">
        <w:trPr>
          <w:trHeight w:val="20"/>
        </w:trPr>
        <w:tc>
          <w:tcPr>
            <w:tcW w:w="2291" w:type="pct"/>
            <w:shd w:val="clear" w:color="auto" w:fill="auto"/>
            <w:vAlign w:val="center"/>
          </w:tcPr>
          <w:p w14:paraId="44F53438"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P1: Adequacy of legal and regulatory provisions</w:t>
            </w:r>
          </w:p>
        </w:tc>
        <w:tc>
          <w:tcPr>
            <w:tcW w:w="2709" w:type="pct"/>
            <w:shd w:val="clear" w:color="auto" w:fill="auto"/>
            <w:vAlign w:val="center"/>
          </w:tcPr>
          <w:p w14:paraId="0DE1312C"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P2: Design and layout of the protected area</w:t>
            </w:r>
          </w:p>
        </w:tc>
      </w:tr>
      <w:tr w:rsidR="002700EE" w:rsidRPr="00802EAA" w14:paraId="7CEA61DD" w14:textId="77777777" w:rsidTr="002700EE">
        <w:trPr>
          <w:trHeight w:val="20"/>
        </w:trPr>
        <w:tc>
          <w:tcPr>
            <w:tcW w:w="2291" w:type="pct"/>
            <w:shd w:val="clear" w:color="auto" w:fill="auto"/>
            <w:vAlign w:val="center"/>
          </w:tcPr>
          <w:p w14:paraId="04E8D0EA"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P3: Demarcation of the protected area</w:t>
            </w:r>
          </w:p>
        </w:tc>
        <w:tc>
          <w:tcPr>
            <w:tcW w:w="2709" w:type="pct"/>
            <w:shd w:val="clear" w:color="auto" w:fill="auto"/>
            <w:vAlign w:val="center"/>
          </w:tcPr>
          <w:p w14:paraId="72A34712"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P4: Objectives of the protected area</w:t>
            </w:r>
          </w:p>
        </w:tc>
      </w:tr>
      <w:tr w:rsidR="002700EE" w:rsidRPr="002700EE" w14:paraId="27FCDEA5" w14:textId="77777777" w:rsidTr="002700EE">
        <w:trPr>
          <w:trHeight w:val="20"/>
        </w:trPr>
        <w:tc>
          <w:tcPr>
            <w:tcW w:w="2291" w:type="pct"/>
            <w:shd w:val="clear" w:color="auto" w:fill="auto"/>
            <w:vAlign w:val="center"/>
          </w:tcPr>
          <w:p w14:paraId="46B963E1"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P5: Management plan</w:t>
            </w:r>
          </w:p>
        </w:tc>
        <w:tc>
          <w:tcPr>
            <w:tcW w:w="2709" w:type="pct"/>
            <w:shd w:val="clear" w:color="auto" w:fill="auto"/>
            <w:vAlign w:val="center"/>
          </w:tcPr>
          <w:p w14:paraId="51398DAC"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P6: Work plan</w:t>
            </w:r>
          </w:p>
        </w:tc>
      </w:tr>
    </w:tbl>
    <w:p w14:paraId="4141D447" w14:textId="77777777" w:rsidR="002700EE" w:rsidRPr="002700EE" w:rsidRDefault="002700EE" w:rsidP="002700EE">
      <w:pPr>
        <w:spacing w:before="120" w:after="0"/>
        <w:rPr>
          <w:rFonts w:ascii="Calibri" w:eastAsia="Times New Roman" w:hAnsi="Calibri" w:cs="Calibri"/>
          <w:b/>
          <w:sz w:val="20"/>
          <w:szCs w:val="20"/>
          <w:lang w:val="en-GB" w:eastAsia="fr-FR"/>
        </w:rPr>
      </w:pPr>
      <w:r w:rsidRPr="002700EE">
        <w:rPr>
          <w:rFonts w:ascii="Calibri" w:eastAsia="Times New Roman" w:hAnsi="Calibri" w:cs="Calibri"/>
          <w:b/>
          <w:sz w:val="20"/>
          <w:szCs w:val="20"/>
          <w:lang w:val="en-GB" w:eastAsia="fr-FR"/>
        </w:rPr>
        <w:t>Inputs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2700EE" w:rsidRPr="002700EE" w14:paraId="6FD0A933" w14:textId="77777777" w:rsidTr="002700EE">
        <w:trPr>
          <w:trHeight w:val="20"/>
        </w:trPr>
        <w:tc>
          <w:tcPr>
            <w:tcW w:w="2291" w:type="pct"/>
            <w:shd w:val="clear" w:color="auto" w:fill="auto"/>
            <w:vAlign w:val="center"/>
          </w:tcPr>
          <w:p w14:paraId="1579909F"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I1: Basic information</w:t>
            </w:r>
          </w:p>
        </w:tc>
        <w:tc>
          <w:tcPr>
            <w:tcW w:w="2709" w:type="pct"/>
            <w:shd w:val="clear" w:color="auto" w:fill="auto"/>
            <w:vAlign w:val="center"/>
          </w:tcPr>
          <w:p w14:paraId="73ADDBA8"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I2: Staff</w:t>
            </w:r>
          </w:p>
        </w:tc>
      </w:tr>
      <w:tr w:rsidR="002700EE" w:rsidRPr="002700EE" w14:paraId="36557F08" w14:textId="77777777" w:rsidTr="002700EE">
        <w:trPr>
          <w:trHeight w:val="20"/>
        </w:trPr>
        <w:tc>
          <w:tcPr>
            <w:tcW w:w="2291" w:type="pct"/>
            <w:shd w:val="clear" w:color="auto" w:fill="auto"/>
            <w:vAlign w:val="center"/>
          </w:tcPr>
          <w:p w14:paraId="32F7FC65"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I3: Current budget</w:t>
            </w:r>
          </w:p>
        </w:tc>
        <w:tc>
          <w:tcPr>
            <w:tcW w:w="2709" w:type="pct"/>
            <w:shd w:val="clear" w:color="auto" w:fill="auto"/>
            <w:vAlign w:val="center"/>
          </w:tcPr>
          <w:p w14:paraId="6E9A73B3"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I4: Securing the budget</w:t>
            </w:r>
          </w:p>
        </w:tc>
      </w:tr>
      <w:tr w:rsidR="002700EE" w:rsidRPr="00802EAA" w14:paraId="7BC29D25" w14:textId="77777777" w:rsidTr="002700EE">
        <w:trPr>
          <w:trHeight w:val="20"/>
        </w:trPr>
        <w:tc>
          <w:tcPr>
            <w:tcW w:w="2291" w:type="pct"/>
            <w:shd w:val="clear" w:color="auto" w:fill="auto"/>
            <w:vAlign w:val="center"/>
          </w:tcPr>
          <w:p w14:paraId="08F72A0E"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I5: Infrastructure, equipment and facilities</w:t>
            </w:r>
          </w:p>
        </w:tc>
        <w:tc>
          <w:tcPr>
            <w:tcW w:w="2709" w:type="pct"/>
            <w:shd w:val="clear" w:color="auto" w:fill="auto"/>
            <w:vAlign w:val="center"/>
          </w:tcPr>
          <w:p w14:paraId="0D150DE4"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p>
        </w:tc>
      </w:tr>
    </w:tbl>
    <w:p w14:paraId="2DF83297" w14:textId="77777777" w:rsidR="002700EE" w:rsidRPr="002700EE" w:rsidRDefault="002700EE" w:rsidP="002700EE">
      <w:pPr>
        <w:spacing w:before="120" w:after="0"/>
        <w:rPr>
          <w:rFonts w:ascii="Calibri" w:eastAsia="Times New Roman" w:hAnsi="Calibri" w:cs="Calibri"/>
          <w:b/>
          <w:sz w:val="20"/>
          <w:szCs w:val="20"/>
          <w:lang w:val="en-GB" w:eastAsia="fr-FR"/>
        </w:rPr>
      </w:pPr>
      <w:r w:rsidRPr="002700EE">
        <w:rPr>
          <w:rFonts w:ascii="Calibri" w:eastAsia="Times New Roman" w:hAnsi="Calibri" w:cs="Calibri"/>
          <w:b/>
          <w:sz w:val="20"/>
          <w:szCs w:val="20"/>
          <w:lang w:val="en-GB" w:eastAsia="fr-FR"/>
        </w:rPr>
        <w:t>Process</w:t>
      </w:r>
    </w:p>
    <w:p w14:paraId="25B99004" w14:textId="77777777" w:rsidR="002700EE" w:rsidRPr="002700EE" w:rsidRDefault="002700EE" w:rsidP="002700EE">
      <w:pPr>
        <w:spacing w:after="0"/>
        <w:rPr>
          <w:rFonts w:ascii="Calibri" w:eastAsia="Times New Roman" w:hAnsi="Calibri" w:cs="Calibri"/>
          <w:b/>
          <w:i/>
          <w:sz w:val="20"/>
          <w:szCs w:val="20"/>
          <w:lang w:val="en-GB" w:eastAsia="fr-FR"/>
        </w:rPr>
      </w:pPr>
      <w:r w:rsidRPr="002700EE">
        <w:rPr>
          <w:rFonts w:ascii="Calibri" w:eastAsia="Times New Roman" w:hAnsi="Calibri" w:cs="Calibri"/>
          <w:b/>
          <w:i/>
          <w:sz w:val="20"/>
          <w:szCs w:val="20"/>
          <w:lang w:val="en-GB" w:eastAsia="fr-FR"/>
        </w:rPr>
        <w:t>PR. A – Internal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2700EE" w:rsidRPr="00802EAA" w14:paraId="23E80B1D" w14:textId="77777777" w:rsidTr="002700EE">
        <w:trPr>
          <w:trHeight w:val="20"/>
        </w:trPr>
        <w:tc>
          <w:tcPr>
            <w:tcW w:w="2291" w:type="pct"/>
            <w:shd w:val="clear" w:color="auto" w:fill="auto"/>
            <w:vAlign w:val="center"/>
          </w:tcPr>
          <w:p w14:paraId="5AD6B607"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PR1: Capacities and Staff Training </w:t>
            </w:r>
          </w:p>
        </w:tc>
        <w:tc>
          <w:tcPr>
            <w:tcW w:w="2709" w:type="pct"/>
            <w:shd w:val="clear" w:color="auto" w:fill="auto"/>
            <w:vAlign w:val="center"/>
          </w:tcPr>
          <w:p w14:paraId="7A121CCE"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PR2: Human Resource Management Policies and Procedures</w:t>
            </w:r>
          </w:p>
        </w:tc>
      </w:tr>
      <w:tr w:rsidR="002700EE" w:rsidRPr="00802EAA" w14:paraId="66DF92FF" w14:textId="77777777" w:rsidTr="002700EE">
        <w:trPr>
          <w:trHeight w:val="20"/>
        </w:trPr>
        <w:tc>
          <w:tcPr>
            <w:tcW w:w="2291" w:type="pct"/>
            <w:shd w:val="clear" w:color="auto" w:fill="auto"/>
            <w:vAlign w:val="center"/>
          </w:tcPr>
          <w:p w14:paraId="17FF302E"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 xml:space="preserve">PR3: HR Management Systems and Processes </w:t>
            </w:r>
          </w:p>
        </w:tc>
        <w:tc>
          <w:tcPr>
            <w:tcW w:w="2709" w:type="pct"/>
            <w:shd w:val="clear" w:color="auto" w:fill="auto"/>
            <w:vAlign w:val="center"/>
          </w:tcPr>
          <w:p w14:paraId="33E8039E"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 4: Management and Internal Leadership</w:t>
            </w:r>
          </w:p>
        </w:tc>
      </w:tr>
      <w:tr w:rsidR="002700EE" w:rsidRPr="00802EAA" w14:paraId="65BAFC60" w14:textId="77777777" w:rsidTr="002700EE">
        <w:trPr>
          <w:trHeight w:val="20"/>
        </w:trPr>
        <w:tc>
          <w:tcPr>
            <w:tcW w:w="2291" w:type="pct"/>
            <w:shd w:val="clear" w:color="auto" w:fill="auto"/>
            <w:vAlign w:val="center"/>
          </w:tcPr>
          <w:p w14:paraId="2A172F3C"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 5: Accounting and Financial Management</w:t>
            </w:r>
          </w:p>
        </w:tc>
        <w:tc>
          <w:tcPr>
            <w:tcW w:w="2709" w:type="pct"/>
            <w:shd w:val="clear" w:color="auto" w:fill="auto"/>
            <w:vAlign w:val="center"/>
          </w:tcPr>
          <w:p w14:paraId="567BC82B"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 6: Maintenance of Infrastructure, Equipment and Facilities</w:t>
            </w:r>
          </w:p>
        </w:tc>
      </w:tr>
    </w:tbl>
    <w:p w14:paraId="5170D826" w14:textId="0C0EAADB" w:rsidR="002700EE" w:rsidRPr="002700EE" w:rsidRDefault="002700EE" w:rsidP="002700EE">
      <w:pPr>
        <w:spacing w:after="0"/>
        <w:rPr>
          <w:rFonts w:ascii="Calibri" w:eastAsia="Times New Roman" w:hAnsi="Calibri" w:cs="Calibri"/>
          <w:b/>
          <w:i/>
          <w:sz w:val="20"/>
          <w:szCs w:val="20"/>
          <w:lang w:val="en-GB" w:eastAsia="fr-FR"/>
        </w:rPr>
      </w:pPr>
      <w:r w:rsidRPr="002700EE">
        <w:rPr>
          <w:rFonts w:ascii="Calibri" w:eastAsia="Times New Roman" w:hAnsi="Calibri" w:cs="Calibri"/>
          <w:b/>
          <w:i/>
          <w:sz w:val="20"/>
          <w:szCs w:val="20"/>
          <w:lang w:val="en-GB" w:eastAsia="fr-FR"/>
        </w:rPr>
        <w:t>PR. B – Protection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2700EE" w:rsidRPr="00802EAA" w14:paraId="346DA905" w14:textId="77777777" w:rsidTr="002700EE">
        <w:trPr>
          <w:trHeight w:val="20"/>
        </w:trPr>
        <w:tc>
          <w:tcPr>
            <w:tcW w:w="2291" w:type="pct"/>
            <w:shd w:val="clear" w:color="auto" w:fill="auto"/>
            <w:vAlign w:val="center"/>
          </w:tcPr>
          <w:p w14:paraId="71210B82"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 7: Management of Values and Significance Aspects of the Protected Area</w:t>
            </w:r>
          </w:p>
        </w:tc>
        <w:tc>
          <w:tcPr>
            <w:tcW w:w="2709" w:type="pct"/>
            <w:shd w:val="clear" w:color="auto" w:fill="auto"/>
            <w:vAlign w:val="center"/>
          </w:tcPr>
          <w:p w14:paraId="1BC37509"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 8: Degree of Protection of the Values and Significance of the Protected Area</w:t>
            </w:r>
          </w:p>
        </w:tc>
      </w:tr>
      <w:tr w:rsidR="002700EE" w:rsidRPr="002700EE" w14:paraId="6BFD4236" w14:textId="77777777" w:rsidTr="002700EE">
        <w:trPr>
          <w:trHeight w:val="20"/>
        </w:trPr>
        <w:tc>
          <w:tcPr>
            <w:tcW w:w="2291" w:type="pct"/>
            <w:shd w:val="clear" w:color="auto" w:fill="auto"/>
            <w:vAlign w:val="center"/>
          </w:tcPr>
          <w:p w14:paraId="6DF9FAFB"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 xml:space="preserve">R 9: Control of Protected Area </w:t>
            </w:r>
          </w:p>
        </w:tc>
        <w:tc>
          <w:tcPr>
            <w:tcW w:w="2709" w:type="pct"/>
            <w:shd w:val="clear" w:color="auto" w:fill="auto"/>
            <w:vAlign w:val="center"/>
          </w:tcPr>
          <w:p w14:paraId="2A1E6B0B"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 10: Law Enforcement</w:t>
            </w:r>
          </w:p>
        </w:tc>
      </w:tr>
    </w:tbl>
    <w:p w14:paraId="6DE1FAD0" w14:textId="77777777" w:rsidR="002700EE" w:rsidRPr="002700EE" w:rsidRDefault="002700EE" w:rsidP="002700EE">
      <w:pPr>
        <w:spacing w:after="0"/>
        <w:rPr>
          <w:rFonts w:ascii="Calibri" w:eastAsia="Times New Roman" w:hAnsi="Calibri" w:cs="Calibri"/>
          <w:b/>
          <w:i/>
          <w:sz w:val="20"/>
          <w:szCs w:val="20"/>
          <w:lang w:val="en-GB" w:eastAsia="fr-FR"/>
        </w:rPr>
      </w:pPr>
      <w:r w:rsidRPr="002700EE">
        <w:rPr>
          <w:rFonts w:ascii="Calibri" w:eastAsia="Times New Roman" w:hAnsi="Calibri" w:cs="Calibri"/>
          <w:b/>
          <w:i/>
          <w:sz w:val="20"/>
          <w:szCs w:val="20"/>
          <w:lang w:val="en-GB" w:eastAsia="fr-FR"/>
        </w:rPr>
        <w:t>PR. C –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2700EE" w:rsidRPr="00802EAA" w14:paraId="2D185653" w14:textId="77777777" w:rsidTr="002700EE">
        <w:trPr>
          <w:trHeight w:val="20"/>
        </w:trPr>
        <w:tc>
          <w:tcPr>
            <w:tcW w:w="2291" w:type="pct"/>
            <w:shd w:val="clear" w:color="auto" w:fill="auto"/>
            <w:vAlign w:val="center"/>
          </w:tcPr>
          <w:p w14:paraId="115FFEAB"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 11: Involvement of communities, rights holders and stakeholders</w:t>
            </w:r>
          </w:p>
        </w:tc>
        <w:tc>
          <w:tcPr>
            <w:tcW w:w="2709" w:type="pct"/>
            <w:shd w:val="clear" w:color="auto" w:fill="auto"/>
            <w:vAlign w:val="center"/>
          </w:tcPr>
          <w:p w14:paraId="2AB99866"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 12: Appropriate benefits/assistance for communities</w:t>
            </w:r>
          </w:p>
        </w:tc>
      </w:tr>
      <w:tr w:rsidR="002700EE" w:rsidRPr="00802EAA" w14:paraId="3C22C058" w14:textId="77777777" w:rsidTr="002700EE">
        <w:trPr>
          <w:trHeight w:val="20"/>
        </w:trPr>
        <w:tc>
          <w:tcPr>
            <w:tcW w:w="5000" w:type="pct"/>
            <w:gridSpan w:val="2"/>
            <w:shd w:val="clear" w:color="auto" w:fill="auto"/>
            <w:vAlign w:val="center"/>
          </w:tcPr>
          <w:p w14:paraId="19B47CC1"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 13: Stakeholder Relations and Environmental Education</w:t>
            </w:r>
          </w:p>
        </w:tc>
      </w:tr>
    </w:tbl>
    <w:p w14:paraId="1C39CDB5" w14:textId="77777777" w:rsidR="002700EE" w:rsidRPr="002700EE" w:rsidRDefault="002700EE" w:rsidP="002700EE">
      <w:pPr>
        <w:spacing w:after="0"/>
        <w:rPr>
          <w:rFonts w:ascii="Calibri" w:eastAsia="Times New Roman" w:hAnsi="Calibri" w:cs="Calibri"/>
          <w:b/>
          <w:i/>
          <w:sz w:val="20"/>
          <w:szCs w:val="20"/>
          <w:lang w:val="en-GB" w:eastAsia="fr-FR"/>
        </w:rPr>
      </w:pPr>
      <w:r w:rsidRPr="002700EE">
        <w:rPr>
          <w:rFonts w:ascii="Calibri" w:eastAsia="Times New Roman" w:hAnsi="Calibri" w:cs="Calibri"/>
          <w:b/>
          <w:i/>
          <w:sz w:val="20"/>
          <w:szCs w:val="20"/>
          <w:lang w:val="en-GB" w:eastAsia="fr-FR"/>
        </w:rPr>
        <w:t>PR. D – Tourism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2700EE" w:rsidRPr="002700EE" w14:paraId="3E152F43" w14:textId="77777777" w:rsidTr="002700EE">
        <w:trPr>
          <w:trHeight w:val="20"/>
        </w:trPr>
        <w:tc>
          <w:tcPr>
            <w:tcW w:w="2291" w:type="pct"/>
            <w:shd w:val="clear" w:color="auto" w:fill="auto"/>
            <w:vAlign w:val="center"/>
          </w:tcPr>
          <w:p w14:paraId="70955525"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 xml:space="preserve">PR 14: Visitor Management </w:t>
            </w:r>
          </w:p>
        </w:tc>
        <w:tc>
          <w:tcPr>
            <w:tcW w:w="2709" w:type="pct"/>
            <w:shd w:val="clear" w:color="auto" w:fill="auto"/>
            <w:vAlign w:val="center"/>
          </w:tcPr>
          <w:p w14:paraId="2BF055B8"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 15: Visitors and Impacts</w:t>
            </w:r>
          </w:p>
        </w:tc>
      </w:tr>
    </w:tbl>
    <w:p w14:paraId="4DC2F8C0" w14:textId="77777777" w:rsidR="002700EE" w:rsidRPr="002700EE" w:rsidRDefault="002700EE" w:rsidP="002700EE">
      <w:pPr>
        <w:spacing w:after="0"/>
        <w:rPr>
          <w:rFonts w:ascii="Calibri" w:eastAsia="Times New Roman" w:hAnsi="Calibri" w:cs="Calibri"/>
          <w:b/>
          <w:i/>
          <w:sz w:val="20"/>
          <w:szCs w:val="20"/>
          <w:lang w:val="en-GB" w:eastAsia="fr-FR"/>
        </w:rPr>
      </w:pPr>
      <w:r w:rsidRPr="002700EE">
        <w:rPr>
          <w:rFonts w:ascii="Calibri" w:eastAsia="Times New Roman" w:hAnsi="Calibri" w:cs="Calibri"/>
          <w:b/>
          <w:i/>
          <w:sz w:val="20"/>
          <w:szCs w:val="20"/>
          <w:lang w:val="en-GB" w:eastAsia="fr-FR"/>
        </w:rPr>
        <w:t>PR. E – Monitoring and Research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2700EE" w:rsidRPr="002700EE" w14:paraId="544493C1" w14:textId="77777777" w:rsidTr="002700EE">
        <w:trPr>
          <w:trHeight w:val="20"/>
        </w:trPr>
        <w:tc>
          <w:tcPr>
            <w:tcW w:w="2291" w:type="pct"/>
            <w:shd w:val="clear" w:color="auto" w:fill="auto"/>
            <w:vAlign w:val="center"/>
          </w:tcPr>
          <w:p w14:paraId="4BCDCEAB"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 16: Monitoring systems for protected area values and aspects of importance</w:t>
            </w:r>
          </w:p>
        </w:tc>
        <w:tc>
          <w:tcPr>
            <w:tcW w:w="2709" w:type="pct"/>
            <w:shd w:val="clear" w:color="auto" w:fill="auto"/>
            <w:vAlign w:val="center"/>
          </w:tcPr>
          <w:p w14:paraId="317E45B2"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 17: Research and biomonitoring</w:t>
            </w:r>
          </w:p>
        </w:tc>
      </w:tr>
    </w:tbl>
    <w:p w14:paraId="65E54800" w14:textId="77777777" w:rsidR="002700EE" w:rsidRPr="002700EE" w:rsidRDefault="002700EE" w:rsidP="002700EE">
      <w:pPr>
        <w:spacing w:after="0"/>
        <w:rPr>
          <w:rFonts w:ascii="Calibri" w:eastAsia="Times New Roman" w:hAnsi="Calibri" w:cs="Calibri"/>
          <w:b/>
          <w:i/>
          <w:sz w:val="20"/>
          <w:szCs w:val="20"/>
          <w:lang w:val="en-GB" w:eastAsia="fr-FR"/>
        </w:rPr>
      </w:pPr>
      <w:r w:rsidRPr="002700EE">
        <w:rPr>
          <w:rFonts w:ascii="Calibri" w:eastAsia="Times New Roman" w:hAnsi="Calibri" w:cs="Calibri"/>
          <w:b/>
          <w:i/>
          <w:sz w:val="20"/>
          <w:szCs w:val="20"/>
          <w:lang w:val="en-GB" w:eastAsia="fr-FR"/>
        </w:rPr>
        <w:t>PR. F – Climate change and Ecosystem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2700EE" w:rsidRPr="002700EE" w14:paraId="027ED592" w14:textId="77777777" w:rsidTr="002700EE">
        <w:trPr>
          <w:trHeight w:val="85"/>
        </w:trPr>
        <w:tc>
          <w:tcPr>
            <w:tcW w:w="2291" w:type="pct"/>
            <w:shd w:val="clear" w:color="auto" w:fill="auto"/>
            <w:vAlign w:val="center"/>
          </w:tcPr>
          <w:p w14:paraId="28080FA1"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sz w:val="20"/>
                <w:szCs w:val="20"/>
                <w:lang w:val="en-GB"/>
              </w:rPr>
              <w:t>PR 18: Managing the effects of climate change</w:t>
            </w:r>
          </w:p>
        </w:tc>
        <w:tc>
          <w:tcPr>
            <w:tcW w:w="2709" w:type="pct"/>
            <w:shd w:val="clear" w:color="auto" w:fill="auto"/>
            <w:vAlign w:val="center"/>
          </w:tcPr>
          <w:p w14:paraId="584C4EFB" w14:textId="77777777" w:rsidR="002700EE" w:rsidRPr="002700EE" w:rsidRDefault="002700EE" w:rsidP="002700EE">
            <w:pPr>
              <w:spacing w:after="0" w:line="240" w:lineRule="auto"/>
              <w:jc w:val="left"/>
              <w:rPr>
                <w:rFonts w:ascii="Times New Roman" w:eastAsia="Times New Roman" w:hAnsi="Times New Roman" w:cs="Calibri"/>
                <w:sz w:val="20"/>
                <w:szCs w:val="20"/>
                <w:lang w:val="en-GB" w:eastAsia="fr-FR"/>
              </w:rPr>
            </w:pPr>
            <w:r w:rsidRPr="002700EE">
              <w:rPr>
                <w:sz w:val="20"/>
                <w:szCs w:val="20"/>
                <w:lang w:val="en-GB"/>
              </w:rPr>
              <w:t>PR19: Ecosystem services</w:t>
            </w:r>
          </w:p>
        </w:tc>
      </w:tr>
    </w:tbl>
    <w:p w14:paraId="275EF354" w14:textId="77777777" w:rsidR="002700EE" w:rsidRPr="002700EE" w:rsidRDefault="002700EE" w:rsidP="002700EE">
      <w:pPr>
        <w:spacing w:before="120" w:after="0"/>
        <w:rPr>
          <w:rFonts w:ascii="Calibri" w:eastAsia="Times New Roman" w:hAnsi="Calibri" w:cs="Calibri"/>
          <w:b/>
          <w:sz w:val="20"/>
          <w:szCs w:val="20"/>
          <w:lang w:val="en-GB" w:eastAsia="fr-FR"/>
        </w:rPr>
      </w:pPr>
      <w:r w:rsidRPr="002700EE">
        <w:rPr>
          <w:rFonts w:ascii="Calibri" w:eastAsia="Times New Roman" w:hAnsi="Calibri" w:cs="Calibri"/>
          <w:b/>
          <w:sz w:val="20"/>
          <w:szCs w:val="20"/>
          <w:lang w:val="en-GB" w:eastAsia="fr-FR"/>
        </w:rPr>
        <w:t>Outputs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2700EE" w:rsidRPr="002700EE" w14:paraId="29DD566E" w14:textId="77777777" w:rsidTr="002700EE">
        <w:trPr>
          <w:trHeight w:val="20"/>
        </w:trPr>
        <w:tc>
          <w:tcPr>
            <w:tcW w:w="2291" w:type="pct"/>
            <w:shd w:val="clear" w:color="auto" w:fill="auto"/>
            <w:vAlign w:val="center"/>
          </w:tcPr>
          <w:p w14:paraId="00A9ADB1"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O/P1: Implementation of the programme of work</w:t>
            </w:r>
          </w:p>
        </w:tc>
        <w:tc>
          <w:tcPr>
            <w:tcW w:w="2709" w:type="pct"/>
            <w:shd w:val="clear" w:color="auto" w:fill="auto"/>
            <w:vAlign w:val="center"/>
          </w:tcPr>
          <w:p w14:paraId="0879206B"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O/P2: Outputs achieved</w:t>
            </w:r>
          </w:p>
        </w:tc>
      </w:tr>
    </w:tbl>
    <w:p w14:paraId="3F35528A" w14:textId="77777777" w:rsidR="002700EE" w:rsidRPr="002700EE" w:rsidRDefault="002700EE" w:rsidP="002700EE">
      <w:pPr>
        <w:spacing w:before="120" w:after="0"/>
        <w:rPr>
          <w:rFonts w:ascii="Calibri" w:eastAsia="Times New Roman" w:hAnsi="Calibri" w:cs="Calibri"/>
          <w:b/>
          <w:sz w:val="20"/>
          <w:szCs w:val="20"/>
          <w:lang w:val="en-GB" w:eastAsia="fr-FR"/>
        </w:rPr>
      </w:pPr>
      <w:r w:rsidRPr="002700EE">
        <w:rPr>
          <w:rFonts w:ascii="Calibri" w:eastAsia="Times New Roman" w:hAnsi="Calibri" w:cs="Calibri"/>
          <w:b/>
          <w:sz w:val="20"/>
          <w:szCs w:val="20"/>
          <w:lang w:val="en-GB" w:eastAsia="fr-FR"/>
        </w:rPr>
        <w:t>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2700EE" w:rsidRPr="00802EAA" w14:paraId="2E7DBCDE" w14:textId="77777777" w:rsidTr="002700EE">
        <w:trPr>
          <w:trHeight w:val="20"/>
        </w:trPr>
        <w:tc>
          <w:tcPr>
            <w:tcW w:w="2291" w:type="pct"/>
            <w:shd w:val="clear" w:color="auto" w:fill="auto"/>
            <w:vAlign w:val="center"/>
          </w:tcPr>
          <w:p w14:paraId="7BAC4F89"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E/I: Achievement of conservation objectives</w:t>
            </w:r>
          </w:p>
        </w:tc>
        <w:tc>
          <w:tcPr>
            <w:tcW w:w="2709" w:type="pct"/>
            <w:shd w:val="clear" w:color="auto" w:fill="auto"/>
            <w:vAlign w:val="center"/>
          </w:tcPr>
          <w:p w14:paraId="1C74235F"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E/2: Conservation status of the designated values for the protected area</w:t>
            </w:r>
          </w:p>
        </w:tc>
      </w:tr>
      <w:tr w:rsidR="002700EE" w:rsidRPr="00802EAA" w14:paraId="2AA9A1C0" w14:textId="77777777" w:rsidTr="002700EE">
        <w:trPr>
          <w:trHeight w:val="20"/>
        </w:trPr>
        <w:tc>
          <w:tcPr>
            <w:tcW w:w="2291" w:type="pct"/>
            <w:shd w:val="clear" w:color="auto" w:fill="auto"/>
            <w:vAlign w:val="center"/>
          </w:tcPr>
          <w:p w14:paraId="28C363D2"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E/3: Trends in the conservation status of the designated values for the protected area</w:t>
            </w:r>
          </w:p>
        </w:tc>
        <w:tc>
          <w:tcPr>
            <w:tcW w:w="2709" w:type="pct"/>
            <w:shd w:val="clear" w:color="auto" w:fill="auto"/>
            <w:vAlign w:val="center"/>
          </w:tcPr>
          <w:p w14:paraId="6AD93A97"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E/4: Outcomes for local communities</w:t>
            </w:r>
          </w:p>
        </w:tc>
      </w:tr>
      <w:tr w:rsidR="002700EE" w:rsidRPr="00802EAA" w14:paraId="0EE2140F" w14:textId="77777777" w:rsidTr="002700EE">
        <w:trPr>
          <w:trHeight w:val="20"/>
        </w:trPr>
        <w:tc>
          <w:tcPr>
            <w:tcW w:w="2291" w:type="pct"/>
            <w:shd w:val="clear" w:color="auto" w:fill="auto"/>
            <w:vAlign w:val="center"/>
          </w:tcPr>
          <w:p w14:paraId="48AF15FF"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E/5: Outcomes for ecosystem services</w:t>
            </w:r>
          </w:p>
        </w:tc>
        <w:tc>
          <w:tcPr>
            <w:tcW w:w="2709" w:type="pct"/>
            <w:shd w:val="clear" w:color="auto" w:fill="auto"/>
            <w:vAlign w:val="center"/>
          </w:tcPr>
          <w:p w14:paraId="7FEBA9E8" w14:textId="77777777" w:rsidR="002700EE" w:rsidRPr="002700EE" w:rsidRDefault="002700EE" w:rsidP="002700EE">
            <w:pPr>
              <w:spacing w:after="0" w:line="240" w:lineRule="auto"/>
              <w:jc w:val="left"/>
              <w:rPr>
                <w:rFonts w:ascii="Times New Roman" w:eastAsia="Times New Roman" w:hAnsi="Times New Roman" w:cs="Calibri"/>
                <w:i/>
                <w:iCs/>
                <w:sz w:val="20"/>
                <w:szCs w:val="20"/>
                <w:lang w:val="en-GB" w:eastAsia="fr-FR"/>
              </w:rPr>
            </w:pPr>
            <w:r w:rsidRPr="002700EE">
              <w:rPr>
                <w:rFonts w:eastAsia="Times New Roman" w:cstheme="minorHAnsi"/>
                <w:sz w:val="20"/>
                <w:szCs w:val="20"/>
                <w:lang w:val="en-GB" w:eastAsia="fr-FR"/>
              </w:rPr>
              <w:t>E/6: Outcomes of mitigation of and adaptation to climate change</w:t>
            </w:r>
          </w:p>
        </w:tc>
      </w:tr>
    </w:tbl>
    <w:p w14:paraId="098DE76E" w14:textId="214AC11A" w:rsidR="00B031B1" w:rsidRPr="00A0399A" w:rsidRDefault="00B031B1" w:rsidP="004027C8">
      <w:pPr>
        <w:pStyle w:val="Heading1"/>
        <w:numPr>
          <w:ilvl w:val="0"/>
          <w:numId w:val="0"/>
        </w:numPr>
        <w:rPr>
          <w:lang w:val="en-GB"/>
        </w:rPr>
      </w:pPr>
      <w:bookmarkStart w:id="18" w:name="_Toc514765462"/>
      <w:bookmarkStart w:id="19" w:name="_Toc520392285"/>
      <w:r w:rsidRPr="00A0399A">
        <w:rPr>
          <w:lang w:val="en-GB"/>
        </w:rPr>
        <w:t>Preamble</w:t>
      </w:r>
      <w:bookmarkEnd w:id="18"/>
      <w:bookmarkEnd w:id="19"/>
    </w:p>
    <w:p w14:paraId="23F410FF" w14:textId="11C94885" w:rsidR="00B031B1" w:rsidRPr="00A0399A" w:rsidRDefault="00B031B1" w:rsidP="00B031B1">
      <w:pPr>
        <w:rPr>
          <w:lang w:val="en-GB"/>
        </w:rPr>
      </w:pPr>
      <w:r w:rsidRPr="00A0399A">
        <w:rPr>
          <w:lang w:val="en-GB"/>
        </w:rPr>
        <w:t xml:space="preserve">The analysis </w:t>
      </w:r>
      <w:r w:rsidR="00877ABA" w:rsidRPr="00A0399A">
        <w:rPr>
          <w:lang w:val="en-GB"/>
        </w:rPr>
        <w:t xml:space="preserve">builds on </w:t>
      </w:r>
      <w:r w:rsidRPr="00A0399A">
        <w:rPr>
          <w:lang w:val="en-GB"/>
        </w:rPr>
        <w:t xml:space="preserve">the data </w:t>
      </w:r>
      <w:r w:rsidR="00877ABA" w:rsidRPr="00A0399A">
        <w:rPr>
          <w:lang w:val="en-GB"/>
        </w:rPr>
        <w:t xml:space="preserve">from </w:t>
      </w:r>
      <w:r w:rsidRPr="00A0399A">
        <w:rPr>
          <w:lang w:val="en-GB"/>
        </w:rPr>
        <w:t xml:space="preserve">14 IMET </w:t>
      </w:r>
      <w:r w:rsidR="00BC4E5B" w:rsidRPr="00A0399A">
        <w:rPr>
          <w:lang w:val="en-GB"/>
        </w:rPr>
        <w:t>assessments</w:t>
      </w:r>
      <w:r w:rsidRPr="00A0399A">
        <w:rPr>
          <w:lang w:val="en-GB"/>
        </w:rPr>
        <w:t xml:space="preserve"> </w:t>
      </w:r>
      <w:r w:rsidR="0002252F" w:rsidRPr="00A0399A">
        <w:rPr>
          <w:lang w:val="en-GB"/>
        </w:rPr>
        <w:t xml:space="preserve">carried out in 3 subsequent campaigns </w:t>
      </w:r>
      <w:r w:rsidR="00A83B29" w:rsidRPr="00A0399A">
        <w:rPr>
          <w:lang w:val="en-GB"/>
        </w:rPr>
        <w:t xml:space="preserve">from 2015 to 2016 in </w:t>
      </w:r>
      <w:r w:rsidRPr="00A0399A">
        <w:rPr>
          <w:lang w:val="en-GB"/>
        </w:rPr>
        <w:t>the following PAs in Burundi:</w:t>
      </w:r>
    </w:p>
    <w:p w14:paraId="653CDCA7" w14:textId="77777777" w:rsidR="00244E74" w:rsidRPr="00A0399A" w:rsidRDefault="00244E74" w:rsidP="00244E74">
      <w:pPr>
        <w:pStyle w:val="Caption"/>
      </w:pPr>
      <w:bookmarkStart w:id="20" w:name="_Toc520392325"/>
      <w:r w:rsidRPr="00A0399A">
        <w:t xml:space="preserve">Table </w:t>
      </w:r>
      <w:r w:rsidR="007A07B0" w:rsidRPr="00A0399A">
        <w:fldChar w:fldCharType="begin"/>
      </w:r>
      <w:r w:rsidR="007A07B0" w:rsidRPr="00A0399A">
        <w:instrText xml:space="preserve"> SEQ Table \* ARABIC </w:instrText>
      </w:r>
      <w:r w:rsidR="007A07B0" w:rsidRPr="00A0399A">
        <w:fldChar w:fldCharType="separate"/>
      </w:r>
      <w:r w:rsidR="003E7FD3">
        <w:rPr>
          <w:noProof/>
        </w:rPr>
        <w:t>2</w:t>
      </w:r>
      <w:r w:rsidR="007A07B0" w:rsidRPr="00A0399A">
        <w:fldChar w:fldCharType="end"/>
      </w:r>
      <w:r w:rsidRPr="00A0399A">
        <w:t> : The protected areas of Burundi</w:t>
      </w:r>
      <w:bookmarkEnd w:id="20"/>
    </w:p>
    <w:tbl>
      <w:tblPr>
        <w:tblW w:w="3184" w:type="pct"/>
        <w:tblCellMar>
          <w:left w:w="70" w:type="dxa"/>
          <w:right w:w="70" w:type="dxa"/>
        </w:tblCellMar>
        <w:tblLook w:val="04A0" w:firstRow="1" w:lastRow="0" w:firstColumn="1" w:lastColumn="0" w:noHBand="0" w:noVBand="1"/>
      </w:tblPr>
      <w:tblGrid>
        <w:gridCol w:w="1967"/>
        <w:gridCol w:w="1984"/>
        <w:gridCol w:w="2249"/>
      </w:tblGrid>
      <w:tr w:rsidR="0098674B" w:rsidRPr="00802EAA" w14:paraId="2F938039" w14:textId="77777777" w:rsidTr="00244E74">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tcPr>
          <w:p w14:paraId="6AE9E096" w14:textId="77777777" w:rsidR="0098674B" w:rsidRPr="00A0399A" w:rsidRDefault="0098674B" w:rsidP="00B031B1">
            <w:pPr>
              <w:spacing w:after="0" w:line="240" w:lineRule="auto"/>
              <w:jc w:val="center"/>
              <w:rPr>
                <w:rFonts w:eastAsia="Times New Roman" w:cstheme="minorHAnsi"/>
                <w:b/>
                <w:color w:val="000000"/>
                <w:sz w:val="20"/>
                <w:szCs w:val="20"/>
                <w:lang w:val="en-GB" w:eastAsia="fr-FR"/>
              </w:rPr>
            </w:pPr>
            <w:r w:rsidRPr="00A0399A">
              <w:rPr>
                <w:rFonts w:eastAsia="Times New Roman" w:cstheme="minorHAnsi"/>
                <w:b/>
                <w:color w:val="000000"/>
                <w:sz w:val="20"/>
                <w:szCs w:val="20"/>
                <w:lang w:val="en-GB" w:eastAsia="fr-FR"/>
              </w:rPr>
              <w:t>Protected area</w:t>
            </w:r>
          </w:p>
        </w:tc>
        <w:tc>
          <w:tcPr>
            <w:tcW w:w="1600" w:type="pct"/>
            <w:tcBorders>
              <w:top w:val="single" w:sz="4" w:space="0" w:color="auto"/>
              <w:left w:val="single" w:sz="4" w:space="0" w:color="auto"/>
              <w:bottom w:val="single" w:sz="4" w:space="0" w:color="auto"/>
              <w:right w:val="single" w:sz="4" w:space="0" w:color="auto"/>
            </w:tcBorders>
            <w:vAlign w:val="center"/>
          </w:tcPr>
          <w:p w14:paraId="2959C63E" w14:textId="77777777" w:rsidR="0098674B" w:rsidRPr="00A0399A" w:rsidRDefault="0098674B" w:rsidP="00B031B1">
            <w:pPr>
              <w:spacing w:after="0" w:line="240" w:lineRule="auto"/>
              <w:jc w:val="center"/>
              <w:rPr>
                <w:rFonts w:eastAsia="Times New Roman" w:cstheme="minorHAnsi"/>
                <w:b/>
                <w:color w:val="000000"/>
                <w:sz w:val="20"/>
                <w:szCs w:val="20"/>
                <w:lang w:val="en-GB" w:eastAsia="fr-FR"/>
              </w:rPr>
            </w:pPr>
            <w:r w:rsidRPr="00A0399A">
              <w:rPr>
                <w:rFonts w:eastAsia="Times New Roman" w:cstheme="minorHAnsi"/>
                <w:b/>
                <w:color w:val="000000"/>
                <w:sz w:val="20"/>
                <w:szCs w:val="20"/>
                <w:lang w:val="en-GB" w:eastAsia="fr-FR"/>
              </w:rPr>
              <w:t>Surface Km²</w:t>
            </w:r>
          </w:p>
        </w:tc>
        <w:tc>
          <w:tcPr>
            <w:tcW w:w="1814" w:type="pct"/>
            <w:tcBorders>
              <w:top w:val="single" w:sz="4" w:space="0" w:color="auto"/>
              <w:left w:val="single" w:sz="4" w:space="0" w:color="auto"/>
              <w:bottom w:val="single" w:sz="4" w:space="0" w:color="auto"/>
              <w:right w:val="single" w:sz="4" w:space="0" w:color="auto"/>
            </w:tcBorders>
            <w:vAlign w:val="center"/>
          </w:tcPr>
          <w:p w14:paraId="7416F3CA" w14:textId="77777777" w:rsidR="0098674B" w:rsidRPr="00A0399A" w:rsidRDefault="0098674B" w:rsidP="00B031B1">
            <w:pPr>
              <w:spacing w:after="0" w:line="240" w:lineRule="auto"/>
              <w:jc w:val="center"/>
              <w:rPr>
                <w:rFonts w:eastAsia="Times New Roman" w:cstheme="minorHAnsi"/>
                <w:b/>
                <w:color w:val="000000"/>
                <w:sz w:val="20"/>
                <w:szCs w:val="20"/>
                <w:lang w:val="en-GB" w:eastAsia="fr-FR"/>
              </w:rPr>
            </w:pPr>
            <w:r w:rsidRPr="00A0399A">
              <w:rPr>
                <w:rFonts w:eastAsia="Times New Roman" w:cstheme="minorHAnsi"/>
                <w:b/>
                <w:color w:val="000000"/>
                <w:sz w:val="20"/>
                <w:szCs w:val="20"/>
                <w:lang w:val="en-GB" w:eastAsia="fr-FR"/>
              </w:rPr>
              <w:t xml:space="preserve">Identification </w:t>
            </w:r>
            <w:r w:rsidR="004027C8" w:rsidRPr="00A0399A">
              <w:rPr>
                <w:rFonts w:eastAsia="Times New Roman" w:cstheme="minorHAnsi"/>
                <w:b/>
                <w:color w:val="000000"/>
                <w:sz w:val="20"/>
                <w:szCs w:val="20"/>
                <w:lang w:val="en-GB" w:eastAsia="fr-FR"/>
              </w:rPr>
              <w:t>World Database on Protected Areas (WDPA)</w:t>
            </w:r>
          </w:p>
        </w:tc>
      </w:tr>
      <w:tr w:rsidR="0098674B" w:rsidRPr="00A0399A" w14:paraId="04083FAF" w14:textId="77777777" w:rsidTr="00244E74">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AADDA7"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Bururi</w:t>
            </w:r>
          </w:p>
        </w:tc>
        <w:tc>
          <w:tcPr>
            <w:tcW w:w="1600" w:type="pct"/>
            <w:tcBorders>
              <w:top w:val="single" w:sz="4" w:space="0" w:color="auto"/>
              <w:left w:val="single" w:sz="4" w:space="0" w:color="auto"/>
              <w:bottom w:val="single" w:sz="4" w:space="0" w:color="auto"/>
              <w:right w:val="single" w:sz="4" w:space="0" w:color="auto"/>
            </w:tcBorders>
            <w:vAlign w:val="center"/>
          </w:tcPr>
          <w:p w14:paraId="5E062C6D"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33,0</w:t>
            </w:r>
          </w:p>
        </w:tc>
        <w:tc>
          <w:tcPr>
            <w:tcW w:w="1814" w:type="pct"/>
            <w:tcBorders>
              <w:top w:val="single" w:sz="4" w:space="0" w:color="auto"/>
              <w:left w:val="single" w:sz="4" w:space="0" w:color="auto"/>
              <w:bottom w:val="single" w:sz="4" w:space="0" w:color="auto"/>
              <w:right w:val="single" w:sz="4" w:space="0" w:color="auto"/>
            </w:tcBorders>
            <w:vAlign w:val="center"/>
          </w:tcPr>
          <w:p w14:paraId="2DE34CDB"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9164</w:t>
            </w:r>
          </w:p>
        </w:tc>
      </w:tr>
      <w:tr w:rsidR="0098674B" w:rsidRPr="00A0399A" w14:paraId="44D9FBF8" w14:textId="77777777" w:rsidTr="00244E74">
        <w:trPr>
          <w:trHeight w:val="20"/>
        </w:trPr>
        <w:tc>
          <w:tcPr>
            <w:tcW w:w="1586" w:type="pct"/>
            <w:tcBorders>
              <w:top w:val="nil"/>
              <w:left w:val="single" w:sz="4" w:space="0" w:color="auto"/>
              <w:bottom w:val="single" w:sz="4" w:space="0" w:color="auto"/>
              <w:right w:val="single" w:sz="4" w:space="0" w:color="auto"/>
            </w:tcBorders>
            <w:shd w:val="clear" w:color="auto" w:fill="auto"/>
            <w:vAlign w:val="bottom"/>
            <w:hideMark/>
          </w:tcPr>
          <w:p w14:paraId="4B7FD30C"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Chutes de Karera</w:t>
            </w:r>
          </w:p>
        </w:tc>
        <w:tc>
          <w:tcPr>
            <w:tcW w:w="1600" w:type="pct"/>
            <w:tcBorders>
              <w:top w:val="nil"/>
              <w:left w:val="single" w:sz="4" w:space="0" w:color="auto"/>
              <w:bottom w:val="single" w:sz="4" w:space="0" w:color="auto"/>
              <w:right w:val="single" w:sz="4" w:space="0" w:color="auto"/>
            </w:tcBorders>
            <w:vAlign w:val="center"/>
          </w:tcPr>
          <w:p w14:paraId="01D04F3A"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1,42</w:t>
            </w:r>
          </w:p>
        </w:tc>
        <w:tc>
          <w:tcPr>
            <w:tcW w:w="1814" w:type="pct"/>
            <w:tcBorders>
              <w:top w:val="nil"/>
              <w:left w:val="single" w:sz="4" w:space="0" w:color="auto"/>
              <w:bottom w:val="single" w:sz="4" w:space="0" w:color="auto"/>
              <w:right w:val="single" w:sz="4" w:space="0" w:color="auto"/>
            </w:tcBorders>
            <w:vAlign w:val="center"/>
          </w:tcPr>
          <w:p w14:paraId="2F7C0BB5"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9168</w:t>
            </w:r>
          </w:p>
        </w:tc>
      </w:tr>
      <w:tr w:rsidR="0098674B" w:rsidRPr="00A0399A" w14:paraId="471A5484" w14:textId="77777777" w:rsidTr="00244E74">
        <w:trPr>
          <w:trHeight w:val="20"/>
        </w:trPr>
        <w:tc>
          <w:tcPr>
            <w:tcW w:w="1586" w:type="pct"/>
            <w:tcBorders>
              <w:top w:val="nil"/>
              <w:left w:val="single" w:sz="4" w:space="0" w:color="auto"/>
              <w:bottom w:val="single" w:sz="4" w:space="0" w:color="auto"/>
              <w:right w:val="single" w:sz="4" w:space="0" w:color="auto"/>
            </w:tcBorders>
            <w:shd w:val="clear" w:color="auto" w:fill="auto"/>
            <w:vAlign w:val="bottom"/>
            <w:hideMark/>
          </w:tcPr>
          <w:p w14:paraId="79A42212"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Gisagara</w:t>
            </w:r>
          </w:p>
        </w:tc>
        <w:tc>
          <w:tcPr>
            <w:tcW w:w="1600" w:type="pct"/>
            <w:tcBorders>
              <w:top w:val="nil"/>
              <w:left w:val="single" w:sz="4" w:space="0" w:color="auto"/>
              <w:bottom w:val="single" w:sz="4" w:space="0" w:color="auto"/>
              <w:right w:val="single" w:sz="4" w:space="0" w:color="auto"/>
            </w:tcBorders>
            <w:vAlign w:val="center"/>
          </w:tcPr>
          <w:p w14:paraId="28BC0999"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61,26</w:t>
            </w:r>
          </w:p>
        </w:tc>
        <w:tc>
          <w:tcPr>
            <w:tcW w:w="1814" w:type="pct"/>
            <w:tcBorders>
              <w:top w:val="nil"/>
              <w:left w:val="single" w:sz="4" w:space="0" w:color="auto"/>
              <w:bottom w:val="single" w:sz="4" w:space="0" w:color="auto"/>
              <w:right w:val="single" w:sz="4" w:space="0" w:color="auto"/>
            </w:tcBorders>
            <w:vAlign w:val="center"/>
          </w:tcPr>
          <w:p w14:paraId="50C8EC34"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61707</w:t>
            </w:r>
          </w:p>
        </w:tc>
      </w:tr>
      <w:tr w:rsidR="0098674B" w:rsidRPr="00A0399A" w14:paraId="0E3F6339" w14:textId="77777777" w:rsidTr="00244E74">
        <w:trPr>
          <w:trHeight w:val="20"/>
        </w:trPr>
        <w:tc>
          <w:tcPr>
            <w:tcW w:w="1586" w:type="pct"/>
            <w:tcBorders>
              <w:top w:val="nil"/>
              <w:left w:val="single" w:sz="4" w:space="0" w:color="auto"/>
              <w:bottom w:val="single" w:sz="4" w:space="0" w:color="auto"/>
              <w:right w:val="single" w:sz="4" w:space="0" w:color="auto"/>
            </w:tcBorders>
            <w:shd w:val="clear" w:color="auto" w:fill="auto"/>
            <w:vAlign w:val="bottom"/>
            <w:hideMark/>
          </w:tcPr>
          <w:p w14:paraId="58292CAF"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Kibira</w:t>
            </w:r>
          </w:p>
        </w:tc>
        <w:tc>
          <w:tcPr>
            <w:tcW w:w="1600" w:type="pct"/>
            <w:tcBorders>
              <w:top w:val="nil"/>
              <w:left w:val="single" w:sz="4" w:space="0" w:color="auto"/>
              <w:bottom w:val="single" w:sz="4" w:space="0" w:color="auto"/>
              <w:right w:val="single" w:sz="4" w:space="0" w:color="auto"/>
            </w:tcBorders>
            <w:vAlign w:val="center"/>
          </w:tcPr>
          <w:p w14:paraId="3EA42285"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477.46</w:t>
            </w:r>
          </w:p>
        </w:tc>
        <w:tc>
          <w:tcPr>
            <w:tcW w:w="1814" w:type="pct"/>
            <w:tcBorders>
              <w:top w:val="nil"/>
              <w:left w:val="single" w:sz="4" w:space="0" w:color="auto"/>
              <w:bottom w:val="single" w:sz="4" w:space="0" w:color="auto"/>
              <w:right w:val="single" w:sz="4" w:space="0" w:color="auto"/>
            </w:tcBorders>
            <w:vAlign w:val="center"/>
          </w:tcPr>
          <w:p w14:paraId="39CD2634"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9161</w:t>
            </w:r>
          </w:p>
        </w:tc>
      </w:tr>
      <w:tr w:rsidR="0098674B" w:rsidRPr="00A0399A" w14:paraId="2A1C110F" w14:textId="77777777" w:rsidTr="00244E74">
        <w:trPr>
          <w:trHeight w:val="20"/>
        </w:trPr>
        <w:tc>
          <w:tcPr>
            <w:tcW w:w="1586" w:type="pct"/>
            <w:tcBorders>
              <w:top w:val="nil"/>
              <w:left w:val="single" w:sz="4" w:space="0" w:color="auto"/>
              <w:bottom w:val="single" w:sz="4" w:space="0" w:color="auto"/>
              <w:right w:val="single" w:sz="4" w:space="0" w:color="auto"/>
            </w:tcBorders>
            <w:shd w:val="clear" w:color="auto" w:fill="auto"/>
            <w:vAlign w:val="bottom"/>
            <w:hideMark/>
          </w:tcPr>
          <w:p w14:paraId="30CE3C61"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Kigwena Forest</w:t>
            </w:r>
          </w:p>
        </w:tc>
        <w:tc>
          <w:tcPr>
            <w:tcW w:w="1600" w:type="pct"/>
            <w:tcBorders>
              <w:top w:val="nil"/>
              <w:left w:val="single" w:sz="4" w:space="0" w:color="auto"/>
              <w:bottom w:val="single" w:sz="4" w:space="0" w:color="auto"/>
              <w:right w:val="single" w:sz="4" w:space="0" w:color="auto"/>
            </w:tcBorders>
            <w:vAlign w:val="center"/>
          </w:tcPr>
          <w:p w14:paraId="72EF1154"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5</w:t>
            </w:r>
          </w:p>
        </w:tc>
        <w:tc>
          <w:tcPr>
            <w:tcW w:w="1814" w:type="pct"/>
            <w:tcBorders>
              <w:top w:val="nil"/>
              <w:left w:val="single" w:sz="4" w:space="0" w:color="auto"/>
              <w:bottom w:val="single" w:sz="4" w:space="0" w:color="auto"/>
              <w:right w:val="single" w:sz="4" w:space="0" w:color="auto"/>
            </w:tcBorders>
            <w:vAlign w:val="center"/>
          </w:tcPr>
          <w:p w14:paraId="5878B747"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9166</w:t>
            </w:r>
          </w:p>
        </w:tc>
      </w:tr>
      <w:tr w:rsidR="0098674B" w:rsidRPr="00A0399A" w14:paraId="4845BB3F" w14:textId="77777777" w:rsidTr="00244E74">
        <w:trPr>
          <w:trHeight w:val="20"/>
        </w:trPr>
        <w:tc>
          <w:tcPr>
            <w:tcW w:w="1586" w:type="pct"/>
            <w:tcBorders>
              <w:top w:val="nil"/>
              <w:left w:val="single" w:sz="4" w:space="0" w:color="auto"/>
              <w:bottom w:val="single" w:sz="4" w:space="0" w:color="auto"/>
              <w:right w:val="single" w:sz="4" w:space="0" w:color="auto"/>
            </w:tcBorders>
            <w:shd w:val="clear" w:color="auto" w:fill="auto"/>
            <w:vAlign w:val="bottom"/>
            <w:hideMark/>
          </w:tcPr>
          <w:p w14:paraId="11C7465E"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Lac Rwihinda</w:t>
            </w:r>
          </w:p>
        </w:tc>
        <w:tc>
          <w:tcPr>
            <w:tcW w:w="1600" w:type="pct"/>
            <w:tcBorders>
              <w:top w:val="nil"/>
              <w:left w:val="single" w:sz="4" w:space="0" w:color="auto"/>
              <w:bottom w:val="single" w:sz="4" w:space="0" w:color="auto"/>
              <w:right w:val="single" w:sz="4" w:space="0" w:color="auto"/>
            </w:tcBorders>
            <w:vAlign w:val="center"/>
          </w:tcPr>
          <w:p w14:paraId="24E3366D"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191,75</w:t>
            </w:r>
          </w:p>
        </w:tc>
        <w:tc>
          <w:tcPr>
            <w:tcW w:w="1814" w:type="pct"/>
            <w:tcBorders>
              <w:top w:val="nil"/>
              <w:left w:val="single" w:sz="4" w:space="0" w:color="auto"/>
              <w:bottom w:val="single" w:sz="4" w:space="0" w:color="auto"/>
              <w:right w:val="single" w:sz="4" w:space="0" w:color="auto"/>
            </w:tcBorders>
            <w:vAlign w:val="center"/>
          </w:tcPr>
          <w:p w14:paraId="3BABC8DE"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555558381</w:t>
            </w:r>
          </w:p>
        </w:tc>
      </w:tr>
      <w:tr w:rsidR="0098674B" w:rsidRPr="00A0399A" w14:paraId="18097468" w14:textId="77777777" w:rsidTr="00244E74">
        <w:trPr>
          <w:trHeight w:val="20"/>
        </w:trPr>
        <w:tc>
          <w:tcPr>
            <w:tcW w:w="1586" w:type="pct"/>
            <w:tcBorders>
              <w:top w:val="nil"/>
              <w:left w:val="single" w:sz="4" w:space="0" w:color="auto"/>
              <w:bottom w:val="single" w:sz="4" w:space="0" w:color="auto"/>
              <w:right w:val="single" w:sz="4" w:space="0" w:color="auto"/>
            </w:tcBorders>
            <w:shd w:val="clear" w:color="auto" w:fill="auto"/>
            <w:vAlign w:val="bottom"/>
            <w:hideMark/>
          </w:tcPr>
          <w:p w14:paraId="362D4E7B"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Makamba</w:t>
            </w:r>
          </w:p>
        </w:tc>
        <w:tc>
          <w:tcPr>
            <w:tcW w:w="1600" w:type="pct"/>
            <w:tcBorders>
              <w:top w:val="nil"/>
              <w:left w:val="single" w:sz="4" w:space="0" w:color="auto"/>
              <w:bottom w:val="single" w:sz="4" w:space="0" w:color="auto"/>
              <w:right w:val="single" w:sz="4" w:space="0" w:color="auto"/>
            </w:tcBorders>
            <w:shd w:val="clear" w:color="auto" w:fill="auto"/>
            <w:vAlign w:val="center"/>
          </w:tcPr>
          <w:p w14:paraId="0328A26C"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49,5</w:t>
            </w:r>
          </w:p>
        </w:tc>
        <w:tc>
          <w:tcPr>
            <w:tcW w:w="1814" w:type="pct"/>
            <w:tcBorders>
              <w:top w:val="nil"/>
              <w:left w:val="single" w:sz="4" w:space="0" w:color="auto"/>
              <w:bottom w:val="single" w:sz="4" w:space="0" w:color="auto"/>
              <w:right w:val="single" w:sz="4" w:space="0" w:color="auto"/>
            </w:tcBorders>
            <w:shd w:val="clear" w:color="auto" w:fill="auto"/>
            <w:vAlign w:val="center"/>
          </w:tcPr>
          <w:p w14:paraId="48EBC5A0"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p>
        </w:tc>
      </w:tr>
      <w:tr w:rsidR="0098674B" w:rsidRPr="00A0399A" w14:paraId="13F0999E" w14:textId="77777777" w:rsidTr="00244E74">
        <w:trPr>
          <w:trHeight w:val="20"/>
        </w:trPr>
        <w:tc>
          <w:tcPr>
            <w:tcW w:w="1586" w:type="pct"/>
            <w:tcBorders>
              <w:top w:val="nil"/>
              <w:left w:val="single" w:sz="4" w:space="0" w:color="auto"/>
              <w:bottom w:val="single" w:sz="4" w:space="0" w:color="auto"/>
              <w:right w:val="single" w:sz="4" w:space="0" w:color="auto"/>
            </w:tcBorders>
            <w:shd w:val="clear" w:color="auto" w:fill="auto"/>
            <w:vAlign w:val="bottom"/>
            <w:hideMark/>
          </w:tcPr>
          <w:p w14:paraId="3DC365C4"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Monge</w:t>
            </w:r>
          </w:p>
        </w:tc>
        <w:tc>
          <w:tcPr>
            <w:tcW w:w="1600" w:type="pct"/>
            <w:tcBorders>
              <w:top w:val="nil"/>
              <w:left w:val="single" w:sz="4" w:space="0" w:color="auto"/>
              <w:bottom w:val="single" w:sz="4" w:space="0" w:color="auto"/>
              <w:right w:val="single" w:sz="4" w:space="0" w:color="auto"/>
            </w:tcBorders>
            <w:vAlign w:val="center"/>
          </w:tcPr>
          <w:p w14:paraId="0C23DB96"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40,8</w:t>
            </w:r>
          </w:p>
        </w:tc>
        <w:tc>
          <w:tcPr>
            <w:tcW w:w="1814" w:type="pct"/>
            <w:tcBorders>
              <w:top w:val="nil"/>
              <w:left w:val="single" w:sz="4" w:space="0" w:color="auto"/>
              <w:bottom w:val="single" w:sz="4" w:space="0" w:color="auto"/>
              <w:right w:val="single" w:sz="4" w:space="0" w:color="auto"/>
            </w:tcBorders>
            <w:vAlign w:val="center"/>
          </w:tcPr>
          <w:p w14:paraId="56ABB2A0"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28464</w:t>
            </w:r>
          </w:p>
        </w:tc>
      </w:tr>
      <w:tr w:rsidR="0098674B" w:rsidRPr="00A0399A" w14:paraId="1A8FF583" w14:textId="77777777" w:rsidTr="00244E74">
        <w:trPr>
          <w:trHeight w:val="20"/>
        </w:trPr>
        <w:tc>
          <w:tcPr>
            <w:tcW w:w="1586" w:type="pct"/>
            <w:tcBorders>
              <w:top w:val="nil"/>
              <w:left w:val="single" w:sz="4" w:space="0" w:color="auto"/>
              <w:bottom w:val="single" w:sz="4" w:space="0" w:color="auto"/>
              <w:right w:val="single" w:sz="4" w:space="0" w:color="auto"/>
            </w:tcBorders>
            <w:shd w:val="clear" w:color="auto" w:fill="auto"/>
            <w:vAlign w:val="bottom"/>
            <w:hideMark/>
          </w:tcPr>
          <w:p w14:paraId="1041EEAF"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Nyakazu Gorge</w:t>
            </w:r>
          </w:p>
        </w:tc>
        <w:tc>
          <w:tcPr>
            <w:tcW w:w="1600" w:type="pct"/>
            <w:tcBorders>
              <w:top w:val="nil"/>
              <w:left w:val="single" w:sz="4" w:space="0" w:color="auto"/>
              <w:bottom w:val="single" w:sz="4" w:space="0" w:color="auto"/>
              <w:right w:val="single" w:sz="4" w:space="0" w:color="auto"/>
            </w:tcBorders>
            <w:vAlign w:val="center"/>
          </w:tcPr>
          <w:p w14:paraId="4C6E7076"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6</w:t>
            </w:r>
          </w:p>
        </w:tc>
        <w:tc>
          <w:tcPr>
            <w:tcW w:w="1814" w:type="pct"/>
            <w:tcBorders>
              <w:top w:val="nil"/>
              <w:left w:val="single" w:sz="4" w:space="0" w:color="auto"/>
              <w:bottom w:val="single" w:sz="4" w:space="0" w:color="auto"/>
              <w:right w:val="single" w:sz="4" w:space="0" w:color="auto"/>
            </w:tcBorders>
            <w:vAlign w:val="center"/>
          </w:tcPr>
          <w:p w14:paraId="43DD443F"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9167</w:t>
            </w:r>
          </w:p>
        </w:tc>
      </w:tr>
      <w:tr w:rsidR="0098674B" w:rsidRPr="00A0399A" w14:paraId="3458A02A" w14:textId="77777777" w:rsidTr="00244E74">
        <w:trPr>
          <w:trHeight w:val="20"/>
        </w:trPr>
        <w:tc>
          <w:tcPr>
            <w:tcW w:w="1586" w:type="pct"/>
            <w:tcBorders>
              <w:top w:val="nil"/>
              <w:left w:val="single" w:sz="4" w:space="0" w:color="auto"/>
              <w:bottom w:val="single" w:sz="4" w:space="0" w:color="auto"/>
              <w:right w:val="single" w:sz="4" w:space="0" w:color="auto"/>
            </w:tcBorders>
            <w:shd w:val="clear" w:color="auto" w:fill="auto"/>
            <w:vAlign w:val="bottom"/>
            <w:hideMark/>
          </w:tcPr>
          <w:p w14:paraId="1FCA6727"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RN Malagarazi</w:t>
            </w:r>
          </w:p>
        </w:tc>
        <w:tc>
          <w:tcPr>
            <w:tcW w:w="1600" w:type="pct"/>
            <w:tcBorders>
              <w:top w:val="nil"/>
              <w:left w:val="single" w:sz="4" w:space="0" w:color="auto"/>
              <w:bottom w:val="single" w:sz="4" w:space="0" w:color="auto"/>
              <w:right w:val="single" w:sz="4" w:space="0" w:color="auto"/>
            </w:tcBorders>
            <w:vAlign w:val="center"/>
          </w:tcPr>
          <w:p w14:paraId="32E3FE5D"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8</w:t>
            </w:r>
          </w:p>
        </w:tc>
        <w:tc>
          <w:tcPr>
            <w:tcW w:w="1814" w:type="pct"/>
            <w:tcBorders>
              <w:top w:val="nil"/>
              <w:left w:val="single" w:sz="4" w:space="0" w:color="auto"/>
              <w:bottom w:val="single" w:sz="4" w:space="0" w:color="auto"/>
              <w:right w:val="single" w:sz="4" w:space="0" w:color="auto"/>
            </w:tcBorders>
            <w:vAlign w:val="center"/>
          </w:tcPr>
          <w:p w14:paraId="6FA1FC4A"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555558380</w:t>
            </w:r>
          </w:p>
        </w:tc>
      </w:tr>
      <w:tr w:rsidR="0098674B" w:rsidRPr="00A0399A" w14:paraId="018E7E46" w14:textId="77777777" w:rsidTr="00244E74">
        <w:trPr>
          <w:trHeight w:val="20"/>
        </w:trPr>
        <w:tc>
          <w:tcPr>
            <w:tcW w:w="1586" w:type="pct"/>
            <w:tcBorders>
              <w:top w:val="nil"/>
              <w:left w:val="single" w:sz="4" w:space="0" w:color="auto"/>
              <w:bottom w:val="single" w:sz="4" w:space="0" w:color="auto"/>
              <w:right w:val="single" w:sz="4" w:space="0" w:color="auto"/>
            </w:tcBorders>
            <w:shd w:val="clear" w:color="auto" w:fill="auto"/>
            <w:noWrap/>
            <w:vAlign w:val="bottom"/>
            <w:hideMark/>
          </w:tcPr>
          <w:p w14:paraId="470539B5"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Rumonge</w:t>
            </w:r>
          </w:p>
        </w:tc>
        <w:tc>
          <w:tcPr>
            <w:tcW w:w="1600" w:type="pct"/>
            <w:tcBorders>
              <w:top w:val="nil"/>
              <w:left w:val="single" w:sz="4" w:space="0" w:color="auto"/>
              <w:bottom w:val="single" w:sz="4" w:space="0" w:color="auto"/>
              <w:right w:val="single" w:sz="4" w:space="0" w:color="auto"/>
            </w:tcBorders>
            <w:vAlign w:val="center"/>
          </w:tcPr>
          <w:p w14:paraId="2E83B56A"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6</w:t>
            </w:r>
          </w:p>
        </w:tc>
        <w:tc>
          <w:tcPr>
            <w:tcW w:w="1814" w:type="pct"/>
            <w:tcBorders>
              <w:top w:val="nil"/>
              <w:left w:val="single" w:sz="4" w:space="0" w:color="auto"/>
              <w:bottom w:val="single" w:sz="4" w:space="0" w:color="auto"/>
              <w:right w:val="single" w:sz="4" w:space="0" w:color="auto"/>
            </w:tcBorders>
            <w:vAlign w:val="center"/>
          </w:tcPr>
          <w:p w14:paraId="0DD36320"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9165</w:t>
            </w:r>
          </w:p>
        </w:tc>
      </w:tr>
      <w:tr w:rsidR="0098674B" w:rsidRPr="00A0399A" w14:paraId="4B9AAF5C" w14:textId="77777777" w:rsidTr="00244E74">
        <w:trPr>
          <w:trHeight w:val="20"/>
        </w:trPr>
        <w:tc>
          <w:tcPr>
            <w:tcW w:w="1586" w:type="pct"/>
            <w:tcBorders>
              <w:top w:val="nil"/>
              <w:left w:val="single" w:sz="4" w:space="0" w:color="auto"/>
              <w:bottom w:val="single" w:sz="4" w:space="0" w:color="auto"/>
              <w:right w:val="single" w:sz="4" w:space="0" w:color="auto"/>
            </w:tcBorders>
            <w:shd w:val="clear" w:color="auto" w:fill="auto"/>
            <w:vAlign w:val="bottom"/>
            <w:hideMark/>
          </w:tcPr>
          <w:p w14:paraId="528EE705"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Rusizi</w:t>
            </w:r>
          </w:p>
        </w:tc>
        <w:tc>
          <w:tcPr>
            <w:tcW w:w="1600" w:type="pct"/>
            <w:tcBorders>
              <w:top w:val="nil"/>
              <w:left w:val="single" w:sz="4" w:space="0" w:color="auto"/>
              <w:bottom w:val="single" w:sz="4" w:space="0" w:color="auto"/>
              <w:right w:val="single" w:sz="4" w:space="0" w:color="auto"/>
            </w:tcBorders>
            <w:vAlign w:val="center"/>
          </w:tcPr>
          <w:p w14:paraId="4F418F5F"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106,73</w:t>
            </w:r>
          </w:p>
        </w:tc>
        <w:tc>
          <w:tcPr>
            <w:tcW w:w="1814" w:type="pct"/>
            <w:tcBorders>
              <w:top w:val="nil"/>
              <w:left w:val="single" w:sz="4" w:space="0" w:color="auto"/>
              <w:bottom w:val="single" w:sz="4" w:space="0" w:color="auto"/>
              <w:right w:val="single" w:sz="4" w:space="0" w:color="auto"/>
            </w:tcBorders>
            <w:vAlign w:val="center"/>
          </w:tcPr>
          <w:p w14:paraId="21260BAD"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9162</w:t>
            </w:r>
          </w:p>
        </w:tc>
      </w:tr>
      <w:tr w:rsidR="0098674B" w:rsidRPr="00A0399A" w14:paraId="75FECF6C" w14:textId="77777777" w:rsidTr="00244E74">
        <w:trPr>
          <w:trHeight w:val="20"/>
        </w:trPr>
        <w:tc>
          <w:tcPr>
            <w:tcW w:w="1586" w:type="pct"/>
            <w:tcBorders>
              <w:top w:val="nil"/>
              <w:left w:val="single" w:sz="4" w:space="0" w:color="auto"/>
              <w:bottom w:val="single" w:sz="4" w:space="0" w:color="auto"/>
              <w:right w:val="single" w:sz="4" w:space="0" w:color="auto"/>
            </w:tcBorders>
            <w:shd w:val="clear" w:color="auto" w:fill="auto"/>
            <w:vAlign w:val="bottom"/>
            <w:hideMark/>
          </w:tcPr>
          <w:p w14:paraId="08462927"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Ruvubu</w:t>
            </w:r>
          </w:p>
        </w:tc>
        <w:tc>
          <w:tcPr>
            <w:tcW w:w="1600" w:type="pct"/>
            <w:tcBorders>
              <w:top w:val="nil"/>
              <w:left w:val="single" w:sz="4" w:space="0" w:color="auto"/>
              <w:bottom w:val="single" w:sz="4" w:space="0" w:color="auto"/>
              <w:right w:val="single" w:sz="4" w:space="0" w:color="auto"/>
            </w:tcBorders>
            <w:vAlign w:val="center"/>
          </w:tcPr>
          <w:p w14:paraId="06A570A6"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508</w:t>
            </w:r>
          </w:p>
        </w:tc>
        <w:tc>
          <w:tcPr>
            <w:tcW w:w="1814" w:type="pct"/>
            <w:tcBorders>
              <w:top w:val="nil"/>
              <w:left w:val="single" w:sz="4" w:space="0" w:color="auto"/>
              <w:bottom w:val="single" w:sz="4" w:space="0" w:color="auto"/>
              <w:right w:val="single" w:sz="4" w:space="0" w:color="auto"/>
            </w:tcBorders>
            <w:vAlign w:val="center"/>
          </w:tcPr>
          <w:p w14:paraId="13DF3B9E"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9160</w:t>
            </w:r>
          </w:p>
        </w:tc>
      </w:tr>
      <w:tr w:rsidR="0098674B" w:rsidRPr="00A0399A" w14:paraId="3F3A1882" w14:textId="77777777" w:rsidTr="00244E74">
        <w:trPr>
          <w:trHeight w:val="20"/>
        </w:trPr>
        <w:tc>
          <w:tcPr>
            <w:tcW w:w="1586" w:type="pct"/>
            <w:tcBorders>
              <w:top w:val="nil"/>
              <w:left w:val="single" w:sz="4" w:space="0" w:color="auto"/>
              <w:bottom w:val="single" w:sz="4" w:space="0" w:color="auto"/>
              <w:right w:val="single" w:sz="4" w:space="0" w:color="auto"/>
            </w:tcBorders>
            <w:shd w:val="clear" w:color="auto" w:fill="auto"/>
            <w:vAlign w:val="bottom"/>
            <w:hideMark/>
          </w:tcPr>
          <w:p w14:paraId="4B6856D3" w14:textId="77777777" w:rsidR="0098674B" w:rsidRPr="00A0399A" w:rsidRDefault="0098674B" w:rsidP="00B031B1">
            <w:pPr>
              <w:spacing w:after="0" w:line="240" w:lineRule="auto"/>
              <w:jc w:val="left"/>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Vyanda Forest</w:t>
            </w:r>
          </w:p>
        </w:tc>
        <w:tc>
          <w:tcPr>
            <w:tcW w:w="1600" w:type="pct"/>
            <w:tcBorders>
              <w:top w:val="nil"/>
              <w:left w:val="single" w:sz="4" w:space="0" w:color="auto"/>
              <w:bottom w:val="single" w:sz="4" w:space="0" w:color="auto"/>
              <w:right w:val="single" w:sz="4" w:space="0" w:color="auto"/>
            </w:tcBorders>
            <w:vAlign w:val="center"/>
          </w:tcPr>
          <w:p w14:paraId="7CD7A867"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39</w:t>
            </w:r>
          </w:p>
        </w:tc>
        <w:tc>
          <w:tcPr>
            <w:tcW w:w="1814" w:type="pct"/>
            <w:tcBorders>
              <w:top w:val="nil"/>
              <w:left w:val="single" w:sz="4" w:space="0" w:color="auto"/>
              <w:bottom w:val="single" w:sz="4" w:space="0" w:color="auto"/>
              <w:right w:val="single" w:sz="4" w:space="0" w:color="auto"/>
            </w:tcBorders>
            <w:vAlign w:val="center"/>
          </w:tcPr>
          <w:p w14:paraId="786469C1" w14:textId="77777777" w:rsidR="0098674B" w:rsidRPr="00A0399A" w:rsidRDefault="0098674B" w:rsidP="004027C8">
            <w:pPr>
              <w:spacing w:after="0" w:line="240" w:lineRule="auto"/>
              <w:jc w:val="center"/>
              <w:rPr>
                <w:rFonts w:eastAsia="Times New Roman" w:cstheme="minorHAnsi"/>
                <w:color w:val="000000"/>
                <w:sz w:val="20"/>
                <w:szCs w:val="20"/>
                <w:lang w:val="en-GB" w:eastAsia="fr-FR"/>
              </w:rPr>
            </w:pPr>
            <w:r w:rsidRPr="00A0399A">
              <w:rPr>
                <w:rFonts w:eastAsia="Times New Roman" w:cstheme="minorHAnsi"/>
                <w:color w:val="000000"/>
                <w:sz w:val="20"/>
                <w:szCs w:val="20"/>
                <w:lang w:val="en-GB" w:eastAsia="fr-FR"/>
              </w:rPr>
              <w:t>101434</w:t>
            </w:r>
          </w:p>
        </w:tc>
      </w:tr>
    </w:tbl>
    <w:p w14:paraId="32CB15C2" w14:textId="77777777" w:rsidR="0084554C" w:rsidRPr="00A0399A" w:rsidRDefault="0084554C" w:rsidP="00B031B1">
      <w:pPr>
        <w:rPr>
          <w:lang w:val="en-GB"/>
        </w:rPr>
      </w:pPr>
    </w:p>
    <w:p w14:paraId="340E87D9" w14:textId="1305BC3F" w:rsidR="00A83B29" w:rsidRDefault="00A83B29" w:rsidP="00B031B1">
      <w:pPr>
        <w:rPr>
          <w:lang w:val="en-GB"/>
        </w:rPr>
      </w:pPr>
      <w:r w:rsidRPr="00A0399A">
        <w:rPr>
          <w:lang w:val="en-GB"/>
        </w:rPr>
        <w:t xml:space="preserve">The </w:t>
      </w:r>
      <w:r w:rsidR="00BC4E5B" w:rsidRPr="00A0399A">
        <w:rPr>
          <w:lang w:val="en-GB"/>
        </w:rPr>
        <w:t>IMET assessments were</w:t>
      </w:r>
      <w:r w:rsidRPr="00A0399A">
        <w:rPr>
          <w:lang w:val="en-GB"/>
        </w:rPr>
        <w:t xml:space="preserve"> </w:t>
      </w:r>
      <w:r w:rsidR="00877ABA" w:rsidRPr="00A0399A">
        <w:rPr>
          <w:lang w:val="en-GB"/>
        </w:rPr>
        <w:t xml:space="preserve">performed </w:t>
      </w:r>
      <w:r w:rsidRPr="00A0399A">
        <w:rPr>
          <w:lang w:val="en-GB"/>
        </w:rPr>
        <w:t xml:space="preserve">after </w:t>
      </w:r>
      <w:r w:rsidR="00877ABA" w:rsidRPr="00A0399A">
        <w:rPr>
          <w:lang w:val="en-GB"/>
        </w:rPr>
        <w:t xml:space="preserve">a </w:t>
      </w:r>
      <w:r w:rsidRPr="00A0399A">
        <w:rPr>
          <w:lang w:val="en-GB"/>
        </w:rPr>
        <w:t>specific training</w:t>
      </w:r>
      <w:r w:rsidR="00BC4E5B" w:rsidRPr="00A0399A">
        <w:rPr>
          <w:lang w:val="en-GB"/>
        </w:rPr>
        <w:t xml:space="preserve"> organized for the staff of the Burundi national service in charge of PAs</w:t>
      </w:r>
      <w:r w:rsidRPr="00A0399A">
        <w:rPr>
          <w:lang w:val="en-GB"/>
        </w:rPr>
        <w:t xml:space="preserve">. All the IMET exercises </w:t>
      </w:r>
      <w:r w:rsidR="00436F12" w:rsidRPr="00A0399A">
        <w:rPr>
          <w:lang w:val="en-GB"/>
        </w:rPr>
        <w:t xml:space="preserve">were </w:t>
      </w:r>
      <w:r w:rsidRPr="00A0399A">
        <w:rPr>
          <w:lang w:val="en-GB"/>
        </w:rPr>
        <w:t xml:space="preserve">carried out with the support of the two national coaches trained </w:t>
      </w:r>
      <w:r w:rsidR="00BC4E5B" w:rsidRPr="00A0399A">
        <w:rPr>
          <w:lang w:val="en-GB"/>
        </w:rPr>
        <w:t xml:space="preserve">during the main </w:t>
      </w:r>
      <w:r w:rsidR="006C57BE" w:rsidRPr="00A0399A">
        <w:rPr>
          <w:lang w:val="en-GB"/>
        </w:rPr>
        <w:t>capacity-building workshop</w:t>
      </w:r>
      <w:r w:rsidR="00BC4E5B" w:rsidRPr="00A0399A">
        <w:rPr>
          <w:lang w:val="en-GB"/>
        </w:rPr>
        <w:t xml:space="preserve"> on IMET organized </w:t>
      </w:r>
      <w:r w:rsidR="006C57BE" w:rsidRPr="00A0399A">
        <w:rPr>
          <w:lang w:val="en-GB"/>
        </w:rPr>
        <w:t xml:space="preserve">in 2015, in Niger, </w:t>
      </w:r>
      <w:r w:rsidR="00BC4E5B" w:rsidRPr="00A0399A">
        <w:rPr>
          <w:lang w:val="en-GB"/>
        </w:rPr>
        <w:t>for staff from Western and Central Africa countrie</w:t>
      </w:r>
      <w:r w:rsidR="006C57BE" w:rsidRPr="00A0399A">
        <w:rPr>
          <w:lang w:val="en-GB"/>
        </w:rPr>
        <w:t>s</w:t>
      </w:r>
      <w:r w:rsidR="00BC4E5B" w:rsidRPr="00A0399A">
        <w:rPr>
          <w:lang w:val="en-GB"/>
        </w:rPr>
        <w:t>, in the frame of the BIOPAMA1 project</w:t>
      </w:r>
      <w:r w:rsidR="006C57BE" w:rsidRPr="00A0399A">
        <w:rPr>
          <w:lang w:val="en-GB"/>
        </w:rPr>
        <w:t xml:space="preserve">, aiming at </w:t>
      </w:r>
      <w:r w:rsidR="00A17F66">
        <w:rPr>
          <w:lang w:val="en-GB"/>
        </w:rPr>
        <w:t xml:space="preserve">supporting the </w:t>
      </w:r>
      <w:r w:rsidR="006C57BE" w:rsidRPr="00A0399A">
        <w:rPr>
          <w:lang w:val="en-GB"/>
        </w:rPr>
        <w:t xml:space="preserve">establishing </w:t>
      </w:r>
      <w:r w:rsidR="00A17F66">
        <w:rPr>
          <w:lang w:val="en-GB"/>
        </w:rPr>
        <w:t xml:space="preserve">of </w:t>
      </w:r>
      <w:r w:rsidR="006C57BE" w:rsidRPr="00A0399A">
        <w:rPr>
          <w:lang w:val="en-GB"/>
        </w:rPr>
        <w:t>a regional network of IMET coaches</w:t>
      </w:r>
      <w:r w:rsidR="00BC4E5B" w:rsidRPr="00A0399A">
        <w:rPr>
          <w:lang w:val="en-GB"/>
        </w:rPr>
        <w:t xml:space="preserve">. </w:t>
      </w:r>
      <w:r w:rsidR="006C57BE" w:rsidRPr="00A0399A">
        <w:rPr>
          <w:lang w:val="en-GB"/>
        </w:rPr>
        <w:t xml:space="preserve">In the frame of such workshop the participants were also trained on the use of </w:t>
      </w:r>
      <w:r w:rsidR="007C1652" w:rsidRPr="00A0399A">
        <w:rPr>
          <w:lang w:val="en-GB"/>
        </w:rPr>
        <w:t xml:space="preserve">the </w:t>
      </w:r>
      <w:r w:rsidR="00A17F66">
        <w:rPr>
          <w:lang w:val="en-GB"/>
        </w:rPr>
        <w:t>“</w:t>
      </w:r>
      <w:r w:rsidR="007C1652" w:rsidRPr="00A0399A">
        <w:rPr>
          <w:lang w:val="en-GB"/>
        </w:rPr>
        <w:t>Coach Observatory Mission Information Toolkit</w:t>
      </w:r>
      <w:r w:rsidR="00A17F66">
        <w:rPr>
          <w:lang w:val="en-GB"/>
        </w:rPr>
        <w:t>”</w:t>
      </w:r>
      <w:r w:rsidR="007C1652" w:rsidRPr="00A0399A">
        <w:rPr>
          <w:lang w:val="en-GB"/>
        </w:rPr>
        <w:t xml:space="preserve"> (</w:t>
      </w:r>
      <w:r w:rsidR="006C57BE" w:rsidRPr="00A0399A">
        <w:rPr>
          <w:lang w:val="en-GB"/>
        </w:rPr>
        <w:t>COMIT</w:t>
      </w:r>
      <w:r w:rsidR="007C1652" w:rsidRPr="00A0399A">
        <w:rPr>
          <w:lang w:val="en-GB"/>
        </w:rPr>
        <w:t>)</w:t>
      </w:r>
      <w:r w:rsidR="006C57BE" w:rsidRPr="00A0399A">
        <w:rPr>
          <w:lang w:val="en-GB"/>
        </w:rPr>
        <w:t>, the operational manual for IMET, specifi</w:t>
      </w:r>
      <w:r w:rsidR="00CC6FCB">
        <w:rPr>
          <w:lang w:val="en-GB"/>
        </w:rPr>
        <w:t>cally addressed to the coaches.</w:t>
      </w:r>
    </w:p>
    <w:p w14:paraId="3249E89B" w14:textId="72811CFF" w:rsidR="00CC6FCB" w:rsidRDefault="00CC6FCB" w:rsidP="00B031B1">
      <w:pPr>
        <w:rPr>
          <w:lang w:val="en-GB"/>
        </w:rPr>
      </w:pPr>
      <w:r>
        <w:rPr>
          <w:lang w:val="en-GB"/>
        </w:rPr>
        <w:br w:type="page"/>
      </w:r>
    </w:p>
    <w:p w14:paraId="2C7E578A" w14:textId="77777777" w:rsidR="00B031B1" w:rsidRPr="00A0399A" w:rsidRDefault="00B031B1" w:rsidP="00B031B1">
      <w:pPr>
        <w:pStyle w:val="Heading1"/>
        <w:rPr>
          <w:lang w:val="en-GB"/>
        </w:rPr>
      </w:pPr>
      <w:bookmarkStart w:id="21" w:name="_Toc514765467"/>
      <w:bookmarkStart w:id="22" w:name="_Toc520392286"/>
      <w:r w:rsidRPr="00A0399A">
        <w:rPr>
          <w:lang w:val="en-GB"/>
        </w:rPr>
        <w:t>Analysis of the Burundi protected areas network</w:t>
      </w:r>
      <w:bookmarkEnd w:id="21"/>
      <w:bookmarkEnd w:id="22"/>
    </w:p>
    <w:p w14:paraId="01D3DAE5" w14:textId="77777777" w:rsidR="00B031B1" w:rsidRPr="00A0399A" w:rsidRDefault="00B031B1" w:rsidP="00BE3CD4">
      <w:pPr>
        <w:pStyle w:val="Heading2"/>
        <w:rPr>
          <w:rFonts w:eastAsia="SimSun"/>
          <w:lang w:val="en-GB" w:eastAsia="zh-CN"/>
        </w:rPr>
      </w:pPr>
      <w:bookmarkStart w:id="23" w:name="_Toc520392287"/>
      <w:r w:rsidRPr="00A17F66">
        <w:rPr>
          <w:rFonts w:eastAsia="SimSun"/>
          <w:lang w:val="en-GB" w:eastAsia="zh-CN"/>
        </w:rPr>
        <w:t>Grouping</w:t>
      </w:r>
      <w:r w:rsidRPr="00A0399A">
        <w:rPr>
          <w:rFonts w:eastAsia="SimSun"/>
          <w:u w:val="single"/>
          <w:lang w:val="en-GB" w:eastAsia="zh-CN"/>
        </w:rPr>
        <w:t xml:space="preserve"> </w:t>
      </w:r>
      <w:r w:rsidR="00A83B29" w:rsidRPr="00A0399A">
        <w:rPr>
          <w:rFonts w:eastAsia="SimSun"/>
          <w:lang w:val="en-GB" w:eastAsia="zh-CN"/>
        </w:rPr>
        <w:t xml:space="preserve">of Burundi’s </w:t>
      </w:r>
      <w:r w:rsidRPr="00A0399A">
        <w:rPr>
          <w:rFonts w:eastAsia="SimSun"/>
          <w:lang w:val="en-GB" w:eastAsia="zh-CN"/>
        </w:rPr>
        <w:t>protected areas</w:t>
      </w:r>
      <w:bookmarkEnd w:id="23"/>
    </w:p>
    <w:p w14:paraId="378130D3" w14:textId="50C9F0F0" w:rsidR="002365B8" w:rsidRPr="00A0399A" w:rsidRDefault="00B031B1" w:rsidP="00BE3CD4">
      <w:pPr>
        <w:rPr>
          <w:lang w:val="en-GB"/>
        </w:rPr>
      </w:pPr>
      <w:r w:rsidRPr="00A0399A">
        <w:rPr>
          <w:lang w:val="en-GB"/>
        </w:rPr>
        <w:t xml:space="preserve">The </w:t>
      </w:r>
      <w:r w:rsidR="006C57BE" w:rsidRPr="00A0399A">
        <w:rPr>
          <w:lang w:val="en-GB"/>
        </w:rPr>
        <w:t>“G</w:t>
      </w:r>
      <w:r w:rsidRPr="00A0399A">
        <w:rPr>
          <w:lang w:val="en-GB"/>
        </w:rPr>
        <w:t>rouping</w:t>
      </w:r>
      <w:r w:rsidR="006C57BE" w:rsidRPr="00A0399A">
        <w:rPr>
          <w:lang w:val="en-GB"/>
        </w:rPr>
        <w:t xml:space="preserve">” assessment was based on a </w:t>
      </w:r>
      <w:r w:rsidRPr="00A0399A">
        <w:rPr>
          <w:lang w:val="en-GB"/>
        </w:rPr>
        <w:t xml:space="preserve">cluster analysis </w:t>
      </w:r>
      <w:r w:rsidR="006C57BE" w:rsidRPr="00A0399A">
        <w:rPr>
          <w:lang w:val="en-GB"/>
        </w:rPr>
        <w:t xml:space="preserve">aiming at generating the </w:t>
      </w:r>
      <w:r w:rsidR="000101A0" w:rsidRPr="00A0399A">
        <w:rPr>
          <w:lang w:val="en-GB"/>
        </w:rPr>
        <w:t xml:space="preserve">partition </w:t>
      </w:r>
      <w:r w:rsidR="00A83B29" w:rsidRPr="00A0399A">
        <w:rPr>
          <w:lang w:val="en-GB"/>
        </w:rPr>
        <w:t xml:space="preserve">of a number of </w:t>
      </w:r>
      <w:r w:rsidR="000101A0" w:rsidRPr="00A0399A">
        <w:rPr>
          <w:lang w:val="en-GB"/>
        </w:rPr>
        <w:t xml:space="preserve">observations into </w:t>
      </w:r>
      <w:r w:rsidR="006C57BE" w:rsidRPr="00A0399A">
        <w:rPr>
          <w:lang w:val="en-GB"/>
        </w:rPr>
        <w:t>“</w:t>
      </w:r>
      <w:r w:rsidR="000101A0" w:rsidRPr="00A0399A">
        <w:rPr>
          <w:lang w:val="en-GB"/>
        </w:rPr>
        <w:t>k</w:t>
      </w:r>
      <w:r w:rsidR="006C57BE" w:rsidRPr="00A0399A">
        <w:rPr>
          <w:lang w:val="en-GB"/>
        </w:rPr>
        <w:t>”</w:t>
      </w:r>
      <w:r w:rsidR="000101A0" w:rsidRPr="00A0399A">
        <w:rPr>
          <w:lang w:val="en-GB"/>
        </w:rPr>
        <w:t xml:space="preserve"> clusters (k-means approach</w:t>
      </w:r>
      <w:r w:rsidR="000101A0" w:rsidRPr="00A0399A">
        <w:rPr>
          <w:rStyle w:val="FootnoteReference"/>
          <w:lang w:val="en-GB"/>
        </w:rPr>
        <w:footnoteReference w:id="1"/>
      </w:r>
      <w:r w:rsidR="000101A0" w:rsidRPr="00A0399A">
        <w:rPr>
          <w:lang w:val="en-GB"/>
        </w:rPr>
        <w:t>)</w:t>
      </w:r>
      <w:r w:rsidRPr="00A0399A">
        <w:rPr>
          <w:lang w:val="en-GB"/>
        </w:rPr>
        <w:t xml:space="preserve">. </w:t>
      </w:r>
      <w:r w:rsidR="006C57BE" w:rsidRPr="00A0399A">
        <w:rPr>
          <w:lang w:val="en-GB"/>
        </w:rPr>
        <w:t>The “</w:t>
      </w:r>
      <w:r w:rsidR="002365B8" w:rsidRPr="00A0399A">
        <w:rPr>
          <w:lang w:val="en-GB"/>
        </w:rPr>
        <w:t>Grouping</w:t>
      </w:r>
      <w:r w:rsidR="006C57BE" w:rsidRPr="00A0399A">
        <w:rPr>
          <w:lang w:val="en-GB"/>
        </w:rPr>
        <w:t>” was carried out for the 14 PAs of the Burundi network,</w:t>
      </w:r>
      <w:r w:rsidR="00920033" w:rsidRPr="00A0399A">
        <w:rPr>
          <w:lang w:val="en-GB"/>
        </w:rPr>
        <w:t xml:space="preserve"> </w:t>
      </w:r>
      <w:r w:rsidR="007C1652" w:rsidRPr="00A0399A">
        <w:rPr>
          <w:lang w:val="en-GB"/>
        </w:rPr>
        <w:t xml:space="preserve">exploiting </w:t>
      </w:r>
      <w:r w:rsidR="006C57BE" w:rsidRPr="00A0399A">
        <w:rPr>
          <w:lang w:val="en-GB"/>
        </w:rPr>
        <w:t xml:space="preserve">the </w:t>
      </w:r>
      <w:r w:rsidR="007C1652" w:rsidRPr="00A0399A">
        <w:rPr>
          <w:lang w:val="en-GB"/>
        </w:rPr>
        <w:t xml:space="preserve">values of the </w:t>
      </w:r>
      <w:r w:rsidR="006C57BE" w:rsidRPr="00A0399A">
        <w:rPr>
          <w:lang w:val="en-GB"/>
        </w:rPr>
        <w:t xml:space="preserve">6 </w:t>
      </w:r>
      <w:r w:rsidR="002365B8" w:rsidRPr="00A0399A">
        <w:rPr>
          <w:lang w:val="en-GB"/>
        </w:rPr>
        <w:t>elements of the management cycle</w:t>
      </w:r>
      <w:r w:rsidR="006C57BE" w:rsidRPr="00A0399A">
        <w:rPr>
          <w:lang w:val="en-GB"/>
        </w:rPr>
        <w:t xml:space="preserve"> of protected areas</w:t>
      </w:r>
      <w:r w:rsidR="002365B8" w:rsidRPr="00A0399A">
        <w:rPr>
          <w:lang w:val="en-GB"/>
        </w:rPr>
        <w:t>. The goal</w:t>
      </w:r>
      <w:r w:rsidR="00436F12" w:rsidRPr="00A0399A">
        <w:rPr>
          <w:lang w:val="en-GB"/>
        </w:rPr>
        <w:t xml:space="preserve"> of the analysis</w:t>
      </w:r>
      <w:r w:rsidR="002365B8" w:rsidRPr="00A0399A">
        <w:rPr>
          <w:lang w:val="en-GB"/>
        </w:rPr>
        <w:t xml:space="preserve"> </w:t>
      </w:r>
      <w:r w:rsidR="00436F12" w:rsidRPr="00A0399A">
        <w:rPr>
          <w:lang w:val="en-GB"/>
        </w:rPr>
        <w:t xml:space="preserve">was </w:t>
      </w:r>
      <w:r w:rsidR="002365B8" w:rsidRPr="00A0399A">
        <w:rPr>
          <w:lang w:val="en-GB"/>
        </w:rPr>
        <w:t xml:space="preserve">to create groups </w:t>
      </w:r>
      <w:r w:rsidR="00A83B29" w:rsidRPr="00A0399A">
        <w:rPr>
          <w:lang w:val="en-GB"/>
        </w:rPr>
        <w:t xml:space="preserve">with the highest possible </w:t>
      </w:r>
      <w:r w:rsidR="00014A42" w:rsidRPr="00A0399A">
        <w:rPr>
          <w:lang w:val="en-GB"/>
        </w:rPr>
        <w:t xml:space="preserve">homogeneity </w:t>
      </w:r>
      <w:r w:rsidR="00355660" w:rsidRPr="00A0399A">
        <w:rPr>
          <w:lang w:val="en-GB"/>
        </w:rPr>
        <w:t xml:space="preserve">for PAs belonging to the same group </w:t>
      </w:r>
      <w:r w:rsidR="002365B8" w:rsidRPr="00A0399A">
        <w:rPr>
          <w:lang w:val="en-GB"/>
        </w:rPr>
        <w:t>an</w:t>
      </w:r>
      <w:r w:rsidR="00014A42" w:rsidRPr="00A0399A">
        <w:rPr>
          <w:lang w:val="en-GB"/>
        </w:rPr>
        <w:t xml:space="preserve">d the </w:t>
      </w:r>
      <w:r w:rsidR="00355660" w:rsidRPr="00A0399A">
        <w:rPr>
          <w:lang w:val="en-GB"/>
        </w:rPr>
        <w:t xml:space="preserve">highest possible </w:t>
      </w:r>
      <w:r w:rsidR="00014A42" w:rsidRPr="00A0399A">
        <w:rPr>
          <w:lang w:val="en-GB"/>
        </w:rPr>
        <w:t>heterogene</w:t>
      </w:r>
      <w:r w:rsidR="00355660" w:rsidRPr="00A0399A">
        <w:rPr>
          <w:lang w:val="en-GB"/>
        </w:rPr>
        <w:t>ity</w:t>
      </w:r>
      <w:r w:rsidR="00014A42" w:rsidRPr="00A0399A">
        <w:rPr>
          <w:lang w:val="en-GB"/>
        </w:rPr>
        <w:t xml:space="preserve"> </w:t>
      </w:r>
      <w:r w:rsidR="00436F12" w:rsidRPr="00A0399A">
        <w:rPr>
          <w:lang w:val="en-GB"/>
        </w:rPr>
        <w:t xml:space="preserve">between </w:t>
      </w:r>
      <w:r w:rsidR="00355660" w:rsidRPr="00A0399A">
        <w:rPr>
          <w:lang w:val="en-GB"/>
        </w:rPr>
        <w:t>different groups.</w:t>
      </w:r>
    </w:p>
    <w:p w14:paraId="723AD9E1" w14:textId="32B1710B" w:rsidR="00244E74" w:rsidRPr="00A0399A" w:rsidRDefault="00355660" w:rsidP="00BE3CD4">
      <w:pPr>
        <w:rPr>
          <w:rFonts w:cstheme="minorHAnsi"/>
          <w:lang w:val="en-GB"/>
        </w:rPr>
      </w:pPr>
      <w:r w:rsidRPr="00A0399A">
        <w:rPr>
          <w:lang w:val="en-GB"/>
        </w:rPr>
        <w:t>In the case of Burundi, t</w:t>
      </w:r>
      <w:r w:rsidR="00B031B1" w:rsidRPr="00A0399A">
        <w:rPr>
          <w:lang w:val="en-GB"/>
        </w:rPr>
        <w:t xml:space="preserve">he analysis </w:t>
      </w:r>
      <w:r w:rsidRPr="00A0399A">
        <w:rPr>
          <w:lang w:val="en-GB"/>
        </w:rPr>
        <w:t xml:space="preserve">carried out through this approach outlines the possible identification of 4 different groups, composed </w:t>
      </w:r>
      <w:r w:rsidR="00014A42" w:rsidRPr="00A0399A">
        <w:rPr>
          <w:rFonts w:cstheme="minorHAnsi"/>
          <w:lang w:val="en-GB"/>
        </w:rPr>
        <w:t>by the following PAs:</w:t>
      </w:r>
    </w:p>
    <w:p w14:paraId="56C58BAA" w14:textId="77777777" w:rsidR="00244E74" w:rsidRPr="00A0399A" w:rsidRDefault="00244E74" w:rsidP="00BE3CD4">
      <w:pPr>
        <w:pStyle w:val="Caption"/>
      </w:pPr>
      <w:bookmarkStart w:id="24" w:name="_Toc520392326"/>
      <w:r w:rsidRPr="00A0399A">
        <w:t xml:space="preserve">Table </w:t>
      </w:r>
      <w:r w:rsidR="007A07B0" w:rsidRPr="00A0399A">
        <w:fldChar w:fldCharType="begin"/>
      </w:r>
      <w:r w:rsidR="007A07B0" w:rsidRPr="00A0399A">
        <w:instrText xml:space="preserve"> SEQ Table \* ARABIC </w:instrText>
      </w:r>
      <w:r w:rsidR="007A07B0" w:rsidRPr="00A0399A">
        <w:fldChar w:fldCharType="separate"/>
      </w:r>
      <w:r w:rsidR="003E7FD3">
        <w:rPr>
          <w:noProof/>
        </w:rPr>
        <w:t>3</w:t>
      </w:r>
      <w:r w:rsidR="007A07B0" w:rsidRPr="00A0399A">
        <w:fldChar w:fldCharType="end"/>
      </w:r>
      <w:r w:rsidRPr="00A0399A">
        <w:t>: Grouping of the protected areas of Burundi</w:t>
      </w:r>
      <w:bookmarkEnd w:id="24"/>
    </w:p>
    <w:tbl>
      <w:tblPr>
        <w:tblStyle w:val="TableGrid"/>
        <w:tblW w:w="5000" w:type="pct"/>
        <w:tblLook w:val="04A0" w:firstRow="1" w:lastRow="0" w:firstColumn="1" w:lastColumn="0" w:noHBand="0" w:noVBand="1"/>
      </w:tblPr>
      <w:tblGrid>
        <w:gridCol w:w="2434"/>
        <w:gridCol w:w="2434"/>
        <w:gridCol w:w="2434"/>
        <w:gridCol w:w="2434"/>
      </w:tblGrid>
      <w:tr w:rsidR="002365B8" w:rsidRPr="00A0399A" w14:paraId="5D927D60" w14:textId="77777777" w:rsidTr="00D27727">
        <w:trPr>
          <w:tblHeader/>
        </w:trPr>
        <w:tc>
          <w:tcPr>
            <w:tcW w:w="1250" w:type="pct"/>
          </w:tcPr>
          <w:p w14:paraId="738BED91" w14:textId="77777777" w:rsidR="002365B8" w:rsidRPr="00A0399A" w:rsidRDefault="002365B8" w:rsidP="00BE3CD4">
            <w:pPr>
              <w:spacing w:after="0"/>
              <w:jc w:val="center"/>
              <w:rPr>
                <w:rFonts w:cstheme="minorHAnsi"/>
                <w:b/>
                <w:lang w:val="en-GB"/>
              </w:rPr>
            </w:pPr>
            <w:r w:rsidRPr="00A0399A">
              <w:rPr>
                <w:rFonts w:cstheme="minorHAnsi"/>
                <w:b/>
                <w:lang w:val="en-GB"/>
              </w:rPr>
              <w:t>Group 1</w:t>
            </w:r>
          </w:p>
        </w:tc>
        <w:tc>
          <w:tcPr>
            <w:tcW w:w="1250" w:type="pct"/>
          </w:tcPr>
          <w:p w14:paraId="5A25DAB2" w14:textId="77777777" w:rsidR="002365B8" w:rsidRPr="00A0399A" w:rsidRDefault="002365B8" w:rsidP="00BE3CD4">
            <w:pPr>
              <w:spacing w:after="0"/>
              <w:jc w:val="center"/>
              <w:rPr>
                <w:rFonts w:cstheme="minorHAnsi"/>
                <w:b/>
                <w:lang w:val="en-GB"/>
              </w:rPr>
            </w:pPr>
            <w:r w:rsidRPr="00A0399A">
              <w:rPr>
                <w:rFonts w:cstheme="minorHAnsi"/>
                <w:b/>
                <w:lang w:val="en-GB"/>
              </w:rPr>
              <w:t>Group 2</w:t>
            </w:r>
          </w:p>
        </w:tc>
        <w:tc>
          <w:tcPr>
            <w:tcW w:w="1250" w:type="pct"/>
          </w:tcPr>
          <w:p w14:paraId="7943C4CA" w14:textId="77777777" w:rsidR="002365B8" w:rsidRPr="00A0399A" w:rsidRDefault="002365B8" w:rsidP="00BE3CD4">
            <w:pPr>
              <w:spacing w:after="0"/>
              <w:jc w:val="center"/>
              <w:rPr>
                <w:rFonts w:cstheme="minorHAnsi"/>
                <w:b/>
                <w:lang w:val="en-GB"/>
              </w:rPr>
            </w:pPr>
            <w:r w:rsidRPr="00A0399A">
              <w:rPr>
                <w:rFonts w:cstheme="minorHAnsi"/>
                <w:b/>
                <w:lang w:val="en-GB"/>
              </w:rPr>
              <w:t>Group 3</w:t>
            </w:r>
          </w:p>
        </w:tc>
        <w:tc>
          <w:tcPr>
            <w:tcW w:w="1250" w:type="pct"/>
          </w:tcPr>
          <w:p w14:paraId="37E16954" w14:textId="77777777" w:rsidR="002365B8" w:rsidRPr="00A0399A" w:rsidRDefault="002365B8" w:rsidP="00BE3CD4">
            <w:pPr>
              <w:spacing w:after="0"/>
              <w:jc w:val="center"/>
              <w:rPr>
                <w:rFonts w:cstheme="minorHAnsi"/>
                <w:b/>
                <w:lang w:val="en-GB"/>
              </w:rPr>
            </w:pPr>
            <w:r w:rsidRPr="00A0399A">
              <w:rPr>
                <w:rFonts w:cstheme="minorHAnsi"/>
                <w:b/>
                <w:lang w:val="en-GB"/>
              </w:rPr>
              <w:t>Group 4</w:t>
            </w:r>
          </w:p>
        </w:tc>
      </w:tr>
      <w:tr w:rsidR="002365B8" w:rsidRPr="00A0399A" w14:paraId="42C56C44" w14:textId="77777777" w:rsidTr="00D27727">
        <w:tc>
          <w:tcPr>
            <w:tcW w:w="1250" w:type="pct"/>
            <w:vAlign w:val="center"/>
          </w:tcPr>
          <w:p w14:paraId="57E0BF1D" w14:textId="77777777" w:rsidR="002365B8" w:rsidRPr="00A0399A" w:rsidRDefault="002365B8" w:rsidP="00BE3CD4">
            <w:pPr>
              <w:spacing w:after="0"/>
              <w:jc w:val="center"/>
              <w:rPr>
                <w:rFonts w:cstheme="minorHAnsi"/>
                <w:lang w:val="en-GB"/>
              </w:rPr>
            </w:pPr>
            <w:r w:rsidRPr="00A0399A">
              <w:rPr>
                <w:rFonts w:cstheme="minorHAnsi"/>
                <w:lang w:val="en-GB"/>
              </w:rPr>
              <w:t>Bururi</w:t>
            </w:r>
          </w:p>
        </w:tc>
        <w:tc>
          <w:tcPr>
            <w:tcW w:w="1250" w:type="pct"/>
            <w:vAlign w:val="center"/>
          </w:tcPr>
          <w:p w14:paraId="6410A34F" w14:textId="77777777" w:rsidR="002365B8" w:rsidRPr="00A0399A" w:rsidRDefault="002365B8" w:rsidP="00BE3CD4">
            <w:pPr>
              <w:spacing w:after="0"/>
              <w:jc w:val="center"/>
              <w:rPr>
                <w:rFonts w:cstheme="minorHAnsi"/>
                <w:lang w:val="en-GB"/>
              </w:rPr>
            </w:pPr>
            <w:r w:rsidRPr="00A0399A">
              <w:rPr>
                <w:rFonts w:cstheme="minorHAnsi"/>
                <w:lang w:val="en-GB"/>
              </w:rPr>
              <w:t>Kibira</w:t>
            </w:r>
          </w:p>
        </w:tc>
        <w:tc>
          <w:tcPr>
            <w:tcW w:w="1250" w:type="pct"/>
          </w:tcPr>
          <w:p w14:paraId="6D55FD7D" w14:textId="77777777" w:rsidR="002365B8" w:rsidRPr="00A0399A" w:rsidRDefault="002365B8" w:rsidP="00BE3CD4">
            <w:pPr>
              <w:spacing w:after="0"/>
              <w:jc w:val="center"/>
              <w:rPr>
                <w:rFonts w:cstheme="minorHAnsi"/>
                <w:lang w:val="en-GB"/>
              </w:rPr>
            </w:pPr>
            <w:r w:rsidRPr="00A0399A">
              <w:rPr>
                <w:rFonts w:cstheme="minorHAnsi"/>
                <w:lang w:val="en-GB"/>
              </w:rPr>
              <w:t>Nyakazu Gorge</w:t>
            </w:r>
          </w:p>
        </w:tc>
        <w:tc>
          <w:tcPr>
            <w:tcW w:w="1250" w:type="pct"/>
          </w:tcPr>
          <w:p w14:paraId="16EAA4EA" w14:textId="77777777" w:rsidR="002365B8" w:rsidRPr="00A0399A" w:rsidRDefault="002365B8" w:rsidP="00BE3CD4">
            <w:pPr>
              <w:spacing w:after="0"/>
              <w:jc w:val="center"/>
              <w:rPr>
                <w:rFonts w:cstheme="minorHAnsi"/>
                <w:lang w:val="en-GB"/>
              </w:rPr>
            </w:pPr>
            <w:r w:rsidRPr="00A0399A">
              <w:rPr>
                <w:rFonts w:cstheme="minorHAnsi"/>
                <w:lang w:val="en-GB"/>
              </w:rPr>
              <w:t>Monge</w:t>
            </w:r>
          </w:p>
        </w:tc>
      </w:tr>
      <w:tr w:rsidR="002365B8" w:rsidRPr="00A0399A" w14:paraId="64C6EF2D" w14:textId="77777777" w:rsidTr="00D27727">
        <w:tc>
          <w:tcPr>
            <w:tcW w:w="1250" w:type="pct"/>
            <w:vAlign w:val="center"/>
          </w:tcPr>
          <w:p w14:paraId="2AD73C94" w14:textId="77777777" w:rsidR="002365B8" w:rsidRPr="00A0399A" w:rsidRDefault="002365B8" w:rsidP="00BE3CD4">
            <w:pPr>
              <w:spacing w:after="0"/>
              <w:jc w:val="center"/>
              <w:rPr>
                <w:rFonts w:cstheme="minorHAnsi"/>
                <w:lang w:val="en-GB"/>
              </w:rPr>
            </w:pPr>
          </w:p>
        </w:tc>
        <w:tc>
          <w:tcPr>
            <w:tcW w:w="1250" w:type="pct"/>
            <w:vAlign w:val="center"/>
          </w:tcPr>
          <w:p w14:paraId="1E3BC55F" w14:textId="77777777" w:rsidR="002365B8" w:rsidRPr="00A0399A" w:rsidRDefault="002365B8" w:rsidP="00BE3CD4">
            <w:pPr>
              <w:spacing w:after="0"/>
              <w:jc w:val="center"/>
              <w:rPr>
                <w:rFonts w:cstheme="minorHAnsi"/>
                <w:lang w:val="en-GB"/>
              </w:rPr>
            </w:pPr>
            <w:r w:rsidRPr="00A0399A">
              <w:rPr>
                <w:rFonts w:cstheme="minorHAnsi"/>
                <w:lang w:val="en-GB"/>
              </w:rPr>
              <w:t>Ruvubu</w:t>
            </w:r>
          </w:p>
        </w:tc>
        <w:tc>
          <w:tcPr>
            <w:tcW w:w="1250" w:type="pct"/>
          </w:tcPr>
          <w:p w14:paraId="760F8B8D" w14:textId="77777777" w:rsidR="002365B8" w:rsidRPr="00A0399A" w:rsidRDefault="002365B8" w:rsidP="00BE3CD4">
            <w:pPr>
              <w:spacing w:after="0"/>
              <w:jc w:val="center"/>
              <w:rPr>
                <w:rFonts w:cstheme="minorHAnsi"/>
                <w:lang w:val="en-GB"/>
              </w:rPr>
            </w:pPr>
            <w:r w:rsidRPr="00A0399A">
              <w:rPr>
                <w:rFonts w:cstheme="minorHAnsi"/>
                <w:lang w:val="en-GB"/>
              </w:rPr>
              <w:t>Rumonge</w:t>
            </w:r>
          </w:p>
        </w:tc>
        <w:tc>
          <w:tcPr>
            <w:tcW w:w="1250" w:type="pct"/>
          </w:tcPr>
          <w:p w14:paraId="4D698959" w14:textId="77777777" w:rsidR="002365B8" w:rsidRPr="00A0399A" w:rsidRDefault="002365B8" w:rsidP="00BE3CD4">
            <w:pPr>
              <w:spacing w:after="0"/>
              <w:jc w:val="center"/>
              <w:rPr>
                <w:rFonts w:cstheme="minorHAnsi"/>
                <w:lang w:val="en-GB"/>
              </w:rPr>
            </w:pPr>
            <w:r w:rsidRPr="00A0399A">
              <w:rPr>
                <w:rFonts w:cstheme="minorHAnsi"/>
                <w:lang w:val="en-GB"/>
              </w:rPr>
              <w:t>Makamba</w:t>
            </w:r>
          </w:p>
        </w:tc>
      </w:tr>
      <w:tr w:rsidR="002365B8" w:rsidRPr="00A0399A" w14:paraId="758C5639" w14:textId="77777777" w:rsidTr="00D27727">
        <w:tc>
          <w:tcPr>
            <w:tcW w:w="1250" w:type="pct"/>
            <w:vAlign w:val="center"/>
          </w:tcPr>
          <w:p w14:paraId="3ED27501" w14:textId="77777777" w:rsidR="002365B8" w:rsidRPr="00A0399A" w:rsidRDefault="002365B8" w:rsidP="00BE3CD4">
            <w:pPr>
              <w:spacing w:after="0"/>
              <w:jc w:val="center"/>
              <w:rPr>
                <w:rFonts w:cstheme="minorHAnsi"/>
                <w:lang w:val="en-GB"/>
              </w:rPr>
            </w:pPr>
          </w:p>
        </w:tc>
        <w:tc>
          <w:tcPr>
            <w:tcW w:w="1250" w:type="pct"/>
            <w:vAlign w:val="center"/>
          </w:tcPr>
          <w:p w14:paraId="2ADF712B" w14:textId="77777777" w:rsidR="002365B8" w:rsidRPr="00A0399A" w:rsidRDefault="002365B8" w:rsidP="00BE3CD4">
            <w:pPr>
              <w:spacing w:after="0"/>
              <w:jc w:val="center"/>
              <w:rPr>
                <w:rFonts w:cstheme="minorHAnsi"/>
                <w:lang w:val="en-GB"/>
              </w:rPr>
            </w:pPr>
          </w:p>
        </w:tc>
        <w:tc>
          <w:tcPr>
            <w:tcW w:w="1250" w:type="pct"/>
          </w:tcPr>
          <w:p w14:paraId="5905553D" w14:textId="77777777" w:rsidR="002365B8" w:rsidRPr="00A0399A" w:rsidRDefault="002365B8" w:rsidP="00BE3CD4">
            <w:pPr>
              <w:spacing w:after="0"/>
              <w:jc w:val="center"/>
              <w:rPr>
                <w:rFonts w:cstheme="minorHAnsi"/>
                <w:lang w:val="en-GB"/>
              </w:rPr>
            </w:pPr>
            <w:r w:rsidRPr="00A0399A">
              <w:rPr>
                <w:rFonts w:cstheme="minorHAnsi"/>
                <w:lang w:val="en-GB"/>
              </w:rPr>
              <w:t>Chutes de Karera</w:t>
            </w:r>
          </w:p>
        </w:tc>
        <w:tc>
          <w:tcPr>
            <w:tcW w:w="1250" w:type="pct"/>
          </w:tcPr>
          <w:p w14:paraId="3CA3DE1A" w14:textId="77777777" w:rsidR="002365B8" w:rsidRPr="00A0399A" w:rsidRDefault="002365B8" w:rsidP="00BE3CD4">
            <w:pPr>
              <w:spacing w:after="0"/>
              <w:jc w:val="center"/>
              <w:rPr>
                <w:rFonts w:cstheme="minorHAnsi"/>
                <w:lang w:val="en-GB"/>
              </w:rPr>
            </w:pPr>
            <w:r w:rsidRPr="00A0399A">
              <w:rPr>
                <w:rFonts w:cstheme="minorHAnsi"/>
                <w:lang w:val="en-GB"/>
              </w:rPr>
              <w:t>Kigwena Forest</w:t>
            </w:r>
          </w:p>
        </w:tc>
      </w:tr>
      <w:tr w:rsidR="002365B8" w:rsidRPr="00A0399A" w14:paraId="56571D98" w14:textId="77777777" w:rsidTr="00D27727">
        <w:tc>
          <w:tcPr>
            <w:tcW w:w="1250" w:type="pct"/>
            <w:vAlign w:val="center"/>
          </w:tcPr>
          <w:p w14:paraId="23D4AD30" w14:textId="77777777" w:rsidR="002365B8" w:rsidRPr="00A0399A" w:rsidRDefault="002365B8" w:rsidP="00BE3CD4">
            <w:pPr>
              <w:spacing w:after="0"/>
              <w:jc w:val="center"/>
              <w:rPr>
                <w:rFonts w:cstheme="minorHAnsi"/>
                <w:lang w:val="en-GB"/>
              </w:rPr>
            </w:pPr>
          </w:p>
        </w:tc>
        <w:tc>
          <w:tcPr>
            <w:tcW w:w="1250" w:type="pct"/>
            <w:vAlign w:val="center"/>
          </w:tcPr>
          <w:p w14:paraId="3104D43E" w14:textId="77777777" w:rsidR="002365B8" w:rsidRPr="00A0399A" w:rsidRDefault="002365B8" w:rsidP="00BE3CD4">
            <w:pPr>
              <w:spacing w:after="0"/>
              <w:jc w:val="center"/>
              <w:rPr>
                <w:rFonts w:cstheme="minorHAnsi"/>
                <w:lang w:val="en-GB"/>
              </w:rPr>
            </w:pPr>
          </w:p>
        </w:tc>
        <w:tc>
          <w:tcPr>
            <w:tcW w:w="1250" w:type="pct"/>
          </w:tcPr>
          <w:p w14:paraId="214F2525" w14:textId="77777777" w:rsidR="002365B8" w:rsidRPr="00A0399A" w:rsidRDefault="002365B8" w:rsidP="00BE3CD4">
            <w:pPr>
              <w:spacing w:after="0"/>
              <w:jc w:val="center"/>
              <w:rPr>
                <w:rFonts w:cstheme="minorHAnsi"/>
                <w:lang w:val="en-GB"/>
              </w:rPr>
            </w:pPr>
            <w:r w:rsidRPr="00A0399A">
              <w:rPr>
                <w:rFonts w:cstheme="minorHAnsi"/>
                <w:lang w:val="en-GB"/>
              </w:rPr>
              <w:t>Rusizi</w:t>
            </w:r>
          </w:p>
        </w:tc>
        <w:tc>
          <w:tcPr>
            <w:tcW w:w="1250" w:type="pct"/>
          </w:tcPr>
          <w:p w14:paraId="7450AF04" w14:textId="77777777" w:rsidR="002365B8" w:rsidRPr="00A0399A" w:rsidRDefault="002365B8" w:rsidP="00BE3CD4">
            <w:pPr>
              <w:spacing w:after="0"/>
              <w:jc w:val="center"/>
              <w:rPr>
                <w:rFonts w:cstheme="minorHAnsi"/>
                <w:lang w:val="en-GB"/>
              </w:rPr>
            </w:pPr>
            <w:r w:rsidRPr="00A0399A">
              <w:rPr>
                <w:rFonts w:cstheme="minorHAnsi"/>
                <w:lang w:val="en-GB"/>
              </w:rPr>
              <w:t>RN Malagarazi</w:t>
            </w:r>
          </w:p>
        </w:tc>
      </w:tr>
      <w:tr w:rsidR="002365B8" w:rsidRPr="00A0399A" w14:paraId="0802E173" w14:textId="77777777" w:rsidTr="00D27727">
        <w:tc>
          <w:tcPr>
            <w:tcW w:w="1250" w:type="pct"/>
            <w:vAlign w:val="center"/>
          </w:tcPr>
          <w:p w14:paraId="671734D8" w14:textId="77777777" w:rsidR="002365B8" w:rsidRPr="00A0399A" w:rsidRDefault="002365B8" w:rsidP="00BE3CD4">
            <w:pPr>
              <w:spacing w:after="0"/>
              <w:jc w:val="center"/>
              <w:rPr>
                <w:rFonts w:cstheme="minorHAnsi"/>
                <w:lang w:val="en-GB"/>
              </w:rPr>
            </w:pPr>
          </w:p>
        </w:tc>
        <w:tc>
          <w:tcPr>
            <w:tcW w:w="1250" w:type="pct"/>
            <w:vAlign w:val="center"/>
          </w:tcPr>
          <w:p w14:paraId="00534081" w14:textId="77777777" w:rsidR="002365B8" w:rsidRPr="00A0399A" w:rsidRDefault="002365B8" w:rsidP="00BE3CD4">
            <w:pPr>
              <w:spacing w:after="0"/>
              <w:jc w:val="center"/>
              <w:rPr>
                <w:rFonts w:cstheme="minorHAnsi"/>
                <w:lang w:val="en-GB"/>
              </w:rPr>
            </w:pPr>
          </w:p>
        </w:tc>
        <w:tc>
          <w:tcPr>
            <w:tcW w:w="1250" w:type="pct"/>
          </w:tcPr>
          <w:p w14:paraId="14DE35E9" w14:textId="77777777" w:rsidR="002365B8" w:rsidRPr="00A0399A" w:rsidRDefault="002365B8" w:rsidP="00BE3CD4">
            <w:pPr>
              <w:spacing w:after="0"/>
              <w:jc w:val="center"/>
              <w:rPr>
                <w:rFonts w:cstheme="minorHAnsi"/>
                <w:lang w:val="en-GB"/>
              </w:rPr>
            </w:pPr>
            <w:r w:rsidRPr="00A0399A">
              <w:rPr>
                <w:rFonts w:cstheme="minorHAnsi"/>
                <w:lang w:val="en-GB"/>
              </w:rPr>
              <w:t>Lac Rwihinda</w:t>
            </w:r>
          </w:p>
        </w:tc>
        <w:tc>
          <w:tcPr>
            <w:tcW w:w="1250" w:type="pct"/>
          </w:tcPr>
          <w:p w14:paraId="2BC6E318" w14:textId="77777777" w:rsidR="002365B8" w:rsidRPr="00A0399A" w:rsidRDefault="002365B8" w:rsidP="00BE3CD4">
            <w:pPr>
              <w:spacing w:after="0"/>
              <w:jc w:val="center"/>
              <w:rPr>
                <w:rFonts w:cstheme="minorHAnsi"/>
                <w:lang w:val="en-GB"/>
              </w:rPr>
            </w:pPr>
            <w:r w:rsidRPr="00A0399A">
              <w:rPr>
                <w:rFonts w:cstheme="minorHAnsi"/>
                <w:lang w:val="en-GB"/>
              </w:rPr>
              <w:t>Vyanda Forest</w:t>
            </w:r>
          </w:p>
        </w:tc>
      </w:tr>
      <w:tr w:rsidR="002365B8" w:rsidRPr="00A0399A" w14:paraId="3ABC7165" w14:textId="77777777" w:rsidTr="00D27727">
        <w:tc>
          <w:tcPr>
            <w:tcW w:w="1250" w:type="pct"/>
            <w:vAlign w:val="center"/>
          </w:tcPr>
          <w:p w14:paraId="718FBAA3" w14:textId="77777777" w:rsidR="002365B8" w:rsidRPr="00A0399A" w:rsidRDefault="002365B8" w:rsidP="00BE3CD4">
            <w:pPr>
              <w:spacing w:after="0"/>
              <w:jc w:val="center"/>
              <w:rPr>
                <w:rFonts w:cstheme="minorHAnsi"/>
                <w:lang w:val="en-GB"/>
              </w:rPr>
            </w:pPr>
          </w:p>
        </w:tc>
        <w:tc>
          <w:tcPr>
            <w:tcW w:w="1250" w:type="pct"/>
            <w:vAlign w:val="center"/>
          </w:tcPr>
          <w:p w14:paraId="31F7F275" w14:textId="77777777" w:rsidR="002365B8" w:rsidRPr="00A0399A" w:rsidRDefault="002365B8" w:rsidP="00BE3CD4">
            <w:pPr>
              <w:spacing w:after="0"/>
              <w:jc w:val="center"/>
              <w:rPr>
                <w:rFonts w:cstheme="minorHAnsi"/>
                <w:lang w:val="en-GB"/>
              </w:rPr>
            </w:pPr>
          </w:p>
        </w:tc>
        <w:tc>
          <w:tcPr>
            <w:tcW w:w="1250" w:type="pct"/>
            <w:vAlign w:val="center"/>
          </w:tcPr>
          <w:p w14:paraId="101D3412" w14:textId="77777777" w:rsidR="002365B8" w:rsidRPr="00A0399A" w:rsidRDefault="002365B8" w:rsidP="00BE3CD4">
            <w:pPr>
              <w:spacing w:after="0"/>
              <w:jc w:val="center"/>
              <w:rPr>
                <w:rFonts w:cstheme="minorHAnsi"/>
                <w:lang w:val="en-GB"/>
              </w:rPr>
            </w:pPr>
          </w:p>
        </w:tc>
        <w:tc>
          <w:tcPr>
            <w:tcW w:w="1250" w:type="pct"/>
          </w:tcPr>
          <w:p w14:paraId="4B63478B" w14:textId="77777777" w:rsidR="002365B8" w:rsidRPr="00A0399A" w:rsidRDefault="002365B8" w:rsidP="00BE3CD4">
            <w:pPr>
              <w:spacing w:after="0"/>
              <w:jc w:val="center"/>
              <w:rPr>
                <w:rFonts w:cstheme="minorHAnsi"/>
                <w:lang w:val="en-GB"/>
              </w:rPr>
            </w:pPr>
            <w:r w:rsidRPr="00A0399A">
              <w:rPr>
                <w:rFonts w:cstheme="minorHAnsi"/>
                <w:lang w:val="en-GB"/>
              </w:rPr>
              <w:t>Gisagara</w:t>
            </w:r>
          </w:p>
        </w:tc>
      </w:tr>
    </w:tbl>
    <w:p w14:paraId="6A56F79F" w14:textId="20C00D0E" w:rsidR="00B031B1" w:rsidRPr="00A0399A" w:rsidRDefault="00B031B1" w:rsidP="00BE3CD4">
      <w:pPr>
        <w:spacing w:before="240"/>
        <w:rPr>
          <w:lang w:val="en-GB"/>
        </w:rPr>
      </w:pPr>
      <w:r w:rsidRPr="00A0399A">
        <w:rPr>
          <w:lang w:val="en-GB"/>
        </w:rPr>
        <w:t xml:space="preserve">The best scoring PA in Burundi is Bururi, which scores the highest among </w:t>
      </w:r>
      <w:r w:rsidR="00436F12" w:rsidRPr="00A0399A">
        <w:rPr>
          <w:lang w:val="en-GB"/>
        </w:rPr>
        <w:t xml:space="preserve">all of </w:t>
      </w:r>
      <w:r w:rsidRPr="00A0399A">
        <w:rPr>
          <w:lang w:val="en-GB"/>
        </w:rPr>
        <w:t>the protected areas</w:t>
      </w:r>
      <w:r w:rsidR="00295270" w:rsidRPr="00A0399A">
        <w:rPr>
          <w:lang w:val="en-GB"/>
        </w:rPr>
        <w:t xml:space="preserve"> and is </w:t>
      </w:r>
      <w:r w:rsidRPr="00A0399A">
        <w:rPr>
          <w:lang w:val="en-GB"/>
        </w:rPr>
        <w:t xml:space="preserve">the sole member of </w:t>
      </w:r>
      <w:r w:rsidR="00295270" w:rsidRPr="00A0399A">
        <w:rPr>
          <w:lang w:val="en-GB"/>
        </w:rPr>
        <w:t>G</w:t>
      </w:r>
      <w:r w:rsidR="00A2470C" w:rsidRPr="00A0399A">
        <w:rPr>
          <w:lang w:val="en-GB"/>
        </w:rPr>
        <w:t>roup 1</w:t>
      </w:r>
      <w:r w:rsidRPr="00A0399A">
        <w:rPr>
          <w:lang w:val="en-GB"/>
        </w:rPr>
        <w:t xml:space="preserve">. </w:t>
      </w:r>
      <w:r w:rsidR="00A2470C" w:rsidRPr="00A0399A">
        <w:rPr>
          <w:lang w:val="en-GB"/>
        </w:rPr>
        <w:t xml:space="preserve">In </w:t>
      </w:r>
      <w:r w:rsidR="00295270" w:rsidRPr="00A0399A">
        <w:rPr>
          <w:lang w:val="en-GB"/>
        </w:rPr>
        <w:t>G</w:t>
      </w:r>
      <w:r w:rsidR="00A2470C" w:rsidRPr="00A0399A">
        <w:rPr>
          <w:lang w:val="en-GB"/>
        </w:rPr>
        <w:t>roup 2 t</w:t>
      </w:r>
      <w:r w:rsidRPr="00A0399A">
        <w:rPr>
          <w:lang w:val="en-GB"/>
        </w:rPr>
        <w:t xml:space="preserve">here are only two </w:t>
      </w:r>
      <w:r w:rsidR="00295270" w:rsidRPr="00A0399A">
        <w:rPr>
          <w:lang w:val="en-GB"/>
        </w:rPr>
        <w:t>PAs</w:t>
      </w:r>
      <w:r w:rsidR="00A2470C" w:rsidRPr="00A0399A">
        <w:rPr>
          <w:lang w:val="en-GB"/>
        </w:rPr>
        <w:t>,</w:t>
      </w:r>
      <w:r w:rsidRPr="00A0399A">
        <w:rPr>
          <w:lang w:val="en-GB"/>
        </w:rPr>
        <w:t xml:space="preserve"> Kibira and Ruvubu</w:t>
      </w:r>
      <w:r w:rsidR="00A2470C" w:rsidRPr="00A0399A">
        <w:rPr>
          <w:lang w:val="en-GB"/>
        </w:rPr>
        <w:t>.</w:t>
      </w:r>
      <w:r w:rsidRPr="00A0399A">
        <w:rPr>
          <w:lang w:val="en-GB"/>
        </w:rPr>
        <w:t xml:space="preserve"> The remaining two groups are much bigger. Group </w:t>
      </w:r>
      <w:r w:rsidR="0035376B" w:rsidRPr="00A0399A">
        <w:rPr>
          <w:lang w:val="en-GB"/>
        </w:rPr>
        <w:t>3</w:t>
      </w:r>
      <w:r w:rsidRPr="00A0399A">
        <w:rPr>
          <w:lang w:val="en-GB"/>
        </w:rPr>
        <w:t xml:space="preserve"> consists of Nyakazu Gorge, Rumonge, Chutes de Karera, Rusizi, Lac Rwihinda. </w:t>
      </w:r>
      <w:r w:rsidR="00295270" w:rsidRPr="00A0399A">
        <w:rPr>
          <w:lang w:val="en-GB"/>
        </w:rPr>
        <w:t xml:space="preserve">Eventually, Group 4, </w:t>
      </w:r>
      <w:r w:rsidRPr="00A0399A">
        <w:rPr>
          <w:lang w:val="en-GB"/>
        </w:rPr>
        <w:t>the l</w:t>
      </w:r>
      <w:r w:rsidR="00A2470C" w:rsidRPr="00A0399A">
        <w:rPr>
          <w:lang w:val="en-GB"/>
        </w:rPr>
        <w:t xml:space="preserve">argest group of </w:t>
      </w:r>
      <w:r w:rsidR="00295270" w:rsidRPr="00A0399A">
        <w:rPr>
          <w:lang w:val="en-GB"/>
        </w:rPr>
        <w:t xml:space="preserve">PAs, </w:t>
      </w:r>
      <w:r w:rsidR="00A2470C" w:rsidRPr="00A0399A">
        <w:rPr>
          <w:lang w:val="en-GB"/>
        </w:rPr>
        <w:t>is composed by:</w:t>
      </w:r>
      <w:r w:rsidRPr="00A0399A">
        <w:rPr>
          <w:lang w:val="en-GB"/>
        </w:rPr>
        <w:t xml:space="preserve"> Monge, </w:t>
      </w:r>
      <w:r w:rsidR="006872D3" w:rsidRPr="00A0399A">
        <w:rPr>
          <w:lang w:val="en-GB"/>
        </w:rPr>
        <w:t>Makamba,</w:t>
      </w:r>
      <w:r w:rsidRPr="00A0399A">
        <w:rPr>
          <w:lang w:val="en-GB"/>
        </w:rPr>
        <w:t xml:space="preserve"> Kigwena Forest, RN Malagarazi, Vyanda Forest and Gisagara.</w:t>
      </w:r>
    </w:p>
    <w:p w14:paraId="256676FD" w14:textId="083A2484" w:rsidR="001F0F0D" w:rsidRPr="00A0399A" w:rsidRDefault="001F0F0D" w:rsidP="00BE3CD4">
      <w:pPr>
        <w:rPr>
          <w:lang w:val="en-GB"/>
        </w:rPr>
      </w:pPr>
      <w:r w:rsidRPr="00A0399A">
        <w:rPr>
          <w:lang w:val="en-GB"/>
        </w:rPr>
        <w:t xml:space="preserve">According to the results of </w:t>
      </w:r>
      <w:r w:rsidR="00A2470C" w:rsidRPr="00A0399A">
        <w:rPr>
          <w:lang w:val="en-GB"/>
        </w:rPr>
        <w:t xml:space="preserve">the </w:t>
      </w:r>
      <w:r w:rsidR="00295270" w:rsidRPr="00A0399A">
        <w:rPr>
          <w:lang w:val="en-GB"/>
        </w:rPr>
        <w:t>“G</w:t>
      </w:r>
      <w:r w:rsidRPr="00A0399A">
        <w:rPr>
          <w:lang w:val="en-GB"/>
        </w:rPr>
        <w:t xml:space="preserve">rouping </w:t>
      </w:r>
      <w:r w:rsidR="00A2470C" w:rsidRPr="00A0399A">
        <w:rPr>
          <w:lang w:val="en-GB"/>
        </w:rPr>
        <w:t>approach</w:t>
      </w:r>
      <w:r w:rsidR="00295270" w:rsidRPr="00A0399A">
        <w:rPr>
          <w:lang w:val="en-GB"/>
        </w:rPr>
        <w:t>”</w:t>
      </w:r>
      <w:r w:rsidR="00A2470C" w:rsidRPr="00A0399A">
        <w:rPr>
          <w:lang w:val="en-GB"/>
        </w:rPr>
        <w:t xml:space="preserve"> </w:t>
      </w:r>
      <w:r w:rsidRPr="00A0399A">
        <w:rPr>
          <w:lang w:val="en-GB"/>
        </w:rPr>
        <w:t xml:space="preserve">the average performance reported </w:t>
      </w:r>
      <w:r w:rsidR="00A2470C" w:rsidRPr="00A0399A">
        <w:rPr>
          <w:lang w:val="en-GB"/>
        </w:rPr>
        <w:t>for</w:t>
      </w:r>
      <w:r w:rsidRPr="00A0399A">
        <w:rPr>
          <w:lang w:val="en-GB"/>
        </w:rPr>
        <w:t xml:space="preserve"> each of the groups is reflected in the following graph</w:t>
      </w:r>
      <w:r w:rsidR="00A2470C" w:rsidRPr="00A0399A">
        <w:rPr>
          <w:lang w:val="en-GB"/>
        </w:rPr>
        <w:t xml:space="preserve"> (figure </w:t>
      </w:r>
      <w:r w:rsidR="00436F12" w:rsidRPr="00A0399A">
        <w:rPr>
          <w:lang w:val="en-GB"/>
        </w:rPr>
        <w:t>1).</w:t>
      </w:r>
    </w:p>
    <w:p w14:paraId="66EF94C9" w14:textId="0A834E39" w:rsidR="001F0F0D" w:rsidRPr="00A0399A" w:rsidRDefault="001F0F0D" w:rsidP="00BE3CD4">
      <w:pPr>
        <w:rPr>
          <w:lang w:val="en-GB"/>
        </w:rPr>
      </w:pPr>
      <w:r w:rsidRPr="00A0399A">
        <w:rPr>
          <w:lang w:val="en-GB"/>
        </w:rPr>
        <w:t xml:space="preserve">It is evident that the performance of </w:t>
      </w:r>
      <w:r w:rsidR="001D75CC" w:rsidRPr="00A0399A">
        <w:rPr>
          <w:lang w:val="en-GB"/>
        </w:rPr>
        <w:t>G</w:t>
      </w:r>
      <w:r w:rsidRPr="00A0399A">
        <w:rPr>
          <w:lang w:val="en-GB"/>
        </w:rPr>
        <w:t>roup 1</w:t>
      </w:r>
      <w:r w:rsidR="007C1652" w:rsidRPr="00A0399A">
        <w:rPr>
          <w:lang w:val="en-GB"/>
        </w:rPr>
        <w:t xml:space="preserve"> </w:t>
      </w:r>
      <w:r w:rsidRPr="00A0399A">
        <w:rPr>
          <w:lang w:val="en-GB"/>
        </w:rPr>
        <w:t xml:space="preserve">is significantly </w:t>
      </w:r>
      <w:r w:rsidR="00A2470C" w:rsidRPr="00A0399A">
        <w:rPr>
          <w:lang w:val="en-GB"/>
        </w:rPr>
        <w:t>high</w:t>
      </w:r>
      <w:r w:rsidRPr="00A0399A">
        <w:rPr>
          <w:lang w:val="en-GB"/>
        </w:rPr>
        <w:t xml:space="preserve">er than the performance observed in </w:t>
      </w:r>
      <w:r w:rsidR="001D75CC" w:rsidRPr="00A0399A">
        <w:rPr>
          <w:lang w:val="en-GB"/>
        </w:rPr>
        <w:t xml:space="preserve">all </w:t>
      </w:r>
      <w:r w:rsidR="00A2470C" w:rsidRPr="00A0399A">
        <w:rPr>
          <w:lang w:val="en-GB"/>
        </w:rPr>
        <w:t xml:space="preserve">the </w:t>
      </w:r>
      <w:r w:rsidRPr="00A0399A">
        <w:rPr>
          <w:lang w:val="en-GB"/>
        </w:rPr>
        <w:t xml:space="preserve">other groups. </w:t>
      </w:r>
      <w:r w:rsidR="001D75CC" w:rsidRPr="00A0399A">
        <w:rPr>
          <w:lang w:val="en-GB"/>
        </w:rPr>
        <w:t>Bururi</w:t>
      </w:r>
      <w:r w:rsidRPr="00A0399A">
        <w:rPr>
          <w:lang w:val="en-GB"/>
        </w:rPr>
        <w:t xml:space="preserve"> outperforms </w:t>
      </w:r>
      <w:r w:rsidR="001D75CC" w:rsidRPr="00A0399A">
        <w:rPr>
          <w:lang w:val="en-GB"/>
        </w:rPr>
        <w:t xml:space="preserve">the </w:t>
      </w:r>
      <w:r w:rsidRPr="00A0399A">
        <w:rPr>
          <w:lang w:val="en-GB"/>
        </w:rPr>
        <w:t xml:space="preserve">other groups in all of the </w:t>
      </w:r>
      <w:r w:rsidR="001D75CC" w:rsidRPr="00A0399A">
        <w:rPr>
          <w:lang w:val="en-GB"/>
        </w:rPr>
        <w:t xml:space="preserve">6 elements </w:t>
      </w:r>
      <w:r w:rsidRPr="00A0399A">
        <w:rPr>
          <w:lang w:val="en-GB"/>
        </w:rPr>
        <w:t xml:space="preserve">of the management effectiveness cycle. The </w:t>
      </w:r>
      <w:r w:rsidR="001D75CC" w:rsidRPr="00A0399A">
        <w:rPr>
          <w:lang w:val="en-GB"/>
        </w:rPr>
        <w:t>biggest</w:t>
      </w:r>
      <w:r w:rsidRPr="00A0399A">
        <w:rPr>
          <w:lang w:val="en-GB"/>
        </w:rPr>
        <w:t xml:space="preserve"> differences between </w:t>
      </w:r>
      <w:r w:rsidR="001D75CC" w:rsidRPr="00A0399A">
        <w:rPr>
          <w:lang w:val="en-GB"/>
        </w:rPr>
        <w:t>G</w:t>
      </w:r>
      <w:r w:rsidRPr="00A0399A">
        <w:rPr>
          <w:lang w:val="en-GB"/>
        </w:rPr>
        <w:t xml:space="preserve">roup 1 and </w:t>
      </w:r>
      <w:r w:rsidR="001D75CC" w:rsidRPr="00A0399A">
        <w:rPr>
          <w:lang w:val="en-GB"/>
        </w:rPr>
        <w:t xml:space="preserve">the </w:t>
      </w:r>
      <w:r w:rsidRPr="00A0399A">
        <w:rPr>
          <w:lang w:val="en-GB"/>
        </w:rPr>
        <w:t xml:space="preserve">other groups are observed </w:t>
      </w:r>
      <w:r w:rsidR="001D75CC" w:rsidRPr="00A0399A">
        <w:rPr>
          <w:lang w:val="en-GB"/>
        </w:rPr>
        <w:t xml:space="preserve">on </w:t>
      </w:r>
      <w:r w:rsidR="00A17F66">
        <w:rPr>
          <w:lang w:val="en-GB"/>
        </w:rPr>
        <w:t>“</w:t>
      </w:r>
      <w:r w:rsidRPr="00A0399A">
        <w:rPr>
          <w:lang w:val="en-GB"/>
        </w:rPr>
        <w:t>Inputs</w:t>
      </w:r>
      <w:r w:rsidR="00A17F66">
        <w:rPr>
          <w:lang w:val="en-GB"/>
        </w:rPr>
        <w:t>”</w:t>
      </w:r>
      <w:r w:rsidRPr="00A0399A">
        <w:rPr>
          <w:lang w:val="en-GB"/>
        </w:rPr>
        <w:t xml:space="preserve"> and</w:t>
      </w:r>
      <w:r w:rsidR="00A2470C" w:rsidRPr="00A0399A">
        <w:rPr>
          <w:lang w:val="en-GB"/>
        </w:rPr>
        <w:t xml:space="preserve"> </w:t>
      </w:r>
      <w:r w:rsidR="001D75CC" w:rsidRPr="00A0399A">
        <w:rPr>
          <w:lang w:val="en-GB"/>
        </w:rPr>
        <w:t xml:space="preserve">on </w:t>
      </w:r>
      <w:r w:rsidRPr="00A0399A">
        <w:rPr>
          <w:lang w:val="en-GB"/>
        </w:rPr>
        <w:t>Outcomes.</w:t>
      </w:r>
      <w:r w:rsidR="00A2470C" w:rsidRPr="00A0399A">
        <w:rPr>
          <w:lang w:val="en-GB"/>
        </w:rPr>
        <w:t xml:space="preserve"> </w:t>
      </w:r>
      <w:r w:rsidRPr="00A0399A">
        <w:rPr>
          <w:lang w:val="en-GB"/>
        </w:rPr>
        <w:t xml:space="preserve">The lowest difference between </w:t>
      </w:r>
      <w:r w:rsidR="001D75CC" w:rsidRPr="00A0399A">
        <w:rPr>
          <w:lang w:val="en-GB"/>
        </w:rPr>
        <w:t>G</w:t>
      </w:r>
      <w:r w:rsidRPr="00A0399A">
        <w:rPr>
          <w:lang w:val="en-GB"/>
        </w:rPr>
        <w:t xml:space="preserve">roup 1 and </w:t>
      </w:r>
      <w:r w:rsidR="001D75CC" w:rsidRPr="00A0399A">
        <w:rPr>
          <w:lang w:val="en-GB"/>
        </w:rPr>
        <w:t xml:space="preserve">the </w:t>
      </w:r>
      <w:r w:rsidRPr="00A0399A">
        <w:rPr>
          <w:lang w:val="en-GB"/>
        </w:rPr>
        <w:t xml:space="preserve">other groups is observed </w:t>
      </w:r>
      <w:r w:rsidR="001D75CC" w:rsidRPr="00A0399A">
        <w:rPr>
          <w:lang w:val="en-GB"/>
        </w:rPr>
        <w:t xml:space="preserve">on </w:t>
      </w:r>
      <w:r w:rsidR="00A17F66">
        <w:rPr>
          <w:lang w:val="en-GB"/>
        </w:rPr>
        <w:t>“</w:t>
      </w:r>
      <w:r w:rsidRPr="00A0399A">
        <w:rPr>
          <w:lang w:val="en-GB"/>
        </w:rPr>
        <w:t>Plan</w:t>
      </w:r>
      <w:r w:rsidR="00A2470C" w:rsidRPr="00A0399A">
        <w:rPr>
          <w:lang w:val="en-GB"/>
        </w:rPr>
        <w:t>ning</w:t>
      </w:r>
      <w:r w:rsidR="00A17F66">
        <w:rPr>
          <w:lang w:val="en-GB"/>
        </w:rPr>
        <w:t>”</w:t>
      </w:r>
      <w:r w:rsidRPr="00A0399A">
        <w:rPr>
          <w:lang w:val="en-GB"/>
        </w:rPr>
        <w:t>.</w:t>
      </w:r>
    </w:p>
    <w:p w14:paraId="102BCACC" w14:textId="65A98769" w:rsidR="001F0F0D" w:rsidRPr="00A0399A" w:rsidRDefault="001056FE" w:rsidP="00BE3CD4">
      <w:pPr>
        <w:rPr>
          <w:lang w:val="en-GB"/>
        </w:rPr>
      </w:pPr>
      <w:r w:rsidRPr="00A0399A">
        <w:rPr>
          <w:lang w:val="en-GB"/>
        </w:rPr>
        <w:t xml:space="preserve">Group 2 (composed by 2 PAs only) does not clearly lead all the PAs of Groups 3 and 4 </w:t>
      </w:r>
      <w:r w:rsidR="001F0F0D" w:rsidRPr="00A0399A">
        <w:rPr>
          <w:lang w:val="en-GB"/>
        </w:rPr>
        <w:t xml:space="preserve">in all </w:t>
      </w:r>
      <w:r w:rsidR="00436F12" w:rsidRPr="00A0399A">
        <w:rPr>
          <w:lang w:val="en-GB"/>
        </w:rPr>
        <w:t xml:space="preserve">of </w:t>
      </w:r>
      <w:r w:rsidR="001F0F0D" w:rsidRPr="00A0399A">
        <w:rPr>
          <w:lang w:val="en-GB"/>
        </w:rPr>
        <w:t xml:space="preserve">the dimensions of the management cycle. </w:t>
      </w:r>
      <w:r w:rsidR="009F52E9" w:rsidRPr="00A0399A">
        <w:rPr>
          <w:lang w:val="en-GB"/>
        </w:rPr>
        <w:t xml:space="preserve">The PAs of </w:t>
      </w:r>
      <w:r w:rsidRPr="00A0399A">
        <w:rPr>
          <w:lang w:val="en-GB"/>
        </w:rPr>
        <w:t>G</w:t>
      </w:r>
      <w:r w:rsidR="001F0F0D" w:rsidRPr="00A0399A">
        <w:rPr>
          <w:lang w:val="en-GB"/>
        </w:rPr>
        <w:t xml:space="preserve">roup 2 are significantly better </w:t>
      </w:r>
      <w:r w:rsidR="00436F12" w:rsidRPr="00A0399A">
        <w:rPr>
          <w:lang w:val="en-GB"/>
        </w:rPr>
        <w:t xml:space="preserve">performing </w:t>
      </w:r>
      <w:r w:rsidR="001F0F0D" w:rsidRPr="00A0399A">
        <w:rPr>
          <w:lang w:val="en-GB"/>
        </w:rPr>
        <w:t xml:space="preserve">in </w:t>
      </w:r>
      <w:r w:rsidR="00A17F66">
        <w:rPr>
          <w:lang w:val="en-GB"/>
        </w:rPr>
        <w:t>“</w:t>
      </w:r>
      <w:r w:rsidR="001F0F0D" w:rsidRPr="00A0399A">
        <w:rPr>
          <w:lang w:val="en-GB"/>
        </w:rPr>
        <w:t>Planning</w:t>
      </w:r>
      <w:r w:rsidR="00A17F66">
        <w:rPr>
          <w:lang w:val="en-GB"/>
        </w:rPr>
        <w:t>”</w:t>
      </w:r>
      <w:r w:rsidR="001F0F0D" w:rsidRPr="00A0399A">
        <w:rPr>
          <w:lang w:val="en-GB"/>
        </w:rPr>
        <w:t xml:space="preserve"> and </w:t>
      </w:r>
      <w:r w:rsidR="00A17F66">
        <w:rPr>
          <w:lang w:val="en-GB"/>
        </w:rPr>
        <w:t>“</w:t>
      </w:r>
      <w:r w:rsidR="009F52E9" w:rsidRPr="00A0399A">
        <w:rPr>
          <w:lang w:val="en-GB"/>
        </w:rPr>
        <w:t>Inputs</w:t>
      </w:r>
      <w:r w:rsidR="00A17F66">
        <w:rPr>
          <w:lang w:val="en-GB"/>
        </w:rPr>
        <w:t>”</w:t>
      </w:r>
      <w:r w:rsidR="009F52E9" w:rsidRPr="00A0399A">
        <w:rPr>
          <w:lang w:val="en-GB"/>
        </w:rPr>
        <w:t xml:space="preserve"> than PAs from </w:t>
      </w:r>
      <w:r w:rsidRPr="00A0399A">
        <w:rPr>
          <w:lang w:val="en-GB"/>
        </w:rPr>
        <w:t>G</w:t>
      </w:r>
      <w:r w:rsidR="009F52E9" w:rsidRPr="00A0399A">
        <w:rPr>
          <w:lang w:val="en-GB"/>
        </w:rPr>
        <w:t xml:space="preserve">roups 3 and 4. </w:t>
      </w:r>
      <w:r w:rsidRPr="00A0399A">
        <w:rPr>
          <w:lang w:val="en-GB"/>
        </w:rPr>
        <w:t>However, t</w:t>
      </w:r>
      <w:r w:rsidR="009F52E9" w:rsidRPr="00A0399A">
        <w:rPr>
          <w:lang w:val="en-GB"/>
        </w:rPr>
        <w:t xml:space="preserve">he </w:t>
      </w:r>
      <w:r w:rsidR="00436F12" w:rsidRPr="00A0399A">
        <w:rPr>
          <w:lang w:val="en-GB"/>
        </w:rPr>
        <w:t>average score for PAs of</w:t>
      </w:r>
      <w:r w:rsidR="001F0F0D" w:rsidRPr="00A0399A">
        <w:rPr>
          <w:lang w:val="en-GB"/>
        </w:rPr>
        <w:t xml:space="preserve"> Group 2 </w:t>
      </w:r>
      <w:r w:rsidRPr="00A0399A">
        <w:rPr>
          <w:lang w:val="en-GB"/>
        </w:rPr>
        <w:t xml:space="preserve">(as well as the difference with Groups 3 and 4) </w:t>
      </w:r>
      <w:r w:rsidR="00436F12" w:rsidRPr="00A0399A">
        <w:rPr>
          <w:lang w:val="en-GB"/>
        </w:rPr>
        <w:t>is lower</w:t>
      </w:r>
      <w:r w:rsidR="001F0F0D" w:rsidRPr="00A0399A">
        <w:rPr>
          <w:lang w:val="en-GB"/>
        </w:rPr>
        <w:t xml:space="preserve"> </w:t>
      </w:r>
      <w:r w:rsidRPr="00A0399A">
        <w:rPr>
          <w:lang w:val="en-GB"/>
        </w:rPr>
        <w:t xml:space="preserve">in </w:t>
      </w:r>
      <w:r w:rsidR="00A17F66">
        <w:rPr>
          <w:lang w:val="en-GB"/>
        </w:rPr>
        <w:t>“</w:t>
      </w:r>
      <w:r w:rsidR="001F0F0D" w:rsidRPr="00A0399A">
        <w:rPr>
          <w:lang w:val="en-GB"/>
        </w:rPr>
        <w:t>Process</w:t>
      </w:r>
      <w:r w:rsidR="00A17F66">
        <w:rPr>
          <w:lang w:val="en-GB"/>
        </w:rPr>
        <w:t>”</w:t>
      </w:r>
      <w:r w:rsidR="00436F12" w:rsidRPr="00A0399A">
        <w:rPr>
          <w:lang w:val="en-GB"/>
        </w:rPr>
        <w:t xml:space="preserve">, yet still they maintain an edge over </w:t>
      </w:r>
      <w:r w:rsidR="00930F6D" w:rsidRPr="00A0399A">
        <w:rPr>
          <w:lang w:val="en-GB"/>
        </w:rPr>
        <w:t xml:space="preserve">Group </w:t>
      </w:r>
      <w:r w:rsidR="00436F12" w:rsidRPr="00A0399A">
        <w:rPr>
          <w:lang w:val="en-GB"/>
        </w:rPr>
        <w:t xml:space="preserve">3 and 4 in this dimension. </w:t>
      </w:r>
      <w:r w:rsidRPr="00A0399A">
        <w:rPr>
          <w:lang w:val="en-GB"/>
        </w:rPr>
        <w:t xml:space="preserve">Even more, </w:t>
      </w:r>
      <w:r w:rsidR="00436F12" w:rsidRPr="00A0399A">
        <w:rPr>
          <w:lang w:val="en-GB"/>
        </w:rPr>
        <w:t>PAs of Group 2 do</w:t>
      </w:r>
      <w:r w:rsidR="001F0F0D" w:rsidRPr="00A0399A">
        <w:rPr>
          <w:lang w:val="en-GB"/>
        </w:rPr>
        <w:t xml:space="preserve"> not significantly outperform </w:t>
      </w:r>
      <w:r w:rsidR="00436F12" w:rsidRPr="00A0399A">
        <w:rPr>
          <w:lang w:val="en-GB"/>
        </w:rPr>
        <w:t xml:space="preserve">areas in </w:t>
      </w:r>
      <w:r w:rsidR="00930F6D" w:rsidRPr="00A0399A">
        <w:rPr>
          <w:lang w:val="en-GB"/>
        </w:rPr>
        <w:t xml:space="preserve">Group </w:t>
      </w:r>
      <w:r w:rsidR="00436F12" w:rsidRPr="00A0399A">
        <w:rPr>
          <w:lang w:val="en-GB"/>
        </w:rPr>
        <w:t>3 and 4</w:t>
      </w:r>
      <w:r w:rsidRPr="00A0399A">
        <w:rPr>
          <w:lang w:val="en-GB"/>
        </w:rPr>
        <w:t xml:space="preserve"> </w:t>
      </w:r>
      <w:r w:rsidR="00436F12" w:rsidRPr="00A0399A">
        <w:rPr>
          <w:lang w:val="en-GB"/>
        </w:rPr>
        <w:t xml:space="preserve">with respect to </w:t>
      </w:r>
      <w:r w:rsidR="00A17F66">
        <w:rPr>
          <w:lang w:val="en-GB"/>
        </w:rPr>
        <w:t>“</w:t>
      </w:r>
      <w:r w:rsidR="001F0F0D" w:rsidRPr="00A0399A">
        <w:rPr>
          <w:lang w:val="en-GB"/>
        </w:rPr>
        <w:t>Outputs</w:t>
      </w:r>
      <w:r w:rsidR="00A17F66">
        <w:rPr>
          <w:lang w:val="en-GB"/>
        </w:rPr>
        <w:t>”</w:t>
      </w:r>
      <w:r w:rsidR="001F0F0D" w:rsidRPr="00A0399A">
        <w:rPr>
          <w:lang w:val="en-GB"/>
        </w:rPr>
        <w:t xml:space="preserve"> and </w:t>
      </w:r>
      <w:r w:rsidR="00A17F66">
        <w:rPr>
          <w:lang w:val="en-GB"/>
        </w:rPr>
        <w:t>“</w:t>
      </w:r>
      <w:r w:rsidR="001F0F0D" w:rsidRPr="00A0399A">
        <w:rPr>
          <w:lang w:val="en-GB"/>
        </w:rPr>
        <w:t>Outcomes</w:t>
      </w:r>
      <w:r w:rsidR="00A17F66">
        <w:rPr>
          <w:lang w:val="en-GB"/>
        </w:rPr>
        <w:t>”</w:t>
      </w:r>
      <w:r w:rsidR="001F0F0D" w:rsidRPr="00A0399A">
        <w:rPr>
          <w:lang w:val="en-GB"/>
        </w:rPr>
        <w:t>.</w:t>
      </w:r>
    </w:p>
    <w:p w14:paraId="7B0FBD89" w14:textId="5E1382A5" w:rsidR="001F0F0D" w:rsidRPr="00A0399A" w:rsidRDefault="00CC6FCB" w:rsidP="00BE3CD4">
      <w:pPr>
        <w:rPr>
          <w:lang w:val="en-GB"/>
        </w:rPr>
      </w:pPr>
      <w:r w:rsidRPr="00A0399A">
        <w:rPr>
          <w:rFonts w:ascii="Calibri" w:eastAsia="Calibri" w:hAnsi="Calibri" w:cs="Calibri"/>
          <w:noProof/>
          <w:lang w:val="en-US"/>
        </w:rPr>
        <mc:AlternateContent>
          <mc:Choice Requires="wps">
            <w:drawing>
              <wp:anchor distT="0" distB="0" distL="114300" distR="114300" simplePos="0" relativeHeight="251767808" behindDoc="1" locked="0" layoutInCell="1" allowOverlap="1" wp14:anchorId="59FC28D5" wp14:editId="5F55C3D5">
                <wp:simplePos x="0" y="0"/>
                <wp:positionH relativeFrom="margin">
                  <wp:align>left</wp:align>
                </wp:positionH>
                <wp:positionV relativeFrom="margin">
                  <wp:align>top</wp:align>
                </wp:positionV>
                <wp:extent cx="4109085" cy="3948430"/>
                <wp:effectExtent l="0" t="0" r="5715" b="0"/>
                <wp:wrapSquare wrapText="bothSides"/>
                <wp:docPr id="50"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9085" cy="3948742"/>
                        </a:xfrm>
                        <a:prstGeom prst="rect">
                          <a:avLst/>
                        </a:prstGeom>
                        <a:solidFill>
                          <a:sysClr val="window" lastClr="FFFFFF"/>
                        </a:solidFill>
                        <a:ln w="6350">
                          <a:noFill/>
                        </a:ln>
                        <a:effectLst/>
                      </wps:spPr>
                      <wps:txbx>
                        <w:txbxContent>
                          <w:p w14:paraId="39978D08" w14:textId="77777777" w:rsidR="00A96EC3" w:rsidRPr="00572D5B" w:rsidRDefault="00A96EC3" w:rsidP="00CC6FCB">
                            <w:pPr>
                              <w:pStyle w:val="Caption"/>
                            </w:pPr>
                            <w:bookmarkStart w:id="25" w:name="_Toc520392301"/>
                            <w:r w:rsidRPr="00572D5B">
                              <w:t xml:space="preserve">Figure </w:t>
                            </w:r>
                            <w:r>
                              <w:fldChar w:fldCharType="begin"/>
                            </w:r>
                            <w:r>
                              <w:instrText xml:space="preserve"> SEQ Figure \* ARABIC </w:instrText>
                            </w:r>
                            <w:r>
                              <w:fldChar w:fldCharType="separate"/>
                            </w:r>
                            <w:r>
                              <w:rPr>
                                <w:noProof/>
                              </w:rPr>
                              <w:t>1</w:t>
                            </w:r>
                            <w:r>
                              <w:rPr>
                                <w:noProof/>
                              </w:rPr>
                              <w:fldChar w:fldCharType="end"/>
                            </w:r>
                            <w:r w:rsidRPr="00572D5B">
                              <w:t xml:space="preserve">: </w:t>
                            </w:r>
                            <w:r w:rsidRPr="00263718">
                              <w:t>Performance in the six elements of the management cycle in the groups identified for Burundi</w:t>
                            </w:r>
                            <w:bookmarkEnd w:id="25"/>
                          </w:p>
                          <w:p w14:paraId="060A44C6" w14:textId="77777777" w:rsidR="00A96EC3" w:rsidRDefault="00A96EC3" w:rsidP="00CC6FCB">
                            <w:r>
                              <w:rPr>
                                <w:noProof/>
                                <w:lang w:val="en-US"/>
                              </w:rPr>
                              <w:drawing>
                                <wp:inline distT="0" distB="0" distL="0" distR="0" wp14:anchorId="52FD23BD" wp14:editId="5450F242">
                                  <wp:extent cx="3925019" cy="3405070"/>
                                  <wp:effectExtent l="0" t="0" r="0" b="508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12230"/>
                                          <a:stretch/>
                                        </pic:blipFill>
                                        <pic:spPr bwMode="auto">
                                          <a:xfrm>
                                            <a:off x="0" y="0"/>
                                            <a:ext cx="3927556" cy="34072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FC28D5" id="_x0000_t202" coordsize="21600,21600" o:spt="202" path="m,l,21600r21600,l21600,xe">
                <v:stroke joinstyle="miter"/>
                <v:path gradientshapeok="t" o:connecttype="rect"/>
              </v:shapetype>
              <v:shape id="_x0000_s1026" type="#_x0000_t202" style="position:absolute;left:0;text-align:left;margin-left:0;margin-top:0;width:323.55pt;height:310.9pt;z-index:-25154867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" fillcolor="window" stroked="f" strokeweight=".5pt">
                <v:path arrowok="t"/>
                <v:textbox>
                  <w:txbxContent>
                    <w:p w14:paraId="39978D08" w14:textId="77777777" w:rsidR="00A96EC3" w:rsidRPr="00572D5B" w:rsidRDefault="00A96EC3" w:rsidP="00CC6FCB">
                      <w:pPr>
                        <w:pStyle w:val="Caption"/>
                      </w:pPr>
                      <w:bookmarkStart w:id="27" w:name="_Toc520392301"/>
                      <w:r w:rsidRPr="00572D5B">
                        <w:t xml:space="preserve">Figure </w:t>
                      </w:r>
                      <w:r>
                        <w:fldChar w:fldCharType="begin"/>
                      </w:r>
                      <w:r>
                        <w:instrText xml:space="preserve"> SEQ Figure \* ARABIC </w:instrText>
                      </w:r>
                      <w:r>
                        <w:fldChar w:fldCharType="separate"/>
                      </w:r>
                      <w:r>
                        <w:rPr>
                          <w:noProof/>
                        </w:rPr>
                        <w:t>1</w:t>
                      </w:r>
                      <w:r>
                        <w:rPr>
                          <w:noProof/>
                        </w:rPr>
                        <w:fldChar w:fldCharType="end"/>
                      </w:r>
                      <w:r w:rsidRPr="00572D5B">
                        <w:t xml:space="preserve">: </w:t>
                      </w:r>
                      <w:r w:rsidRPr="00263718">
                        <w:t>Performance in the six elements of the management cycle in the groups identified for Burundi</w:t>
                      </w:r>
                      <w:bookmarkEnd w:id="27"/>
                    </w:p>
                    <w:p w14:paraId="060A44C6" w14:textId="77777777" w:rsidR="00A96EC3" w:rsidRDefault="00A96EC3" w:rsidP="00CC6FCB">
                      <w:r>
                        <w:rPr>
                          <w:noProof/>
                          <w:lang w:val="en-US"/>
                        </w:rPr>
                        <w:drawing>
                          <wp:inline distT="0" distB="0" distL="0" distR="0" wp14:anchorId="52FD23BD" wp14:editId="5450F242">
                            <wp:extent cx="3925019" cy="3405070"/>
                            <wp:effectExtent l="0" t="0" r="0" b="508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12230"/>
                                    <a:stretch/>
                                  </pic:blipFill>
                                  <pic:spPr bwMode="auto">
                                    <a:xfrm>
                                      <a:off x="0" y="0"/>
                                      <a:ext cx="3927556" cy="34072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r w:rsidR="001F0F0D" w:rsidRPr="00A0399A">
        <w:rPr>
          <w:lang w:val="en-GB"/>
        </w:rPr>
        <w:t>Group</w:t>
      </w:r>
      <w:r w:rsidR="009F52E9" w:rsidRPr="00A0399A">
        <w:rPr>
          <w:lang w:val="en-GB"/>
        </w:rPr>
        <w:t>s</w:t>
      </w:r>
      <w:r w:rsidR="001F0F0D" w:rsidRPr="00A0399A">
        <w:rPr>
          <w:lang w:val="en-GB"/>
        </w:rPr>
        <w:t xml:space="preserve"> </w:t>
      </w:r>
      <w:r w:rsidR="009F52E9" w:rsidRPr="00A0399A">
        <w:rPr>
          <w:lang w:val="en-GB"/>
        </w:rPr>
        <w:t>3</w:t>
      </w:r>
      <w:r w:rsidR="001F0F0D" w:rsidRPr="00A0399A">
        <w:rPr>
          <w:lang w:val="en-GB"/>
        </w:rPr>
        <w:t xml:space="preserve"> and </w:t>
      </w:r>
      <w:r w:rsidR="009F52E9" w:rsidRPr="00A0399A">
        <w:rPr>
          <w:lang w:val="en-GB"/>
        </w:rPr>
        <w:t>4</w:t>
      </w:r>
      <w:r w:rsidR="001F0F0D" w:rsidRPr="00A0399A">
        <w:rPr>
          <w:lang w:val="en-GB"/>
        </w:rPr>
        <w:t xml:space="preserve"> represent </w:t>
      </w:r>
      <w:r w:rsidR="001056FE" w:rsidRPr="00A0399A">
        <w:rPr>
          <w:lang w:val="en-GB"/>
        </w:rPr>
        <w:t xml:space="preserve">the </w:t>
      </w:r>
      <w:r w:rsidR="001F0F0D" w:rsidRPr="00A0399A">
        <w:rPr>
          <w:lang w:val="en-GB"/>
        </w:rPr>
        <w:t xml:space="preserve">two </w:t>
      </w:r>
      <w:r w:rsidR="009F52E9" w:rsidRPr="00A0399A">
        <w:rPr>
          <w:lang w:val="en-GB"/>
        </w:rPr>
        <w:t xml:space="preserve">worst performing clusters of PAs. </w:t>
      </w:r>
      <w:r w:rsidR="00436F12" w:rsidRPr="00A0399A">
        <w:rPr>
          <w:lang w:val="en-GB"/>
        </w:rPr>
        <w:t>Nevertheless, PA</w:t>
      </w:r>
      <w:r w:rsidR="001056FE" w:rsidRPr="00A0399A">
        <w:rPr>
          <w:lang w:val="en-GB"/>
        </w:rPr>
        <w:t>s</w:t>
      </w:r>
      <w:r w:rsidR="00436F12" w:rsidRPr="00A0399A">
        <w:rPr>
          <w:lang w:val="en-GB"/>
        </w:rPr>
        <w:t xml:space="preserve"> in Group </w:t>
      </w:r>
      <w:r w:rsidR="001F0F0D" w:rsidRPr="00A0399A">
        <w:rPr>
          <w:lang w:val="en-GB"/>
        </w:rPr>
        <w:t xml:space="preserve">3 significantly outperform </w:t>
      </w:r>
      <w:r w:rsidR="00436F12" w:rsidRPr="00A0399A">
        <w:rPr>
          <w:lang w:val="en-GB"/>
        </w:rPr>
        <w:t>PAs from G</w:t>
      </w:r>
      <w:r w:rsidR="001F0F0D" w:rsidRPr="00A0399A">
        <w:rPr>
          <w:lang w:val="en-GB"/>
        </w:rPr>
        <w:t xml:space="preserve">roup 4. The </w:t>
      </w:r>
      <w:r w:rsidR="009F52E9" w:rsidRPr="00A0399A">
        <w:rPr>
          <w:lang w:val="en-GB"/>
        </w:rPr>
        <w:t xml:space="preserve">better </w:t>
      </w:r>
      <w:r w:rsidR="00087BD3" w:rsidRPr="00A0399A">
        <w:rPr>
          <w:lang w:val="en-GB"/>
        </w:rPr>
        <w:t xml:space="preserve">management effectiveness performance </w:t>
      </w:r>
      <w:r w:rsidR="001F0F0D" w:rsidRPr="00A0399A">
        <w:rPr>
          <w:lang w:val="en-GB"/>
        </w:rPr>
        <w:t xml:space="preserve">of Group 3 </w:t>
      </w:r>
      <w:r w:rsidR="00087BD3" w:rsidRPr="00A0399A">
        <w:rPr>
          <w:lang w:val="en-GB"/>
        </w:rPr>
        <w:t>(</w:t>
      </w:r>
      <w:r w:rsidR="001F0F0D" w:rsidRPr="00A0399A">
        <w:rPr>
          <w:lang w:val="en-GB"/>
        </w:rPr>
        <w:t>over Group 4</w:t>
      </w:r>
      <w:r w:rsidR="00087BD3" w:rsidRPr="00A0399A">
        <w:rPr>
          <w:lang w:val="en-GB"/>
        </w:rPr>
        <w:t>)</w:t>
      </w:r>
      <w:r w:rsidR="001F0F0D" w:rsidRPr="00A0399A">
        <w:rPr>
          <w:lang w:val="en-GB"/>
        </w:rPr>
        <w:t xml:space="preserve"> </w:t>
      </w:r>
      <w:r w:rsidR="00087BD3" w:rsidRPr="00A0399A">
        <w:rPr>
          <w:lang w:val="en-GB"/>
        </w:rPr>
        <w:t>stems from</w:t>
      </w:r>
      <w:r w:rsidR="001F0F0D" w:rsidRPr="00A0399A">
        <w:rPr>
          <w:lang w:val="en-GB"/>
        </w:rPr>
        <w:t xml:space="preserve"> better </w:t>
      </w:r>
      <w:r w:rsidR="007F0366">
        <w:rPr>
          <w:lang w:val="en-GB"/>
        </w:rPr>
        <w:t>“</w:t>
      </w:r>
      <w:r w:rsidR="001056FE" w:rsidRPr="00A0399A">
        <w:rPr>
          <w:lang w:val="en-GB"/>
        </w:rPr>
        <w:t>P</w:t>
      </w:r>
      <w:r w:rsidR="001F0F0D" w:rsidRPr="00A0399A">
        <w:rPr>
          <w:lang w:val="en-GB"/>
        </w:rPr>
        <w:t>lanning</w:t>
      </w:r>
      <w:r w:rsidR="007F0366">
        <w:rPr>
          <w:lang w:val="en-GB"/>
        </w:rPr>
        <w:t>”</w:t>
      </w:r>
      <w:r w:rsidR="001F0F0D" w:rsidRPr="00A0399A">
        <w:rPr>
          <w:lang w:val="en-GB"/>
        </w:rPr>
        <w:t xml:space="preserve"> and </w:t>
      </w:r>
      <w:r w:rsidR="001056FE" w:rsidRPr="00A0399A">
        <w:rPr>
          <w:lang w:val="en-GB"/>
        </w:rPr>
        <w:t xml:space="preserve">better </w:t>
      </w:r>
      <w:r w:rsidR="007F0366">
        <w:rPr>
          <w:lang w:val="en-GB"/>
        </w:rPr>
        <w:t>“</w:t>
      </w:r>
      <w:r w:rsidR="001056FE" w:rsidRPr="00A0399A">
        <w:rPr>
          <w:lang w:val="en-GB"/>
        </w:rPr>
        <w:t>P</w:t>
      </w:r>
      <w:r w:rsidR="001F0F0D" w:rsidRPr="00A0399A">
        <w:rPr>
          <w:lang w:val="en-GB"/>
        </w:rPr>
        <w:t>rocess</w:t>
      </w:r>
      <w:r w:rsidR="007F0366">
        <w:rPr>
          <w:lang w:val="en-GB"/>
        </w:rPr>
        <w:t>”</w:t>
      </w:r>
      <w:r w:rsidR="001056FE" w:rsidRPr="00A0399A">
        <w:rPr>
          <w:lang w:val="en-GB"/>
        </w:rPr>
        <w:t>,</w:t>
      </w:r>
      <w:r w:rsidR="001F0F0D" w:rsidRPr="00A0399A">
        <w:rPr>
          <w:lang w:val="en-GB"/>
        </w:rPr>
        <w:t xml:space="preserve"> but not </w:t>
      </w:r>
      <w:r w:rsidR="00087BD3" w:rsidRPr="00A0399A">
        <w:rPr>
          <w:lang w:val="en-GB"/>
        </w:rPr>
        <w:t xml:space="preserve">from </w:t>
      </w:r>
      <w:r w:rsidR="001056FE" w:rsidRPr="00A0399A">
        <w:rPr>
          <w:lang w:val="en-GB"/>
        </w:rPr>
        <w:t>I</w:t>
      </w:r>
      <w:r w:rsidR="001F0F0D" w:rsidRPr="00A0399A">
        <w:rPr>
          <w:lang w:val="en-GB"/>
        </w:rPr>
        <w:t>nputs</w:t>
      </w:r>
      <w:r w:rsidR="001056FE" w:rsidRPr="00A0399A">
        <w:rPr>
          <w:lang w:val="en-GB"/>
        </w:rPr>
        <w:t xml:space="preserve"> and even less from </w:t>
      </w:r>
      <w:r w:rsidR="007F0366">
        <w:rPr>
          <w:lang w:val="en-GB"/>
        </w:rPr>
        <w:t>“</w:t>
      </w:r>
      <w:r w:rsidR="001F0F0D" w:rsidRPr="00A0399A">
        <w:rPr>
          <w:lang w:val="en-GB"/>
        </w:rPr>
        <w:t>Outputs</w:t>
      </w:r>
      <w:r w:rsidR="007F0366">
        <w:rPr>
          <w:lang w:val="en-GB"/>
        </w:rPr>
        <w:t>”</w:t>
      </w:r>
      <w:r w:rsidR="001056FE" w:rsidRPr="00A0399A">
        <w:rPr>
          <w:lang w:val="en-GB"/>
        </w:rPr>
        <w:t xml:space="preserve"> and </w:t>
      </w:r>
      <w:r w:rsidR="007F0366">
        <w:rPr>
          <w:lang w:val="en-GB"/>
        </w:rPr>
        <w:t>“</w:t>
      </w:r>
      <w:r w:rsidR="001056FE" w:rsidRPr="00A0399A">
        <w:rPr>
          <w:lang w:val="en-GB"/>
        </w:rPr>
        <w:t>Outcomes</w:t>
      </w:r>
      <w:r w:rsidR="007F0366">
        <w:rPr>
          <w:lang w:val="en-GB"/>
        </w:rPr>
        <w:t>”</w:t>
      </w:r>
      <w:r w:rsidR="001F0F0D" w:rsidRPr="00A0399A">
        <w:rPr>
          <w:lang w:val="en-GB"/>
        </w:rPr>
        <w:t>.</w:t>
      </w:r>
    </w:p>
    <w:p w14:paraId="25E73146" w14:textId="057BAE3F" w:rsidR="0098122D" w:rsidRPr="00A0399A" w:rsidRDefault="001F0F0D" w:rsidP="00BE3CD4">
      <w:pPr>
        <w:rPr>
          <w:lang w:val="en-GB"/>
        </w:rPr>
      </w:pPr>
      <w:r w:rsidRPr="00A0399A">
        <w:rPr>
          <w:lang w:val="en-GB"/>
        </w:rPr>
        <w:t>Generally, it should be noted that</w:t>
      </w:r>
      <w:r w:rsidR="00185ABF" w:rsidRPr="00A0399A">
        <w:rPr>
          <w:lang w:val="en-GB"/>
        </w:rPr>
        <w:t>, apart from the case of Bururi (Group 1),</w:t>
      </w:r>
      <w:r w:rsidRPr="00A0399A">
        <w:rPr>
          <w:lang w:val="en-GB"/>
        </w:rPr>
        <w:t xml:space="preserve"> </w:t>
      </w:r>
      <w:r w:rsidR="007F0366">
        <w:rPr>
          <w:lang w:val="en-GB"/>
        </w:rPr>
        <w:t>“</w:t>
      </w:r>
      <w:r w:rsidRPr="00A0399A">
        <w:rPr>
          <w:lang w:val="en-GB"/>
        </w:rPr>
        <w:t>Outcomes</w:t>
      </w:r>
      <w:r w:rsidR="007F0366">
        <w:rPr>
          <w:lang w:val="en-GB"/>
        </w:rPr>
        <w:t>”</w:t>
      </w:r>
      <w:r w:rsidRPr="00A0399A">
        <w:rPr>
          <w:lang w:val="en-GB"/>
        </w:rPr>
        <w:t xml:space="preserve"> are the most difficult to achieve. </w:t>
      </w:r>
      <w:r w:rsidR="00185ABF" w:rsidRPr="00A0399A">
        <w:rPr>
          <w:lang w:val="en-GB"/>
        </w:rPr>
        <w:t>It is worth noting that the d</w:t>
      </w:r>
      <w:r w:rsidRPr="00A0399A">
        <w:rPr>
          <w:lang w:val="en-GB"/>
        </w:rPr>
        <w:t xml:space="preserve">ifference in </w:t>
      </w:r>
      <w:r w:rsidR="007F0366">
        <w:rPr>
          <w:lang w:val="en-GB"/>
        </w:rPr>
        <w:t>“</w:t>
      </w:r>
      <w:r w:rsidR="00185ABF" w:rsidRPr="00A0399A">
        <w:rPr>
          <w:lang w:val="en-GB"/>
        </w:rPr>
        <w:t>O</w:t>
      </w:r>
      <w:r w:rsidRPr="00A0399A">
        <w:rPr>
          <w:lang w:val="en-GB"/>
        </w:rPr>
        <w:t>utcomes</w:t>
      </w:r>
      <w:r w:rsidR="007F0366">
        <w:rPr>
          <w:lang w:val="en-GB"/>
        </w:rPr>
        <w:t>”</w:t>
      </w:r>
      <w:r w:rsidRPr="00A0399A">
        <w:rPr>
          <w:lang w:val="en-GB"/>
        </w:rPr>
        <w:t xml:space="preserve"> performance between Group</w:t>
      </w:r>
      <w:r w:rsidR="00A96EC3">
        <w:rPr>
          <w:lang w:val="en-GB"/>
        </w:rPr>
        <w:t>s</w:t>
      </w:r>
      <w:r w:rsidRPr="00A0399A">
        <w:rPr>
          <w:lang w:val="en-GB"/>
        </w:rPr>
        <w:t xml:space="preserve"> </w:t>
      </w:r>
      <w:r w:rsidR="0098122D" w:rsidRPr="00A0399A">
        <w:rPr>
          <w:lang w:val="en-GB"/>
        </w:rPr>
        <w:t>2</w:t>
      </w:r>
      <w:r w:rsidRPr="00A0399A">
        <w:rPr>
          <w:lang w:val="en-GB"/>
        </w:rPr>
        <w:t xml:space="preserve">, 3 and </w:t>
      </w:r>
      <w:r w:rsidR="0098122D" w:rsidRPr="00A0399A">
        <w:rPr>
          <w:lang w:val="en-GB"/>
        </w:rPr>
        <w:t>4 is very low.</w:t>
      </w:r>
    </w:p>
    <w:p w14:paraId="315A11B0" w14:textId="4E0476ED" w:rsidR="001F0F0D" w:rsidRPr="00A0399A" w:rsidRDefault="0098122D" w:rsidP="00BE3CD4">
      <w:pPr>
        <w:rPr>
          <w:lang w:val="en-GB"/>
        </w:rPr>
      </w:pPr>
      <w:r w:rsidRPr="00A0399A">
        <w:rPr>
          <w:lang w:val="en-GB"/>
        </w:rPr>
        <w:t>I</w:t>
      </w:r>
      <w:r w:rsidR="001F0F0D" w:rsidRPr="00A0399A">
        <w:rPr>
          <w:lang w:val="en-GB"/>
        </w:rPr>
        <w:t xml:space="preserve">t is </w:t>
      </w:r>
      <w:r w:rsidR="00185ABF" w:rsidRPr="00A0399A">
        <w:rPr>
          <w:lang w:val="en-GB"/>
        </w:rPr>
        <w:t xml:space="preserve">also </w:t>
      </w:r>
      <w:r w:rsidR="001F0F0D" w:rsidRPr="00A0399A">
        <w:rPr>
          <w:lang w:val="en-GB"/>
        </w:rPr>
        <w:t xml:space="preserve">worth noting that all the </w:t>
      </w:r>
      <w:r w:rsidRPr="00A0399A">
        <w:rPr>
          <w:lang w:val="en-GB"/>
        </w:rPr>
        <w:t xml:space="preserve">PAs of Group 2, 3 and 4 </w:t>
      </w:r>
      <w:r w:rsidR="001F0F0D" w:rsidRPr="00A0399A">
        <w:rPr>
          <w:lang w:val="en-GB"/>
        </w:rPr>
        <w:t xml:space="preserve">report similar </w:t>
      </w:r>
      <w:r w:rsidRPr="00A0399A">
        <w:rPr>
          <w:lang w:val="en-GB"/>
        </w:rPr>
        <w:t>scores</w:t>
      </w:r>
      <w:r w:rsidR="001F0F0D" w:rsidRPr="00A0399A">
        <w:rPr>
          <w:lang w:val="en-GB"/>
        </w:rPr>
        <w:t xml:space="preserve"> in the area of </w:t>
      </w:r>
      <w:r w:rsidR="005B3A97">
        <w:rPr>
          <w:lang w:val="en-GB"/>
        </w:rPr>
        <w:t>“</w:t>
      </w:r>
      <w:r w:rsidR="001F0F0D" w:rsidRPr="00A0399A">
        <w:rPr>
          <w:lang w:val="en-GB"/>
        </w:rPr>
        <w:t>Context</w:t>
      </w:r>
      <w:r w:rsidR="005B3A97">
        <w:rPr>
          <w:lang w:val="en-GB"/>
        </w:rPr>
        <w:t>”</w:t>
      </w:r>
      <w:r w:rsidR="001F0F0D" w:rsidRPr="00A0399A">
        <w:rPr>
          <w:lang w:val="en-GB"/>
        </w:rPr>
        <w:t xml:space="preserve">. Their </w:t>
      </w:r>
      <w:r w:rsidRPr="00A0399A">
        <w:rPr>
          <w:lang w:val="en-GB"/>
        </w:rPr>
        <w:t>performances in this element are</w:t>
      </w:r>
      <w:r w:rsidR="001F0F0D" w:rsidRPr="00A0399A">
        <w:rPr>
          <w:lang w:val="en-GB"/>
        </w:rPr>
        <w:t xml:space="preserve"> rather good (with clear lead of Group 1</w:t>
      </w:r>
      <w:r w:rsidRPr="00A0399A">
        <w:rPr>
          <w:lang w:val="en-GB"/>
        </w:rPr>
        <w:t>)</w:t>
      </w:r>
      <w:r w:rsidR="001F0F0D" w:rsidRPr="00A0399A">
        <w:rPr>
          <w:lang w:val="en-GB"/>
        </w:rPr>
        <w:t xml:space="preserve">. The differences in the </w:t>
      </w:r>
      <w:r w:rsidR="005B3A97">
        <w:rPr>
          <w:lang w:val="en-GB"/>
        </w:rPr>
        <w:t>“</w:t>
      </w:r>
      <w:r w:rsidR="001F0F0D" w:rsidRPr="00A0399A">
        <w:rPr>
          <w:lang w:val="en-GB"/>
        </w:rPr>
        <w:t>Context</w:t>
      </w:r>
      <w:r w:rsidR="005B3A97">
        <w:rPr>
          <w:lang w:val="en-GB"/>
        </w:rPr>
        <w:t>”</w:t>
      </w:r>
      <w:r w:rsidR="001F0F0D" w:rsidRPr="00A0399A">
        <w:rPr>
          <w:lang w:val="en-GB"/>
        </w:rPr>
        <w:t xml:space="preserve"> for the other groups are almost </w:t>
      </w:r>
      <w:r w:rsidR="00087BD3" w:rsidRPr="00A0399A">
        <w:rPr>
          <w:lang w:val="en-GB"/>
        </w:rPr>
        <w:t>inexistent</w:t>
      </w:r>
      <w:r w:rsidR="001F0F0D" w:rsidRPr="00A0399A">
        <w:rPr>
          <w:lang w:val="en-GB"/>
        </w:rPr>
        <w:t xml:space="preserve">. </w:t>
      </w:r>
      <w:r w:rsidR="00185ABF" w:rsidRPr="00A0399A">
        <w:rPr>
          <w:lang w:val="en-GB"/>
        </w:rPr>
        <w:t xml:space="preserve">Considering that </w:t>
      </w:r>
      <w:r w:rsidR="001F0F0D" w:rsidRPr="00A0399A">
        <w:rPr>
          <w:lang w:val="en-GB"/>
        </w:rPr>
        <w:t xml:space="preserve">Burundi is a small country with relatively little diversity in environmental conditions, </w:t>
      </w:r>
      <w:r w:rsidRPr="00A0399A">
        <w:rPr>
          <w:lang w:val="en-GB"/>
        </w:rPr>
        <w:t>this</w:t>
      </w:r>
      <w:r w:rsidR="001F0F0D" w:rsidRPr="00A0399A">
        <w:rPr>
          <w:lang w:val="en-GB"/>
        </w:rPr>
        <w:t xml:space="preserve"> might have been expected</w:t>
      </w:r>
      <w:r w:rsidR="00087BD3" w:rsidRPr="00A0399A">
        <w:rPr>
          <w:lang w:val="en-GB"/>
        </w:rPr>
        <w:t>.</w:t>
      </w:r>
    </w:p>
    <w:p w14:paraId="67655CCF" w14:textId="6F8A38B3" w:rsidR="00B031B1" w:rsidRPr="00A0399A" w:rsidRDefault="00B031B1" w:rsidP="00BE3CD4">
      <w:pPr>
        <w:rPr>
          <w:lang w:val="en-GB"/>
        </w:rPr>
      </w:pPr>
      <w:r w:rsidRPr="00A0399A">
        <w:rPr>
          <w:lang w:val="en-GB"/>
        </w:rPr>
        <w:t xml:space="preserve">The </w:t>
      </w:r>
      <w:r w:rsidR="00185ABF" w:rsidRPr="00A0399A">
        <w:rPr>
          <w:lang w:val="en-GB"/>
        </w:rPr>
        <w:t>G</w:t>
      </w:r>
      <w:r w:rsidRPr="00A0399A">
        <w:rPr>
          <w:lang w:val="en-GB"/>
        </w:rPr>
        <w:t xml:space="preserve">rouping analysis </w:t>
      </w:r>
      <w:r w:rsidR="001F0F0D" w:rsidRPr="00A0399A">
        <w:rPr>
          <w:lang w:val="en-GB"/>
        </w:rPr>
        <w:t>c</w:t>
      </w:r>
      <w:r w:rsidR="00185ABF" w:rsidRPr="00A0399A">
        <w:rPr>
          <w:lang w:val="en-GB"/>
        </w:rPr>
        <w:t>an</w:t>
      </w:r>
      <w:r w:rsidR="001F0F0D" w:rsidRPr="00A0399A">
        <w:rPr>
          <w:lang w:val="en-GB"/>
        </w:rPr>
        <w:t xml:space="preserve"> </w:t>
      </w:r>
      <w:r w:rsidR="0098122D" w:rsidRPr="00A0399A">
        <w:rPr>
          <w:lang w:val="en-GB"/>
        </w:rPr>
        <w:t xml:space="preserve">be summarised through </w:t>
      </w:r>
      <w:r w:rsidRPr="00A0399A">
        <w:rPr>
          <w:lang w:val="en-GB"/>
        </w:rPr>
        <w:t xml:space="preserve">a </w:t>
      </w:r>
      <w:r w:rsidR="00C2244B" w:rsidRPr="00A0399A">
        <w:rPr>
          <w:lang w:val="en-GB"/>
        </w:rPr>
        <w:t xml:space="preserve">visualisation </w:t>
      </w:r>
      <w:r w:rsidR="0098122D" w:rsidRPr="00A0399A">
        <w:rPr>
          <w:lang w:val="en-GB"/>
        </w:rPr>
        <w:t>synthetizing</w:t>
      </w:r>
      <w:r w:rsidR="00C2244B" w:rsidRPr="00A0399A">
        <w:rPr>
          <w:lang w:val="en-GB"/>
        </w:rPr>
        <w:t xml:space="preserve"> the</w:t>
      </w:r>
      <w:r w:rsidRPr="00A0399A">
        <w:rPr>
          <w:lang w:val="en-GB"/>
        </w:rPr>
        <w:t xml:space="preserve"> values of </w:t>
      </w:r>
      <w:r w:rsidR="0098122D" w:rsidRPr="00A0399A">
        <w:rPr>
          <w:lang w:val="en-GB"/>
        </w:rPr>
        <w:t xml:space="preserve">the </w:t>
      </w:r>
      <w:r w:rsidRPr="00A0399A">
        <w:rPr>
          <w:lang w:val="en-GB"/>
        </w:rPr>
        <w:t>six elements of the management cycle into three synthesis elements:</w:t>
      </w:r>
    </w:p>
    <w:p w14:paraId="36A6632B" w14:textId="52EE3693" w:rsidR="00B031B1" w:rsidRPr="00A0399A" w:rsidRDefault="00B031B1" w:rsidP="00BE3CD4">
      <w:pPr>
        <w:pStyle w:val="ListParagraph"/>
        <w:ind w:hanging="360"/>
        <w:rPr>
          <w:lang w:val="en-GB"/>
        </w:rPr>
      </w:pPr>
      <w:r w:rsidRPr="00A0399A">
        <w:rPr>
          <w:lang w:val="en-GB"/>
        </w:rPr>
        <w:t xml:space="preserve">1. </w:t>
      </w:r>
      <w:r w:rsidR="0098122D" w:rsidRPr="00A0399A">
        <w:rPr>
          <w:lang w:val="en-GB"/>
        </w:rPr>
        <w:t xml:space="preserve">Basic elements: </w:t>
      </w:r>
      <w:r w:rsidR="00185ABF" w:rsidRPr="00A0399A">
        <w:rPr>
          <w:lang w:val="en-GB"/>
        </w:rPr>
        <w:t>“</w:t>
      </w:r>
      <w:r w:rsidR="001F0F0D" w:rsidRPr="00A0399A">
        <w:rPr>
          <w:lang w:val="en-GB"/>
        </w:rPr>
        <w:t xml:space="preserve">Management </w:t>
      </w:r>
      <w:r w:rsidR="0098122D" w:rsidRPr="00A0399A">
        <w:rPr>
          <w:lang w:val="en-GB"/>
        </w:rPr>
        <w:t>context</w:t>
      </w:r>
      <w:r w:rsidR="001F0F0D" w:rsidRPr="00A0399A">
        <w:rPr>
          <w:lang w:val="en-GB"/>
        </w:rPr>
        <w:t> – </w:t>
      </w:r>
      <w:r w:rsidR="0098122D" w:rsidRPr="00A0399A">
        <w:rPr>
          <w:lang w:val="en-GB"/>
        </w:rPr>
        <w:t>Planning</w:t>
      </w:r>
      <w:r w:rsidR="001F0F0D" w:rsidRPr="00A0399A">
        <w:rPr>
          <w:lang w:val="en-GB"/>
        </w:rPr>
        <w:t> – </w:t>
      </w:r>
      <w:r w:rsidR="0098122D" w:rsidRPr="00A0399A">
        <w:rPr>
          <w:lang w:val="en-GB"/>
        </w:rPr>
        <w:t>Inputs</w:t>
      </w:r>
      <w:r w:rsidR="00185ABF" w:rsidRPr="00A0399A">
        <w:rPr>
          <w:lang w:val="en-GB"/>
        </w:rPr>
        <w:t>”,</w:t>
      </w:r>
      <w:r w:rsidR="0098122D" w:rsidRPr="00A0399A">
        <w:rPr>
          <w:lang w:val="en-GB"/>
        </w:rPr>
        <w:t xml:space="preserve"> </w:t>
      </w:r>
      <w:r w:rsidR="001F0F0D" w:rsidRPr="00A0399A">
        <w:rPr>
          <w:lang w:val="en-GB"/>
        </w:rPr>
        <w:t>as b</w:t>
      </w:r>
      <w:r w:rsidRPr="00A0399A">
        <w:rPr>
          <w:lang w:val="en-GB"/>
        </w:rPr>
        <w:t>asic or fundamental elements of the PA management exercise</w:t>
      </w:r>
      <w:r w:rsidR="001F0F0D" w:rsidRPr="00A0399A">
        <w:rPr>
          <w:lang w:val="en-GB"/>
        </w:rPr>
        <w:t>.</w:t>
      </w:r>
    </w:p>
    <w:p w14:paraId="283726AA" w14:textId="7EFEC1BE" w:rsidR="00B031B1" w:rsidRPr="00A0399A" w:rsidRDefault="00B031B1" w:rsidP="00BE3CD4">
      <w:pPr>
        <w:pStyle w:val="ListParagraph"/>
        <w:ind w:hanging="360"/>
        <w:rPr>
          <w:lang w:val="en-GB"/>
        </w:rPr>
      </w:pPr>
      <w:r w:rsidRPr="00A0399A">
        <w:rPr>
          <w:lang w:val="en-GB"/>
        </w:rPr>
        <w:t xml:space="preserve">2. </w:t>
      </w:r>
      <w:r w:rsidR="00185ABF" w:rsidRPr="00A0399A">
        <w:rPr>
          <w:lang w:val="en-GB"/>
        </w:rPr>
        <w:t>“</w:t>
      </w:r>
      <w:r w:rsidR="0098122D" w:rsidRPr="00A0399A">
        <w:rPr>
          <w:lang w:val="en-GB"/>
        </w:rPr>
        <w:t>P</w:t>
      </w:r>
      <w:r w:rsidRPr="00A0399A">
        <w:rPr>
          <w:lang w:val="en-GB"/>
        </w:rPr>
        <w:t>rocess</w:t>
      </w:r>
      <w:r w:rsidR="00185ABF" w:rsidRPr="00A0399A">
        <w:rPr>
          <w:lang w:val="en-GB"/>
        </w:rPr>
        <w:t>”</w:t>
      </w:r>
      <w:r w:rsidR="0098122D" w:rsidRPr="00A0399A">
        <w:rPr>
          <w:lang w:val="en-GB"/>
        </w:rPr>
        <w:t>,</w:t>
      </w:r>
      <w:r w:rsidRPr="00A0399A">
        <w:rPr>
          <w:lang w:val="en-GB"/>
        </w:rPr>
        <w:t xml:space="preserve"> related to</w:t>
      </w:r>
      <w:r w:rsidR="001F0F0D" w:rsidRPr="00A0399A">
        <w:rPr>
          <w:lang w:val="en-GB"/>
        </w:rPr>
        <w:t xml:space="preserve">: Internal management systems and processes, Management / Protection of the values, Stakeholder relations, Tourism management, </w:t>
      </w:r>
      <w:r w:rsidR="007F0366">
        <w:rPr>
          <w:lang w:val="en-GB"/>
        </w:rPr>
        <w:t>“</w:t>
      </w:r>
      <w:r w:rsidR="001F0F0D" w:rsidRPr="00A0399A">
        <w:rPr>
          <w:lang w:val="en-GB"/>
        </w:rPr>
        <w:t>Monitoring and research</w:t>
      </w:r>
      <w:r w:rsidR="007F0366">
        <w:rPr>
          <w:lang w:val="en-GB"/>
        </w:rPr>
        <w:t>”</w:t>
      </w:r>
      <w:r w:rsidR="001F0F0D" w:rsidRPr="00A0399A">
        <w:rPr>
          <w:lang w:val="en-GB"/>
        </w:rPr>
        <w:t xml:space="preserve">, </w:t>
      </w:r>
      <w:r w:rsidR="007F0366">
        <w:rPr>
          <w:lang w:val="en-GB"/>
        </w:rPr>
        <w:t>“</w:t>
      </w:r>
      <w:r w:rsidR="001F0F0D" w:rsidRPr="00A0399A">
        <w:rPr>
          <w:lang w:val="en-GB"/>
        </w:rPr>
        <w:t>Management of the effects of climate change and ecosystem services</w:t>
      </w:r>
      <w:r w:rsidR="007F0366">
        <w:rPr>
          <w:lang w:val="en-GB"/>
        </w:rPr>
        <w:t>”</w:t>
      </w:r>
      <w:r w:rsidRPr="00A0399A">
        <w:rPr>
          <w:lang w:val="en-GB"/>
        </w:rPr>
        <w:t>.</w:t>
      </w:r>
    </w:p>
    <w:p w14:paraId="66D30A84" w14:textId="24AE11C2" w:rsidR="00B031B1" w:rsidRPr="00A0399A" w:rsidRDefault="00B031B1" w:rsidP="00BE3CD4">
      <w:pPr>
        <w:pStyle w:val="ListParagraph"/>
        <w:ind w:hanging="360"/>
        <w:rPr>
          <w:lang w:val="en-GB"/>
        </w:rPr>
      </w:pPr>
      <w:r w:rsidRPr="00A0399A">
        <w:rPr>
          <w:lang w:val="en-GB"/>
        </w:rPr>
        <w:t xml:space="preserve">3. </w:t>
      </w:r>
      <w:r w:rsidR="0098122D" w:rsidRPr="00A0399A">
        <w:rPr>
          <w:lang w:val="en-GB"/>
        </w:rPr>
        <w:t xml:space="preserve">Targets and Goals: </w:t>
      </w:r>
      <w:r w:rsidR="00185ABF" w:rsidRPr="00A0399A">
        <w:rPr>
          <w:lang w:val="en-GB"/>
        </w:rPr>
        <w:t>“</w:t>
      </w:r>
      <w:r w:rsidRPr="00A0399A">
        <w:rPr>
          <w:lang w:val="en-GB"/>
        </w:rPr>
        <w:t>Outputs</w:t>
      </w:r>
      <w:r w:rsidR="00185ABF" w:rsidRPr="00A0399A">
        <w:rPr>
          <w:lang w:val="en-GB"/>
        </w:rPr>
        <w:t xml:space="preserve"> and </w:t>
      </w:r>
      <w:r w:rsidRPr="00A0399A">
        <w:rPr>
          <w:lang w:val="en-GB"/>
        </w:rPr>
        <w:t>Outcomes</w:t>
      </w:r>
      <w:r w:rsidR="00185ABF" w:rsidRPr="00A0399A">
        <w:rPr>
          <w:lang w:val="en-GB"/>
        </w:rPr>
        <w:t>”</w:t>
      </w:r>
      <w:r w:rsidR="001F0F0D" w:rsidRPr="00A0399A">
        <w:rPr>
          <w:lang w:val="en-GB"/>
        </w:rPr>
        <w:t xml:space="preserve"> achieved</w:t>
      </w:r>
      <w:r w:rsidRPr="00A0399A">
        <w:rPr>
          <w:lang w:val="en-GB"/>
        </w:rPr>
        <w:t>.</w:t>
      </w:r>
    </w:p>
    <w:p w14:paraId="49476416" w14:textId="5AA27BA9" w:rsidR="00081B56" w:rsidRPr="00A0399A" w:rsidRDefault="00081B56" w:rsidP="00BE3CD4">
      <w:pPr>
        <w:rPr>
          <w:lang w:val="en-GB"/>
        </w:rPr>
      </w:pPr>
      <w:r w:rsidRPr="00A0399A">
        <w:rPr>
          <w:lang w:val="en-GB"/>
        </w:rPr>
        <w:t>The combination of the basic elements (</w:t>
      </w:r>
      <w:r w:rsidR="007F0366">
        <w:rPr>
          <w:lang w:val="en-GB"/>
        </w:rPr>
        <w:t>“</w:t>
      </w:r>
      <w:r w:rsidRPr="00A0399A">
        <w:rPr>
          <w:lang w:val="en-GB"/>
        </w:rPr>
        <w:t>Management context</w:t>
      </w:r>
      <w:r w:rsidR="007F0366">
        <w:rPr>
          <w:lang w:val="en-GB"/>
        </w:rPr>
        <w:t>”</w:t>
      </w:r>
      <w:r w:rsidRPr="00A0399A">
        <w:rPr>
          <w:lang w:val="en-GB"/>
        </w:rPr>
        <w:t> – </w:t>
      </w:r>
      <w:r w:rsidR="007F0366">
        <w:rPr>
          <w:lang w:val="en-GB"/>
        </w:rPr>
        <w:t>”</w:t>
      </w:r>
      <w:r w:rsidRPr="00A0399A">
        <w:rPr>
          <w:lang w:val="en-GB"/>
        </w:rPr>
        <w:t>Planning</w:t>
      </w:r>
      <w:r w:rsidR="007F0366">
        <w:rPr>
          <w:lang w:val="en-GB"/>
        </w:rPr>
        <w:t>”</w:t>
      </w:r>
      <w:r w:rsidRPr="00A0399A">
        <w:rPr>
          <w:lang w:val="en-GB"/>
        </w:rPr>
        <w:t> – </w:t>
      </w:r>
      <w:r w:rsidR="007F0366">
        <w:rPr>
          <w:lang w:val="en-GB"/>
        </w:rPr>
        <w:t>”</w:t>
      </w:r>
      <w:r w:rsidRPr="00A0399A">
        <w:rPr>
          <w:lang w:val="en-GB"/>
        </w:rPr>
        <w:t>Inputs</w:t>
      </w:r>
      <w:r w:rsidR="007F0366">
        <w:rPr>
          <w:lang w:val="en-GB"/>
        </w:rPr>
        <w:t>”</w:t>
      </w:r>
      <w:r w:rsidRPr="00A0399A">
        <w:rPr>
          <w:lang w:val="en-GB"/>
        </w:rPr>
        <w:t>) with those of the Process is displayed in a field of values establish</w:t>
      </w:r>
      <w:r w:rsidR="009A7BC8" w:rsidRPr="00A0399A">
        <w:rPr>
          <w:lang w:val="en-GB"/>
        </w:rPr>
        <w:t>ed</w:t>
      </w:r>
      <w:r w:rsidRPr="00A0399A">
        <w:rPr>
          <w:lang w:val="en-GB"/>
        </w:rPr>
        <w:t xml:space="preserve"> </w:t>
      </w:r>
      <w:r w:rsidR="009031E5" w:rsidRPr="00A0399A">
        <w:rPr>
          <w:lang w:val="en-GB"/>
        </w:rPr>
        <w:t xml:space="preserve">on </w:t>
      </w:r>
      <w:r w:rsidRPr="00A0399A">
        <w:rPr>
          <w:lang w:val="en-GB"/>
        </w:rPr>
        <w:t>percentage scales (0–100%)</w:t>
      </w:r>
      <w:r w:rsidR="008E09DA" w:rsidRPr="00A0399A">
        <w:rPr>
          <w:lang w:val="en-GB"/>
        </w:rPr>
        <w:t>,</w:t>
      </w:r>
      <w:r w:rsidRPr="00A0399A">
        <w:rPr>
          <w:lang w:val="en-GB"/>
        </w:rPr>
        <w:t xml:space="preserve"> associated with the global values of Outputs/Outcomes also measured </w:t>
      </w:r>
      <w:r w:rsidR="009031E5" w:rsidRPr="00A0399A">
        <w:rPr>
          <w:lang w:val="en-GB"/>
        </w:rPr>
        <w:t xml:space="preserve">on </w:t>
      </w:r>
      <w:r w:rsidRPr="00A0399A">
        <w:rPr>
          <w:lang w:val="en-GB"/>
        </w:rPr>
        <w:t xml:space="preserve">a percentage scale (0–100%). The </w:t>
      </w:r>
      <w:r w:rsidR="009031E5" w:rsidRPr="00A0399A">
        <w:rPr>
          <w:lang w:val="en-GB"/>
        </w:rPr>
        <w:t>scores obtained by</w:t>
      </w:r>
      <w:r w:rsidR="00920033" w:rsidRPr="00A0399A">
        <w:rPr>
          <w:lang w:val="en-GB"/>
        </w:rPr>
        <w:t xml:space="preserve"> </w:t>
      </w:r>
      <w:r w:rsidRPr="00A0399A">
        <w:rPr>
          <w:lang w:val="en-GB"/>
        </w:rPr>
        <w:t xml:space="preserve">PAs </w:t>
      </w:r>
      <w:r w:rsidR="009031E5" w:rsidRPr="00A0399A">
        <w:rPr>
          <w:lang w:val="en-GB"/>
        </w:rPr>
        <w:t xml:space="preserve">fall into one of four categories, which are </w:t>
      </w:r>
      <w:r w:rsidR="007F0366">
        <w:rPr>
          <w:lang w:val="en-GB"/>
        </w:rPr>
        <w:t>displayed</w:t>
      </w:r>
      <w:r w:rsidR="009031E5" w:rsidRPr="00A0399A">
        <w:rPr>
          <w:lang w:val="en-GB"/>
        </w:rPr>
        <w:t xml:space="preserve"> with a</w:t>
      </w:r>
      <w:r w:rsidR="00172B85" w:rsidRPr="00A0399A">
        <w:rPr>
          <w:lang w:val="en-GB"/>
        </w:rPr>
        <w:t xml:space="preserve"> </w:t>
      </w:r>
      <w:r w:rsidRPr="00A0399A">
        <w:rPr>
          <w:lang w:val="en-GB"/>
        </w:rPr>
        <w:t>coloured background. Th</w:t>
      </w:r>
      <w:r w:rsidR="009A7BC8" w:rsidRPr="00A0399A">
        <w:rPr>
          <w:lang w:val="en-GB"/>
        </w:rPr>
        <w:t>is</w:t>
      </w:r>
      <w:r w:rsidRPr="00A0399A">
        <w:rPr>
          <w:lang w:val="en-GB"/>
        </w:rPr>
        <w:t xml:space="preserve"> representation </w:t>
      </w:r>
      <w:r w:rsidR="0098122D" w:rsidRPr="00A0399A">
        <w:rPr>
          <w:lang w:val="en-GB"/>
        </w:rPr>
        <w:t>allows</w:t>
      </w:r>
      <w:r w:rsidRPr="00A0399A">
        <w:rPr>
          <w:lang w:val="en-GB"/>
        </w:rPr>
        <w:t xml:space="preserve"> to immediately visuali</w:t>
      </w:r>
      <w:r w:rsidR="008E09DA" w:rsidRPr="00A0399A">
        <w:rPr>
          <w:lang w:val="en-GB"/>
        </w:rPr>
        <w:t>z</w:t>
      </w:r>
      <w:r w:rsidRPr="00A0399A">
        <w:rPr>
          <w:lang w:val="en-GB"/>
        </w:rPr>
        <w:t xml:space="preserve">e </w:t>
      </w:r>
      <w:r w:rsidR="009A7BC8" w:rsidRPr="00A0399A">
        <w:rPr>
          <w:lang w:val="en-GB"/>
        </w:rPr>
        <w:t xml:space="preserve">PA management effectiveness values </w:t>
      </w:r>
      <w:r w:rsidRPr="00A0399A">
        <w:rPr>
          <w:lang w:val="en-GB"/>
        </w:rPr>
        <w:t xml:space="preserve">and </w:t>
      </w:r>
      <w:r w:rsidR="009A7BC8" w:rsidRPr="00A0399A">
        <w:rPr>
          <w:lang w:val="en-GB"/>
        </w:rPr>
        <w:t>to</w:t>
      </w:r>
      <w:r w:rsidRPr="00A0399A">
        <w:rPr>
          <w:lang w:val="en-GB"/>
        </w:rPr>
        <w:t xml:space="preserve"> follow the</w:t>
      </w:r>
      <w:r w:rsidR="009A7BC8" w:rsidRPr="00A0399A">
        <w:rPr>
          <w:lang w:val="en-GB"/>
        </w:rPr>
        <w:t>ir</w:t>
      </w:r>
      <w:r w:rsidRPr="00A0399A">
        <w:rPr>
          <w:lang w:val="en-GB"/>
        </w:rPr>
        <w:t xml:space="preserve"> evolution.</w:t>
      </w:r>
    </w:p>
    <w:p w14:paraId="2FD6ED23" w14:textId="4C021BFB" w:rsidR="00310141" w:rsidRPr="00A0399A" w:rsidRDefault="00087BD3" w:rsidP="00BE3CD4">
      <w:pPr>
        <w:rPr>
          <w:lang w:val="en-GB"/>
        </w:rPr>
      </w:pPr>
      <w:r w:rsidRPr="00A0399A">
        <w:rPr>
          <w:lang w:val="en-GB"/>
        </w:rPr>
        <w:t>T</w:t>
      </w:r>
      <w:r w:rsidR="00310141" w:rsidRPr="00A0399A">
        <w:rPr>
          <w:lang w:val="en-GB"/>
        </w:rPr>
        <w:t xml:space="preserve">he reference </w:t>
      </w:r>
      <w:r w:rsidRPr="00A0399A">
        <w:rPr>
          <w:lang w:val="en-GB"/>
        </w:rPr>
        <w:t xml:space="preserve">values </w:t>
      </w:r>
      <w:r w:rsidR="00310141" w:rsidRPr="00A0399A">
        <w:rPr>
          <w:lang w:val="en-GB"/>
        </w:rPr>
        <w:t>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41"/>
        <w:gridCol w:w="1531"/>
      </w:tblGrid>
      <w:tr w:rsidR="00310141" w:rsidRPr="00A0399A" w14:paraId="6F4419A3" w14:textId="77777777" w:rsidTr="004027C8">
        <w:tc>
          <w:tcPr>
            <w:tcW w:w="0" w:type="auto"/>
            <w:tcBorders>
              <w:top w:val="single" w:sz="4" w:space="0" w:color="auto"/>
              <w:left w:val="single" w:sz="4" w:space="0" w:color="auto"/>
              <w:bottom w:val="single" w:sz="4" w:space="0" w:color="auto"/>
              <w:right w:val="single" w:sz="4" w:space="0" w:color="auto"/>
            </w:tcBorders>
            <w:shd w:val="clear" w:color="auto" w:fill="FF0000"/>
          </w:tcPr>
          <w:p w14:paraId="63542DF5" w14:textId="77777777" w:rsidR="00310141" w:rsidRPr="00A0399A" w:rsidRDefault="00310141" w:rsidP="00BE3CD4">
            <w:pPr>
              <w:spacing w:after="0"/>
              <w:rPr>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73EC77" w14:textId="77777777" w:rsidR="00310141" w:rsidRPr="00A0399A" w:rsidRDefault="00310141" w:rsidP="00BE3CD4">
            <w:pPr>
              <w:spacing w:after="0"/>
              <w:rPr>
                <w:lang w:val="en-GB"/>
              </w:rPr>
            </w:pPr>
            <w:r w:rsidRPr="00A0399A">
              <w:rPr>
                <w:lang w:val="en-GB"/>
              </w:rPr>
              <w:t>0</w:t>
            </w:r>
          </w:p>
        </w:tc>
        <w:tc>
          <w:tcPr>
            <w:tcW w:w="0" w:type="auto"/>
            <w:tcBorders>
              <w:top w:val="single" w:sz="4" w:space="0" w:color="auto"/>
              <w:left w:val="single" w:sz="4" w:space="0" w:color="auto"/>
              <w:bottom w:val="single" w:sz="4" w:space="0" w:color="auto"/>
              <w:right w:val="single" w:sz="4" w:space="0" w:color="auto"/>
            </w:tcBorders>
          </w:tcPr>
          <w:p w14:paraId="0D43709E" w14:textId="0EAB60A7" w:rsidR="00310141" w:rsidRPr="00A0399A" w:rsidRDefault="008A50A3" w:rsidP="00BE3CD4">
            <w:pPr>
              <w:spacing w:after="0"/>
              <w:rPr>
                <w:lang w:val="en-GB"/>
              </w:rPr>
            </w:pPr>
            <w:r>
              <w:rPr>
                <w:lang w:val="en-GB"/>
              </w:rPr>
              <w:t>Zero</w:t>
            </w:r>
          </w:p>
        </w:tc>
      </w:tr>
      <w:tr w:rsidR="00310141" w:rsidRPr="00A0399A" w14:paraId="5B790DA2" w14:textId="77777777" w:rsidTr="003E62AC">
        <w:tc>
          <w:tcPr>
            <w:tcW w:w="0" w:type="auto"/>
            <w:tcBorders>
              <w:top w:val="single" w:sz="4" w:space="0" w:color="auto"/>
              <w:left w:val="single" w:sz="4" w:space="0" w:color="auto"/>
              <w:bottom w:val="single" w:sz="4" w:space="0" w:color="auto"/>
              <w:right w:val="single" w:sz="4" w:space="0" w:color="auto"/>
            </w:tcBorders>
            <w:shd w:val="clear" w:color="auto" w:fill="FFC000"/>
          </w:tcPr>
          <w:p w14:paraId="229883EB" w14:textId="77777777" w:rsidR="00310141" w:rsidRPr="00A0399A" w:rsidRDefault="00310141" w:rsidP="00BE3CD4">
            <w:pPr>
              <w:spacing w:after="0"/>
              <w:rPr>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099208" w14:textId="77777777" w:rsidR="00310141" w:rsidRPr="00A0399A" w:rsidRDefault="00310141" w:rsidP="00BE3CD4">
            <w:pPr>
              <w:spacing w:after="0"/>
              <w:rPr>
                <w:lang w:val="en-GB"/>
              </w:rPr>
            </w:pPr>
            <w:r w:rsidRPr="00A0399A">
              <w:rPr>
                <w:lang w:val="en-GB"/>
              </w:rPr>
              <w:t>1-32</w:t>
            </w:r>
          </w:p>
        </w:tc>
        <w:tc>
          <w:tcPr>
            <w:tcW w:w="0" w:type="auto"/>
            <w:tcBorders>
              <w:top w:val="single" w:sz="4" w:space="0" w:color="auto"/>
              <w:left w:val="single" w:sz="4" w:space="0" w:color="auto"/>
              <w:bottom w:val="single" w:sz="4" w:space="0" w:color="auto"/>
              <w:right w:val="single" w:sz="4" w:space="0" w:color="auto"/>
            </w:tcBorders>
          </w:tcPr>
          <w:p w14:paraId="1A341792" w14:textId="77777777" w:rsidR="00310141" w:rsidRPr="00A0399A" w:rsidRDefault="00310141" w:rsidP="00BE3CD4">
            <w:pPr>
              <w:spacing w:after="0"/>
              <w:rPr>
                <w:lang w:val="en-GB"/>
              </w:rPr>
            </w:pPr>
            <w:r w:rsidRPr="00A0399A">
              <w:rPr>
                <w:lang w:val="en-GB"/>
              </w:rPr>
              <w:t>Very low value</w:t>
            </w:r>
          </w:p>
        </w:tc>
      </w:tr>
      <w:tr w:rsidR="00310141" w:rsidRPr="00A0399A" w14:paraId="718027CC" w14:textId="77777777" w:rsidTr="003E62AC">
        <w:tc>
          <w:tcPr>
            <w:tcW w:w="0" w:type="auto"/>
            <w:tcBorders>
              <w:top w:val="single" w:sz="4" w:space="0" w:color="auto"/>
              <w:left w:val="single" w:sz="4" w:space="0" w:color="auto"/>
              <w:bottom w:val="single" w:sz="4" w:space="0" w:color="auto"/>
              <w:right w:val="single" w:sz="4" w:space="0" w:color="auto"/>
            </w:tcBorders>
            <w:shd w:val="clear" w:color="auto" w:fill="FFFF00"/>
          </w:tcPr>
          <w:p w14:paraId="4E0CF8A3" w14:textId="77777777" w:rsidR="00310141" w:rsidRPr="00A0399A" w:rsidRDefault="00310141" w:rsidP="00BE3CD4">
            <w:pPr>
              <w:spacing w:after="0"/>
              <w:rPr>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AB578F" w14:textId="77777777" w:rsidR="00310141" w:rsidRPr="00A0399A" w:rsidRDefault="00310141" w:rsidP="00BE3CD4">
            <w:pPr>
              <w:spacing w:after="0"/>
              <w:rPr>
                <w:lang w:val="en-GB"/>
              </w:rPr>
            </w:pPr>
            <w:r w:rsidRPr="00A0399A">
              <w:rPr>
                <w:lang w:val="en-GB"/>
              </w:rPr>
              <w:t>33-50</w:t>
            </w:r>
          </w:p>
        </w:tc>
        <w:tc>
          <w:tcPr>
            <w:tcW w:w="0" w:type="auto"/>
            <w:tcBorders>
              <w:top w:val="single" w:sz="4" w:space="0" w:color="auto"/>
              <w:left w:val="single" w:sz="4" w:space="0" w:color="auto"/>
              <w:bottom w:val="single" w:sz="4" w:space="0" w:color="auto"/>
              <w:right w:val="single" w:sz="4" w:space="0" w:color="auto"/>
            </w:tcBorders>
          </w:tcPr>
          <w:p w14:paraId="624AFAB0" w14:textId="77777777" w:rsidR="00310141" w:rsidRPr="00A0399A" w:rsidRDefault="00310141" w:rsidP="00BE3CD4">
            <w:pPr>
              <w:spacing w:after="0"/>
              <w:rPr>
                <w:lang w:val="en-GB"/>
              </w:rPr>
            </w:pPr>
            <w:r w:rsidRPr="00A0399A">
              <w:rPr>
                <w:lang w:val="en-GB"/>
              </w:rPr>
              <w:t>Low value</w:t>
            </w:r>
          </w:p>
        </w:tc>
      </w:tr>
      <w:tr w:rsidR="00310141" w:rsidRPr="00A0399A" w14:paraId="01F5A12C" w14:textId="77777777" w:rsidTr="003E62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shd w:val="clear" w:color="auto" w:fill="00B050"/>
          </w:tcPr>
          <w:p w14:paraId="5C83B298" w14:textId="77777777" w:rsidR="00310141" w:rsidRPr="00A0399A" w:rsidRDefault="00310141" w:rsidP="00BE3CD4">
            <w:pPr>
              <w:spacing w:after="0"/>
              <w:rPr>
                <w:lang w:val="en-GB"/>
              </w:rPr>
            </w:pPr>
          </w:p>
        </w:tc>
        <w:tc>
          <w:tcPr>
            <w:tcW w:w="0" w:type="auto"/>
            <w:shd w:val="clear" w:color="auto" w:fill="auto"/>
          </w:tcPr>
          <w:p w14:paraId="43676A3A" w14:textId="77777777" w:rsidR="00310141" w:rsidRPr="00A0399A" w:rsidRDefault="00310141" w:rsidP="00BE3CD4">
            <w:pPr>
              <w:spacing w:after="0"/>
              <w:rPr>
                <w:lang w:val="en-GB"/>
              </w:rPr>
            </w:pPr>
            <w:r w:rsidRPr="00A0399A">
              <w:rPr>
                <w:lang w:val="en-GB"/>
              </w:rPr>
              <w:t>51-100</w:t>
            </w:r>
          </w:p>
        </w:tc>
        <w:tc>
          <w:tcPr>
            <w:tcW w:w="0" w:type="auto"/>
          </w:tcPr>
          <w:p w14:paraId="71631A52" w14:textId="77777777" w:rsidR="00310141" w:rsidRPr="00A0399A" w:rsidRDefault="00310141" w:rsidP="00BE3CD4">
            <w:pPr>
              <w:spacing w:after="0"/>
              <w:rPr>
                <w:lang w:val="en-GB"/>
              </w:rPr>
            </w:pPr>
            <w:r w:rsidRPr="00A0399A">
              <w:rPr>
                <w:lang w:val="en-GB"/>
              </w:rPr>
              <w:t>Positive value</w:t>
            </w:r>
          </w:p>
        </w:tc>
      </w:tr>
    </w:tbl>
    <w:p w14:paraId="4734BF52" w14:textId="5A3092B3" w:rsidR="00B031B1" w:rsidRPr="00A0399A" w:rsidRDefault="008676B6" w:rsidP="00BE3CD4">
      <w:pPr>
        <w:spacing w:before="120"/>
        <w:rPr>
          <w:lang w:val="en-GB"/>
        </w:rPr>
      </w:pPr>
      <w:r w:rsidRPr="00A0399A">
        <w:rPr>
          <w:lang w:val="en-GB"/>
        </w:rPr>
        <w:t>Corresponding</w:t>
      </w:r>
      <w:r w:rsidR="00172B85" w:rsidRPr="00A0399A">
        <w:rPr>
          <w:lang w:val="en-GB"/>
        </w:rPr>
        <w:t xml:space="preserve"> classification in</w:t>
      </w:r>
      <w:r w:rsidRPr="00A0399A">
        <w:rPr>
          <w:lang w:val="en-GB"/>
        </w:rPr>
        <w:t>to</w:t>
      </w:r>
      <w:r w:rsidR="00172B85" w:rsidRPr="00A0399A">
        <w:rPr>
          <w:lang w:val="en-GB"/>
        </w:rPr>
        <w:t xml:space="preserve"> 4 categories </w:t>
      </w:r>
      <w:r w:rsidRPr="00A0399A">
        <w:rPr>
          <w:lang w:val="en-GB"/>
        </w:rPr>
        <w:t>is</w:t>
      </w:r>
      <w:r w:rsidR="00172B85" w:rsidRPr="00A0399A">
        <w:rPr>
          <w:lang w:val="en-GB"/>
        </w:rPr>
        <w:t xml:space="preserve"> used for an overall visualisation of the state of the PAs management effectiveness (see figure</w:t>
      </w:r>
      <w:r w:rsidR="00A96EC3">
        <w:rPr>
          <w:lang w:val="en-GB"/>
        </w:rPr>
        <w:t>s</w:t>
      </w:r>
      <w:r w:rsidR="00172B85" w:rsidRPr="00A0399A">
        <w:rPr>
          <w:lang w:val="en-GB"/>
        </w:rPr>
        <w:t xml:space="preserve"> 2</w:t>
      </w:r>
      <w:r w:rsidR="008562A9" w:rsidRPr="00A0399A">
        <w:rPr>
          <w:lang w:val="en-GB"/>
        </w:rPr>
        <w:t xml:space="preserve"> and 3</w:t>
      </w:r>
      <w:r w:rsidR="00172B85" w:rsidRPr="00A0399A">
        <w:rPr>
          <w:lang w:val="en-GB"/>
        </w:rPr>
        <w:t>)</w:t>
      </w:r>
      <w:r w:rsidR="00172B85" w:rsidRPr="00A0399A">
        <w:rPr>
          <w:vertAlign w:val="superscript"/>
          <w:lang w:val="en-GB"/>
        </w:rPr>
        <w:footnoteReference w:id="2"/>
      </w:r>
      <w:r w:rsidR="00172B85" w:rsidRPr="00A0399A">
        <w:rPr>
          <w:lang w:val="en-GB"/>
        </w:rPr>
        <w:t xml:space="preserve">. </w:t>
      </w:r>
      <w:r w:rsidR="00A52A4D" w:rsidRPr="00A0399A">
        <w:rPr>
          <w:lang w:val="en-GB"/>
        </w:rPr>
        <w:t>This approach also support</w:t>
      </w:r>
      <w:r w:rsidR="00087BD3" w:rsidRPr="00A0399A">
        <w:rPr>
          <w:lang w:val="en-GB"/>
        </w:rPr>
        <w:t>s</w:t>
      </w:r>
      <w:r w:rsidR="00A52A4D" w:rsidRPr="00A0399A">
        <w:rPr>
          <w:lang w:val="en-GB"/>
        </w:rPr>
        <w:t xml:space="preserve"> </w:t>
      </w:r>
      <w:r w:rsidR="00B031B1" w:rsidRPr="00A0399A">
        <w:rPr>
          <w:lang w:val="en-GB"/>
        </w:rPr>
        <w:t>track</w:t>
      </w:r>
      <w:r w:rsidR="00A52A4D" w:rsidRPr="00A0399A">
        <w:rPr>
          <w:lang w:val="en-GB"/>
        </w:rPr>
        <w:t>ing</w:t>
      </w:r>
      <w:r w:rsidR="00B031B1" w:rsidRPr="00A0399A">
        <w:rPr>
          <w:lang w:val="en-GB"/>
        </w:rPr>
        <w:t xml:space="preserve"> the evolution of </w:t>
      </w:r>
      <w:r w:rsidR="00171120" w:rsidRPr="00A0399A">
        <w:rPr>
          <w:rFonts w:ascii="Calibri" w:eastAsia="Calibri" w:hAnsi="Calibri" w:cs="Calibri"/>
          <w:noProof/>
          <w:lang w:val="en-US"/>
        </w:rPr>
        <mc:AlternateContent>
          <mc:Choice Requires="wps">
            <w:drawing>
              <wp:anchor distT="0" distB="0" distL="114300" distR="114300" simplePos="0" relativeHeight="251777024" behindDoc="0" locked="0" layoutInCell="1" allowOverlap="1" wp14:anchorId="2C419448" wp14:editId="08DF48C8">
                <wp:simplePos x="690880" y="2370455"/>
                <wp:positionH relativeFrom="margin">
                  <wp:align>left</wp:align>
                </wp:positionH>
                <wp:positionV relativeFrom="margin">
                  <wp:align>center</wp:align>
                </wp:positionV>
                <wp:extent cx="6052185" cy="5600700"/>
                <wp:effectExtent l="0" t="0" r="5715" b="0"/>
                <wp:wrapSquare wrapText="bothSides"/>
                <wp:docPr id="1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2185" cy="5600700"/>
                        </a:xfrm>
                        <a:prstGeom prst="rect">
                          <a:avLst/>
                        </a:prstGeom>
                        <a:solidFill>
                          <a:sysClr val="window" lastClr="FFFFFF"/>
                        </a:solidFill>
                        <a:ln w="6350">
                          <a:noFill/>
                        </a:ln>
                        <a:effectLst/>
                      </wps:spPr>
                      <wps:txbx>
                        <w:txbxContent>
                          <w:p w14:paraId="202B82B1" w14:textId="77777777" w:rsidR="00171120" w:rsidRPr="00244E74" w:rsidRDefault="00171120" w:rsidP="00171120">
                            <w:pPr>
                              <w:pStyle w:val="Caption"/>
                              <w:spacing w:after="120"/>
                            </w:pPr>
                            <w:bookmarkStart w:id="26" w:name="_Toc520392302"/>
                            <w:r w:rsidRPr="00244E74">
                              <w:t xml:space="preserve">Figure </w:t>
                            </w:r>
                            <w:r>
                              <w:fldChar w:fldCharType="begin"/>
                            </w:r>
                            <w:r>
                              <w:instrText xml:space="preserve"> SEQ Figure \* ARABIC </w:instrText>
                            </w:r>
                            <w:r>
                              <w:fldChar w:fldCharType="separate"/>
                            </w:r>
                            <w:r>
                              <w:rPr>
                                <w:noProof/>
                              </w:rPr>
                              <w:t>2</w:t>
                            </w:r>
                            <w:r>
                              <w:fldChar w:fldCharType="end"/>
                            </w:r>
                            <w:r w:rsidRPr="00244E74">
                              <w:t xml:space="preserve">: </w:t>
                            </w:r>
                            <w:r>
                              <w:t>P</w:t>
                            </w:r>
                            <w:r w:rsidRPr="00244E74">
                              <w:t xml:space="preserve">resentation of the Burundi protected areas with </w:t>
                            </w:r>
                            <w:r>
                              <w:t xml:space="preserve">respect to </w:t>
                            </w:r>
                            <w:r w:rsidRPr="00244E74">
                              <w:t>the six elements of the management cycle</w:t>
                            </w:r>
                            <w:r>
                              <w:t xml:space="preserve"> aggregated into three dimensions (1. Context, Planning and Inputs, 2. Process, 3. Outputs and Outcomes)</w:t>
                            </w:r>
                            <w:bookmarkEnd w:id="26"/>
                          </w:p>
                          <w:p w14:paraId="40417F77" w14:textId="77777777" w:rsidR="00171120" w:rsidRDefault="00171120" w:rsidP="00171120">
                            <w:r>
                              <w:rPr>
                                <w:noProof/>
                                <w:lang w:val="en-US"/>
                              </w:rPr>
                              <w:drawing>
                                <wp:inline distT="0" distB="0" distL="0" distR="0" wp14:anchorId="2BC3D6CB" wp14:editId="1313E611">
                                  <wp:extent cx="5940000" cy="5053989"/>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0000" cy="50539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419448" id="_x0000_s1027" type="#_x0000_t202" style="position:absolute;left:0;text-align:left;margin-left:0;margin-top:0;width:476.55pt;height:441pt;z-index:251777024;visibility:visible;mso-wrap-style:square;mso-wrap-distance-left:9pt;mso-wrap-distance-top:0;mso-wrap-distance-right:9pt;mso-wrap-distance-bottom:0;mso-position-horizontal:left;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" fillcolor="window" stroked="f" strokeweight=".5pt">
                <v:path arrowok="t"/>
                <v:textbox>
                  <w:txbxContent>
                    <w:p w14:paraId="202B82B1" w14:textId="77777777" w:rsidR="00171120" w:rsidRPr="00244E74" w:rsidRDefault="00171120" w:rsidP="00171120">
                      <w:pPr>
                        <w:pStyle w:val="Caption"/>
                        <w:spacing w:after="120"/>
                      </w:pPr>
                      <w:bookmarkStart w:id="29" w:name="_Toc520392302"/>
                      <w:r w:rsidRPr="00244E74">
                        <w:t xml:space="preserve">Figure </w:t>
                      </w:r>
                      <w:r>
                        <w:fldChar w:fldCharType="begin"/>
                      </w:r>
                      <w:r>
                        <w:instrText xml:space="preserve"> SEQ Figure \* ARABIC </w:instrText>
                      </w:r>
                      <w:r>
                        <w:fldChar w:fldCharType="separate"/>
                      </w:r>
                      <w:r>
                        <w:rPr>
                          <w:noProof/>
                        </w:rPr>
                        <w:t>2</w:t>
                      </w:r>
                      <w:r>
                        <w:fldChar w:fldCharType="end"/>
                      </w:r>
                      <w:r w:rsidRPr="00244E74">
                        <w:t xml:space="preserve">: </w:t>
                      </w:r>
                      <w:r>
                        <w:t>P</w:t>
                      </w:r>
                      <w:r w:rsidRPr="00244E74">
                        <w:t xml:space="preserve">resentation of the Burundi protected areas with </w:t>
                      </w:r>
                      <w:r>
                        <w:t xml:space="preserve">respect to </w:t>
                      </w:r>
                      <w:r w:rsidRPr="00244E74">
                        <w:t>the six elements of the management cycle</w:t>
                      </w:r>
                      <w:r>
                        <w:t xml:space="preserve"> aggregated into three dimensions (1. Context, Planning and Inputs, 2. Process, 3. Outputs and Outcomes)</w:t>
                      </w:r>
                      <w:bookmarkEnd w:id="29"/>
                    </w:p>
                    <w:p w14:paraId="40417F77" w14:textId="77777777" w:rsidR="00171120" w:rsidRDefault="00171120" w:rsidP="00171120">
                      <w:r>
                        <w:rPr>
                          <w:noProof/>
                          <w:lang w:val="en-US"/>
                        </w:rPr>
                        <w:drawing>
                          <wp:inline distT="0" distB="0" distL="0" distR="0" wp14:anchorId="2BC3D6CB" wp14:editId="1313E611">
                            <wp:extent cx="5940000" cy="5053989"/>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000" cy="5053989"/>
                                    </a:xfrm>
                                    <a:prstGeom prst="rect">
                                      <a:avLst/>
                                    </a:prstGeom>
                                  </pic:spPr>
                                </pic:pic>
                              </a:graphicData>
                            </a:graphic>
                          </wp:inline>
                        </w:drawing>
                      </w:r>
                    </w:p>
                  </w:txbxContent>
                </v:textbox>
                <w10:wrap type="square" anchorx="margin" anchory="margin"/>
              </v:shape>
            </w:pict>
          </mc:Fallback>
        </mc:AlternateContent>
      </w:r>
      <w:r w:rsidR="00B031B1" w:rsidRPr="00A0399A">
        <w:rPr>
          <w:lang w:val="en-GB"/>
        </w:rPr>
        <w:t xml:space="preserve">management process over time to better </w:t>
      </w:r>
      <w:r w:rsidRPr="00A0399A">
        <w:rPr>
          <w:lang w:val="en-GB"/>
        </w:rPr>
        <w:t>understand</w:t>
      </w:r>
      <w:r w:rsidR="008562A9" w:rsidRPr="00A0399A">
        <w:rPr>
          <w:lang w:val="en-GB"/>
        </w:rPr>
        <w:t xml:space="preserve"> </w:t>
      </w:r>
      <w:r w:rsidR="00B031B1" w:rsidRPr="00A0399A">
        <w:rPr>
          <w:lang w:val="en-GB"/>
        </w:rPr>
        <w:t xml:space="preserve">and support </w:t>
      </w:r>
      <w:r w:rsidRPr="00A0399A">
        <w:rPr>
          <w:lang w:val="en-GB"/>
        </w:rPr>
        <w:t xml:space="preserve">the </w:t>
      </w:r>
      <w:r w:rsidR="00B031B1" w:rsidRPr="00A0399A">
        <w:rPr>
          <w:lang w:val="en-GB"/>
        </w:rPr>
        <w:t>PA conservation efforts.</w:t>
      </w:r>
    </w:p>
    <w:p w14:paraId="4D9C7852" w14:textId="68789D9C" w:rsidR="00B031B1" w:rsidRPr="00A0399A" w:rsidRDefault="00A52A4D" w:rsidP="00BE3CD4">
      <w:pPr>
        <w:rPr>
          <w:lang w:val="en-GB"/>
        </w:rPr>
      </w:pPr>
      <w:r w:rsidRPr="00A0399A">
        <w:rPr>
          <w:lang w:val="en-GB"/>
        </w:rPr>
        <w:t>This</w:t>
      </w:r>
      <w:r w:rsidR="00B031B1" w:rsidRPr="00A0399A">
        <w:rPr>
          <w:lang w:val="en-GB"/>
        </w:rPr>
        <w:t xml:space="preserve"> first classification of PAs </w:t>
      </w:r>
      <w:r w:rsidRPr="00A0399A">
        <w:rPr>
          <w:lang w:val="en-GB"/>
        </w:rPr>
        <w:t xml:space="preserve">facilitates evaluation and monitoring of </w:t>
      </w:r>
      <w:r w:rsidR="00087BD3" w:rsidRPr="00A0399A">
        <w:rPr>
          <w:lang w:val="en-GB"/>
        </w:rPr>
        <w:t>s</w:t>
      </w:r>
      <w:r w:rsidRPr="00A0399A">
        <w:rPr>
          <w:lang w:val="en-GB"/>
        </w:rPr>
        <w:t>pecific PA</w:t>
      </w:r>
      <w:r w:rsidR="00087BD3" w:rsidRPr="00A0399A">
        <w:rPr>
          <w:lang w:val="en-GB"/>
        </w:rPr>
        <w:t>s</w:t>
      </w:r>
      <w:r w:rsidRPr="00A0399A">
        <w:rPr>
          <w:lang w:val="en-GB"/>
        </w:rPr>
        <w:t xml:space="preserve"> or </w:t>
      </w:r>
      <w:r w:rsidR="00630ADD" w:rsidRPr="00A0399A">
        <w:rPr>
          <w:lang w:val="en-GB"/>
        </w:rPr>
        <w:t>G</w:t>
      </w:r>
      <w:r w:rsidRPr="00A0399A">
        <w:rPr>
          <w:lang w:val="en-GB"/>
        </w:rPr>
        <w:t xml:space="preserve">roup of PAs. </w:t>
      </w:r>
      <w:r w:rsidR="00087BD3" w:rsidRPr="00A0399A">
        <w:rPr>
          <w:lang w:val="en-GB"/>
        </w:rPr>
        <w:t>I</w:t>
      </w:r>
      <w:r w:rsidRPr="00A0399A">
        <w:rPr>
          <w:lang w:val="en-GB"/>
        </w:rPr>
        <w:t xml:space="preserve">t </w:t>
      </w:r>
      <w:r w:rsidR="00087BD3" w:rsidRPr="00A0399A">
        <w:rPr>
          <w:lang w:val="en-GB"/>
        </w:rPr>
        <w:t xml:space="preserve">also </w:t>
      </w:r>
      <w:r w:rsidRPr="00A0399A">
        <w:rPr>
          <w:lang w:val="en-GB"/>
        </w:rPr>
        <w:t xml:space="preserve">facilitates ad hoc analysis aiming </w:t>
      </w:r>
      <w:r w:rsidR="00087BD3" w:rsidRPr="00A0399A">
        <w:rPr>
          <w:lang w:val="en-GB"/>
        </w:rPr>
        <w:t xml:space="preserve">at </w:t>
      </w:r>
      <w:r w:rsidRPr="00A0399A">
        <w:rPr>
          <w:lang w:val="en-GB"/>
        </w:rPr>
        <w:t xml:space="preserve">improving </w:t>
      </w:r>
      <w:r w:rsidR="00B031B1" w:rsidRPr="00A0399A">
        <w:rPr>
          <w:lang w:val="en-GB"/>
        </w:rPr>
        <w:t xml:space="preserve">the conservation and the </w:t>
      </w:r>
      <w:r w:rsidRPr="00A0399A">
        <w:rPr>
          <w:lang w:val="en-GB"/>
        </w:rPr>
        <w:t xml:space="preserve">necessary </w:t>
      </w:r>
      <w:r w:rsidR="00B031B1" w:rsidRPr="00A0399A">
        <w:rPr>
          <w:lang w:val="en-GB"/>
        </w:rPr>
        <w:t xml:space="preserve">support </w:t>
      </w:r>
      <w:r w:rsidR="00C25A07" w:rsidRPr="00A0399A">
        <w:rPr>
          <w:lang w:val="en-GB"/>
        </w:rPr>
        <w:t>required by the network</w:t>
      </w:r>
      <w:r w:rsidR="00630ADD" w:rsidRPr="00A0399A">
        <w:rPr>
          <w:lang w:val="en-GB"/>
        </w:rPr>
        <w:t xml:space="preserve">, as well by </w:t>
      </w:r>
      <w:r w:rsidR="00C25A07" w:rsidRPr="00A0399A">
        <w:rPr>
          <w:lang w:val="en-GB"/>
        </w:rPr>
        <w:t>individual PAs</w:t>
      </w:r>
      <w:r w:rsidR="00630ADD" w:rsidRPr="00A0399A">
        <w:rPr>
          <w:lang w:val="en-GB"/>
        </w:rPr>
        <w:t xml:space="preserve"> belonging to a specific Group</w:t>
      </w:r>
      <w:r w:rsidR="00B031B1" w:rsidRPr="00A0399A">
        <w:rPr>
          <w:lang w:val="en-GB"/>
        </w:rPr>
        <w:t>.</w:t>
      </w:r>
    </w:p>
    <w:p w14:paraId="06C0AFDE" w14:textId="765404B1" w:rsidR="00B031B1" w:rsidRPr="00A0399A" w:rsidRDefault="00B031B1" w:rsidP="00BE3CD4">
      <w:pPr>
        <w:rPr>
          <w:lang w:val="en-GB"/>
        </w:rPr>
      </w:pPr>
      <w:r w:rsidRPr="00A0399A">
        <w:rPr>
          <w:lang w:val="en-GB"/>
        </w:rPr>
        <w:t>The global visualisation</w:t>
      </w:r>
      <w:r w:rsidR="00A52A4D" w:rsidRPr="00A0399A">
        <w:rPr>
          <w:lang w:val="en-GB"/>
        </w:rPr>
        <w:t>,</w:t>
      </w:r>
      <w:r w:rsidR="00C32DCC" w:rsidRPr="00A0399A">
        <w:rPr>
          <w:lang w:val="en-GB"/>
        </w:rPr>
        <w:t xml:space="preserve"> together with </w:t>
      </w:r>
      <w:r w:rsidRPr="00A0399A">
        <w:rPr>
          <w:lang w:val="en-GB"/>
        </w:rPr>
        <w:t xml:space="preserve">the </w:t>
      </w:r>
      <w:r w:rsidR="00C32DCC" w:rsidRPr="00A0399A">
        <w:rPr>
          <w:lang w:val="en-GB"/>
        </w:rPr>
        <w:t xml:space="preserve">analysis </w:t>
      </w:r>
      <w:r w:rsidRPr="00A0399A">
        <w:rPr>
          <w:lang w:val="en-GB"/>
        </w:rPr>
        <w:t>of each element of the management cycle</w:t>
      </w:r>
      <w:r w:rsidR="00A52A4D" w:rsidRPr="00A0399A">
        <w:rPr>
          <w:lang w:val="en-GB"/>
        </w:rPr>
        <w:t>,</w:t>
      </w:r>
      <w:r w:rsidRPr="00A0399A">
        <w:rPr>
          <w:lang w:val="en-GB"/>
        </w:rPr>
        <w:t xml:space="preserve"> highlight</w:t>
      </w:r>
      <w:r w:rsidR="00A52A4D" w:rsidRPr="00A0399A">
        <w:rPr>
          <w:lang w:val="en-GB"/>
        </w:rPr>
        <w:t>s</w:t>
      </w:r>
      <w:r w:rsidRPr="00A0399A">
        <w:rPr>
          <w:lang w:val="en-GB"/>
        </w:rPr>
        <w:t xml:space="preserve"> the diversity of the Bururi </w:t>
      </w:r>
      <w:r w:rsidR="00630ADD" w:rsidRPr="00A0399A">
        <w:rPr>
          <w:lang w:val="en-GB"/>
        </w:rPr>
        <w:t>N</w:t>
      </w:r>
      <w:r w:rsidRPr="00A0399A">
        <w:rPr>
          <w:lang w:val="en-GB"/>
        </w:rPr>
        <w:t xml:space="preserve">ational </w:t>
      </w:r>
      <w:r w:rsidR="00630ADD" w:rsidRPr="00A0399A">
        <w:rPr>
          <w:lang w:val="en-GB"/>
        </w:rPr>
        <w:t>P</w:t>
      </w:r>
      <w:r w:rsidRPr="00A0399A">
        <w:rPr>
          <w:lang w:val="en-GB"/>
        </w:rPr>
        <w:t xml:space="preserve">ark compared to </w:t>
      </w:r>
      <w:r w:rsidR="00630ADD" w:rsidRPr="00A0399A">
        <w:rPr>
          <w:lang w:val="en-GB"/>
        </w:rPr>
        <w:t xml:space="preserve">the </w:t>
      </w:r>
      <w:r w:rsidR="00C32DCC" w:rsidRPr="00A0399A">
        <w:rPr>
          <w:lang w:val="en-GB"/>
        </w:rPr>
        <w:t>other</w:t>
      </w:r>
      <w:r w:rsidR="00630ADD" w:rsidRPr="00A0399A">
        <w:rPr>
          <w:lang w:val="en-GB"/>
        </w:rPr>
        <w:t xml:space="preserve"> PA</w:t>
      </w:r>
      <w:r w:rsidR="00C32DCC" w:rsidRPr="00A0399A">
        <w:rPr>
          <w:lang w:val="en-GB"/>
        </w:rPr>
        <w:t xml:space="preserve">s </w:t>
      </w:r>
      <w:r w:rsidR="00630ADD" w:rsidRPr="00A0399A">
        <w:rPr>
          <w:lang w:val="en-GB"/>
        </w:rPr>
        <w:t xml:space="preserve">of the Burundi PAs </w:t>
      </w:r>
      <w:r w:rsidR="00C25A07" w:rsidRPr="00A0399A">
        <w:rPr>
          <w:lang w:val="en-GB"/>
        </w:rPr>
        <w:t>network</w:t>
      </w:r>
      <w:r w:rsidRPr="00A0399A">
        <w:rPr>
          <w:lang w:val="en-GB"/>
        </w:rPr>
        <w:t xml:space="preserve">. </w:t>
      </w:r>
    </w:p>
    <w:p w14:paraId="598A6DD2" w14:textId="3B44F271" w:rsidR="00D92756" w:rsidRPr="00A0399A" w:rsidRDefault="00B031B1" w:rsidP="00BE3CD4">
      <w:pPr>
        <w:spacing w:before="120"/>
        <w:rPr>
          <w:lang w:val="en-GB"/>
        </w:rPr>
      </w:pPr>
      <w:r w:rsidRPr="00A0399A">
        <w:rPr>
          <w:lang w:val="en-GB"/>
        </w:rPr>
        <w:t>The overall</w:t>
      </w:r>
      <w:r w:rsidR="00D92756" w:rsidRPr="00A0399A">
        <w:rPr>
          <w:lang w:val="en-GB"/>
        </w:rPr>
        <w:t xml:space="preserve"> result of the Grouping</w:t>
      </w:r>
      <w:r w:rsidR="00172B85" w:rsidRPr="00A0399A">
        <w:rPr>
          <w:lang w:val="en-GB"/>
        </w:rPr>
        <w:t xml:space="preserve"> </w:t>
      </w:r>
      <w:r w:rsidRPr="00A0399A">
        <w:rPr>
          <w:lang w:val="en-GB"/>
        </w:rPr>
        <w:t>analysis</w:t>
      </w:r>
      <w:r w:rsidR="00D92756" w:rsidRPr="00A0399A">
        <w:rPr>
          <w:lang w:val="en-GB"/>
        </w:rPr>
        <w:t xml:space="preserve">, outlined in the </w:t>
      </w:r>
      <w:r w:rsidR="00172B85" w:rsidRPr="00A0399A">
        <w:rPr>
          <w:lang w:val="en-GB"/>
        </w:rPr>
        <w:t xml:space="preserve">below </w:t>
      </w:r>
      <w:r w:rsidR="00D92756" w:rsidRPr="00A0399A">
        <w:rPr>
          <w:lang w:val="en-GB"/>
        </w:rPr>
        <w:t>figure</w:t>
      </w:r>
      <w:r w:rsidR="00172B85" w:rsidRPr="00A0399A">
        <w:rPr>
          <w:lang w:val="en-GB"/>
        </w:rPr>
        <w:t xml:space="preserve"> 3</w:t>
      </w:r>
      <w:r w:rsidR="00D92756" w:rsidRPr="00A0399A">
        <w:rPr>
          <w:lang w:val="en-GB"/>
        </w:rPr>
        <w:t xml:space="preserve">, clearly shows that the Burundi network is characterized by </w:t>
      </w:r>
      <w:r w:rsidR="008676B6" w:rsidRPr="00A0399A">
        <w:rPr>
          <w:lang w:val="en-GB"/>
        </w:rPr>
        <w:t xml:space="preserve">two </w:t>
      </w:r>
      <w:r w:rsidR="00172B85" w:rsidRPr="00A0399A">
        <w:rPr>
          <w:lang w:val="en-GB"/>
        </w:rPr>
        <w:t xml:space="preserve">main </w:t>
      </w:r>
      <w:r w:rsidR="00D92756" w:rsidRPr="00A0399A">
        <w:rPr>
          <w:lang w:val="en-GB"/>
        </w:rPr>
        <w:t>groups of PAs</w:t>
      </w:r>
      <w:r w:rsidR="00172B85" w:rsidRPr="00A0399A">
        <w:rPr>
          <w:lang w:val="en-GB"/>
        </w:rPr>
        <w:t xml:space="preserve">, the first </w:t>
      </w:r>
      <w:r w:rsidRPr="00A0399A">
        <w:rPr>
          <w:lang w:val="en-GB"/>
        </w:rPr>
        <w:t>with low or very low management effectiveness values (</w:t>
      </w:r>
      <w:r w:rsidR="00D92756" w:rsidRPr="00A0399A">
        <w:rPr>
          <w:lang w:val="en-GB"/>
        </w:rPr>
        <w:t>G</w:t>
      </w:r>
      <w:r w:rsidRPr="00A0399A">
        <w:rPr>
          <w:lang w:val="en-GB"/>
        </w:rPr>
        <w:t>roup</w:t>
      </w:r>
      <w:r w:rsidR="00C25A07" w:rsidRPr="00A0399A">
        <w:rPr>
          <w:lang w:val="en-GB"/>
        </w:rPr>
        <w:t>s</w:t>
      </w:r>
      <w:r w:rsidRPr="00A0399A">
        <w:rPr>
          <w:lang w:val="en-GB"/>
        </w:rPr>
        <w:t> </w:t>
      </w:r>
      <w:r w:rsidR="00C25A07" w:rsidRPr="00A0399A">
        <w:rPr>
          <w:lang w:val="en-GB"/>
        </w:rPr>
        <w:t>3</w:t>
      </w:r>
      <w:r w:rsidR="00097360" w:rsidRPr="00A0399A">
        <w:rPr>
          <w:lang w:val="en-GB"/>
        </w:rPr>
        <w:t xml:space="preserve"> </w:t>
      </w:r>
      <w:r w:rsidRPr="00A0399A">
        <w:rPr>
          <w:lang w:val="en-GB"/>
        </w:rPr>
        <w:t xml:space="preserve">and </w:t>
      </w:r>
      <w:r w:rsidR="00C25A07" w:rsidRPr="00A0399A">
        <w:rPr>
          <w:lang w:val="en-GB"/>
        </w:rPr>
        <w:t>4</w:t>
      </w:r>
      <w:r w:rsidRPr="00A0399A">
        <w:rPr>
          <w:lang w:val="en-GB"/>
        </w:rPr>
        <w:t xml:space="preserve">) and </w:t>
      </w:r>
      <w:r w:rsidR="00172B85" w:rsidRPr="00A0399A">
        <w:rPr>
          <w:lang w:val="en-GB"/>
        </w:rPr>
        <w:t>the second</w:t>
      </w:r>
      <w:r w:rsidR="00920033" w:rsidRPr="00A0399A">
        <w:rPr>
          <w:lang w:val="en-GB"/>
        </w:rPr>
        <w:t xml:space="preserve"> </w:t>
      </w:r>
      <w:r w:rsidRPr="00A0399A">
        <w:rPr>
          <w:lang w:val="en-GB"/>
        </w:rPr>
        <w:t xml:space="preserve">with low positive or positive management effectiveness values </w:t>
      </w:r>
      <w:r w:rsidR="00172B85" w:rsidRPr="00A0399A">
        <w:rPr>
          <w:lang w:val="en-GB"/>
        </w:rPr>
        <w:t>(Groups 1 and 2)</w:t>
      </w:r>
      <w:r w:rsidR="007F0366">
        <w:rPr>
          <w:lang w:val="en-GB"/>
        </w:rPr>
        <w:t>.</w:t>
      </w:r>
    </w:p>
    <w:p w14:paraId="4B7250EB" w14:textId="15A7500F" w:rsidR="00D92756" w:rsidRPr="00A0399A" w:rsidRDefault="00171120" w:rsidP="00BE3CD4">
      <w:pPr>
        <w:spacing w:before="120"/>
        <w:rPr>
          <w:lang w:val="en-GB"/>
        </w:rPr>
      </w:pPr>
      <w:r w:rsidRPr="00A0399A">
        <w:rPr>
          <w:rFonts w:ascii="Calibri" w:eastAsia="Calibri" w:hAnsi="Calibri" w:cs="Calibri"/>
          <w:noProof/>
          <w:lang w:val="en-US"/>
        </w:rPr>
        <mc:AlternateContent>
          <mc:Choice Requires="wps">
            <w:drawing>
              <wp:anchor distT="0" distB="0" distL="114300" distR="114300" simplePos="0" relativeHeight="251776000" behindDoc="0" locked="0" layoutInCell="1" allowOverlap="1" wp14:anchorId="72381479" wp14:editId="68DA316F">
                <wp:simplePos x="0" y="0"/>
                <wp:positionH relativeFrom="margin">
                  <wp:align>left</wp:align>
                </wp:positionH>
                <wp:positionV relativeFrom="margin">
                  <wp:align>center</wp:align>
                </wp:positionV>
                <wp:extent cx="6052185" cy="5528310"/>
                <wp:effectExtent l="0" t="0" r="5715" b="0"/>
                <wp:wrapSquare wrapText="bothSides"/>
                <wp:docPr id="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2185" cy="5528310"/>
                        </a:xfrm>
                        <a:prstGeom prst="rect">
                          <a:avLst/>
                        </a:prstGeom>
                        <a:solidFill>
                          <a:sysClr val="window" lastClr="FFFFFF"/>
                        </a:solidFill>
                        <a:ln w="6350">
                          <a:noFill/>
                        </a:ln>
                        <a:effectLst/>
                      </wps:spPr>
                      <wps:txbx>
                        <w:txbxContent>
                          <w:p w14:paraId="40D56691" w14:textId="77777777" w:rsidR="00171120" w:rsidRPr="00572D5B" w:rsidRDefault="00171120" w:rsidP="00171120">
                            <w:pPr>
                              <w:pStyle w:val="Caption"/>
                            </w:pPr>
                            <w:bookmarkStart w:id="27" w:name="_Toc520392303"/>
                            <w:r w:rsidRPr="00572D5B">
                              <w:t xml:space="preserve">Figure </w:t>
                            </w:r>
                            <w:r>
                              <w:fldChar w:fldCharType="begin"/>
                            </w:r>
                            <w:r>
                              <w:instrText xml:space="preserve"> SEQ Figure \* ARABIC </w:instrText>
                            </w:r>
                            <w:r>
                              <w:fldChar w:fldCharType="separate"/>
                            </w:r>
                            <w:r>
                              <w:rPr>
                                <w:noProof/>
                              </w:rPr>
                              <w:t>3</w:t>
                            </w:r>
                            <w:r>
                              <w:rPr>
                                <w:noProof/>
                              </w:rPr>
                              <w:fldChar w:fldCharType="end"/>
                            </w:r>
                            <w:r w:rsidRPr="00572D5B">
                              <w:t xml:space="preserve">: </w:t>
                            </w:r>
                            <w:r>
                              <w:t>Representation of the Burundi protected areas network in relation with the six elements of the management cycle aggregated into three dimensions (1. Context, Planning and Inputs, 2. Process, 3. Outputs and Outcomes)</w:t>
                            </w:r>
                            <w:bookmarkEnd w:id="27"/>
                          </w:p>
                          <w:p w14:paraId="55CCA3F0" w14:textId="77777777" w:rsidR="00171120" w:rsidRDefault="00171120" w:rsidP="00171120">
                            <w:r>
                              <w:rPr>
                                <w:noProof/>
                                <w:lang w:val="en-US"/>
                              </w:rPr>
                              <w:drawing>
                                <wp:inline distT="0" distB="0" distL="0" distR="0" wp14:anchorId="26BA112B" wp14:editId="4B317670">
                                  <wp:extent cx="5972810" cy="5008245"/>
                                  <wp:effectExtent l="0" t="0" r="889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72810" cy="5008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81479" id="_x0000_s1028" type="#_x0000_t202" style="position:absolute;left:0;text-align:left;margin-left:0;margin-top:0;width:476.55pt;height:435.3pt;z-index:251776000;visibility:visible;mso-wrap-style:square;mso-wrap-distance-left:9pt;mso-wrap-distance-top:0;mso-wrap-distance-right:9pt;mso-wrap-distance-bottom:0;mso-position-horizontal:left;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" fillcolor="window" stroked="f" strokeweight=".5pt">
                <v:path arrowok="t"/>
                <v:textbox>
                  <w:txbxContent>
                    <w:p w14:paraId="40D56691" w14:textId="77777777" w:rsidR="00171120" w:rsidRPr="00572D5B" w:rsidRDefault="00171120" w:rsidP="00171120">
                      <w:pPr>
                        <w:pStyle w:val="Caption"/>
                      </w:pPr>
                      <w:bookmarkStart w:id="31" w:name="_Toc520392303"/>
                      <w:r w:rsidRPr="00572D5B">
                        <w:t xml:space="preserve">Figure </w:t>
                      </w:r>
                      <w:r>
                        <w:fldChar w:fldCharType="begin"/>
                      </w:r>
                      <w:r>
                        <w:instrText xml:space="preserve"> SEQ Figure \* ARABIC </w:instrText>
                      </w:r>
                      <w:r>
                        <w:fldChar w:fldCharType="separate"/>
                      </w:r>
                      <w:r>
                        <w:rPr>
                          <w:noProof/>
                        </w:rPr>
                        <w:t>3</w:t>
                      </w:r>
                      <w:r>
                        <w:rPr>
                          <w:noProof/>
                        </w:rPr>
                        <w:fldChar w:fldCharType="end"/>
                      </w:r>
                      <w:r w:rsidRPr="00572D5B">
                        <w:t xml:space="preserve">: </w:t>
                      </w:r>
                      <w:r>
                        <w:t>Representation of the Burundi protected areas network in relation with the six elements of the management cycle aggregated into three dimensions (1. Context, Planning and Inputs, 2. Process, 3. Outputs and Outcomes)</w:t>
                      </w:r>
                      <w:bookmarkEnd w:id="31"/>
                    </w:p>
                    <w:p w14:paraId="55CCA3F0" w14:textId="77777777" w:rsidR="00171120" w:rsidRDefault="00171120" w:rsidP="00171120">
                      <w:r>
                        <w:rPr>
                          <w:noProof/>
                          <w:lang w:val="en-US"/>
                        </w:rPr>
                        <w:drawing>
                          <wp:inline distT="0" distB="0" distL="0" distR="0" wp14:anchorId="26BA112B" wp14:editId="4B317670">
                            <wp:extent cx="5972810" cy="5008245"/>
                            <wp:effectExtent l="0" t="0" r="889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72810" cy="5008245"/>
                                    </a:xfrm>
                                    <a:prstGeom prst="rect">
                                      <a:avLst/>
                                    </a:prstGeom>
                                  </pic:spPr>
                                </pic:pic>
                              </a:graphicData>
                            </a:graphic>
                          </wp:inline>
                        </w:drawing>
                      </w:r>
                    </w:p>
                  </w:txbxContent>
                </v:textbox>
                <w10:wrap type="square" anchorx="margin" anchory="margin"/>
              </v:shape>
            </w:pict>
          </mc:Fallback>
        </mc:AlternateContent>
      </w:r>
      <w:r w:rsidR="00CA45B6" w:rsidRPr="00A0399A">
        <w:rPr>
          <w:lang w:val="en-GB"/>
        </w:rPr>
        <w:t>G</w:t>
      </w:r>
      <w:r w:rsidR="00B031B1" w:rsidRPr="00A0399A">
        <w:rPr>
          <w:lang w:val="en-GB"/>
        </w:rPr>
        <w:t>roup </w:t>
      </w:r>
      <w:r w:rsidR="00097360" w:rsidRPr="00A0399A">
        <w:rPr>
          <w:lang w:val="en-GB"/>
        </w:rPr>
        <w:t xml:space="preserve">4 </w:t>
      </w:r>
      <w:r w:rsidR="00D92756" w:rsidRPr="00A0399A">
        <w:rPr>
          <w:lang w:val="en-GB"/>
        </w:rPr>
        <w:t>shows</w:t>
      </w:r>
      <w:r w:rsidR="00B031B1" w:rsidRPr="00A0399A">
        <w:rPr>
          <w:lang w:val="en-GB"/>
        </w:rPr>
        <w:t xml:space="preserve"> major problem</w:t>
      </w:r>
      <w:r w:rsidR="00CA45B6" w:rsidRPr="00A0399A">
        <w:rPr>
          <w:lang w:val="en-GB"/>
        </w:rPr>
        <w:t>s</w:t>
      </w:r>
      <w:r w:rsidR="00B031B1" w:rsidRPr="00A0399A">
        <w:rPr>
          <w:lang w:val="en-GB"/>
        </w:rPr>
        <w:t xml:space="preserve"> in </w:t>
      </w:r>
      <w:r w:rsidR="005B3A97">
        <w:rPr>
          <w:lang w:val="en-GB"/>
        </w:rPr>
        <w:t>“</w:t>
      </w:r>
      <w:r w:rsidR="00D92756" w:rsidRPr="00A0399A">
        <w:rPr>
          <w:lang w:val="en-GB"/>
        </w:rPr>
        <w:t>C</w:t>
      </w:r>
      <w:r w:rsidR="00B031B1" w:rsidRPr="00A0399A">
        <w:rPr>
          <w:lang w:val="en-GB"/>
        </w:rPr>
        <w:t>ontext</w:t>
      </w:r>
      <w:r w:rsidR="005B3A97">
        <w:rPr>
          <w:lang w:val="en-GB"/>
        </w:rPr>
        <w:t>”</w:t>
      </w:r>
      <w:r w:rsidR="00B031B1" w:rsidRPr="00A0399A">
        <w:rPr>
          <w:lang w:val="en-GB"/>
        </w:rPr>
        <w:t xml:space="preserve">, </w:t>
      </w:r>
      <w:r w:rsidR="00D92756" w:rsidRPr="00A0399A">
        <w:rPr>
          <w:lang w:val="en-GB"/>
        </w:rPr>
        <w:t>P</w:t>
      </w:r>
      <w:r w:rsidR="00B031B1" w:rsidRPr="00A0399A">
        <w:rPr>
          <w:lang w:val="en-GB"/>
        </w:rPr>
        <w:t xml:space="preserve">lanning and </w:t>
      </w:r>
      <w:r w:rsidR="00D92756" w:rsidRPr="00A0399A">
        <w:rPr>
          <w:lang w:val="en-GB"/>
        </w:rPr>
        <w:t>I</w:t>
      </w:r>
      <w:r w:rsidR="00B031B1" w:rsidRPr="00A0399A">
        <w:rPr>
          <w:lang w:val="en-GB"/>
        </w:rPr>
        <w:t>nputs</w:t>
      </w:r>
      <w:r w:rsidR="00D92756" w:rsidRPr="00A0399A">
        <w:rPr>
          <w:lang w:val="en-GB"/>
        </w:rPr>
        <w:t>,</w:t>
      </w:r>
      <w:r w:rsidR="00B031B1" w:rsidRPr="00A0399A">
        <w:rPr>
          <w:lang w:val="en-GB"/>
        </w:rPr>
        <w:t xml:space="preserve"> that are lower than the value of </w:t>
      </w:r>
      <w:r w:rsidR="00D92756" w:rsidRPr="00A0399A">
        <w:rPr>
          <w:lang w:val="en-GB"/>
        </w:rPr>
        <w:t>P</w:t>
      </w:r>
      <w:r w:rsidR="00B031B1" w:rsidRPr="00A0399A">
        <w:rPr>
          <w:lang w:val="en-GB"/>
        </w:rPr>
        <w:t xml:space="preserve">rocess. </w:t>
      </w:r>
      <w:r w:rsidR="00097360" w:rsidRPr="00A0399A">
        <w:rPr>
          <w:lang w:val="en-GB"/>
        </w:rPr>
        <w:t>G</w:t>
      </w:r>
      <w:r w:rsidR="00B031B1" w:rsidRPr="00A0399A">
        <w:rPr>
          <w:lang w:val="en-GB"/>
        </w:rPr>
        <w:t>roup </w:t>
      </w:r>
      <w:r w:rsidR="00097360" w:rsidRPr="00A0399A">
        <w:rPr>
          <w:lang w:val="en-GB"/>
        </w:rPr>
        <w:t>3</w:t>
      </w:r>
      <w:r w:rsidR="00B031B1" w:rsidRPr="00A0399A">
        <w:rPr>
          <w:lang w:val="en-GB"/>
        </w:rPr>
        <w:t xml:space="preserve"> </w:t>
      </w:r>
      <w:r w:rsidR="00D92756" w:rsidRPr="00A0399A">
        <w:rPr>
          <w:lang w:val="en-GB"/>
        </w:rPr>
        <w:t>shows slightly higher performance</w:t>
      </w:r>
      <w:r w:rsidR="00B031B1" w:rsidRPr="00A0399A">
        <w:rPr>
          <w:lang w:val="en-GB"/>
        </w:rPr>
        <w:t xml:space="preserve"> in the basic elements of the management but do</w:t>
      </w:r>
      <w:r w:rsidR="00C25A07" w:rsidRPr="00A0399A">
        <w:rPr>
          <w:lang w:val="en-GB"/>
        </w:rPr>
        <w:t>es</w:t>
      </w:r>
      <w:r w:rsidR="00B031B1" w:rsidRPr="00A0399A">
        <w:rPr>
          <w:lang w:val="en-GB"/>
        </w:rPr>
        <w:t xml:space="preserve"> not </w:t>
      </w:r>
      <w:r w:rsidR="00CA45B6" w:rsidRPr="00A0399A">
        <w:rPr>
          <w:lang w:val="en-GB"/>
        </w:rPr>
        <w:t xml:space="preserve">outperform </w:t>
      </w:r>
      <w:r w:rsidR="00D92756" w:rsidRPr="00A0399A">
        <w:rPr>
          <w:lang w:val="en-GB"/>
        </w:rPr>
        <w:t>G</w:t>
      </w:r>
      <w:r w:rsidR="00B031B1" w:rsidRPr="00A0399A">
        <w:rPr>
          <w:lang w:val="en-GB"/>
        </w:rPr>
        <w:t xml:space="preserve">roup </w:t>
      </w:r>
      <w:r w:rsidR="00D92756" w:rsidRPr="00A0399A">
        <w:rPr>
          <w:lang w:val="en-GB"/>
        </w:rPr>
        <w:t xml:space="preserve">4 </w:t>
      </w:r>
      <w:r w:rsidR="00B031B1" w:rsidRPr="00A0399A">
        <w:rPr>
          <w:lang w:val="en-GB"/>
        </w:rPr>
        <w:t xml:space="preserve">in the </w:t>
      </w:r>
      <w:r w:rsidR="00D92756" w:rsidRPr="00A0399A">
        <w:rPr>
          <w:lang w:val="en-GB"/>
        </w:rPr>
        <w:t>P</w:t>
      </w:r>
      <w:r w:rsidR="00B031B1" w:rsidRPr="00A0399A">
        <w:rPr>
          <w:lang w:val="en-GB"/>
        </w:rPr>
        <w:t xml:space="preserve">rocess. </w:t>
      </w:r>
      <w:r w:rsidR="00097360" w:rsidRPr="00A0399A">
        <w:rPr>
          <w:lang w:val="en-GB"/>
        </w:rPr>
        <w:t>G</w:t>
      </w:r>
      <w:r w:rsidR="00B031B1" w:rsidRPr="00A0399A">
        <w:rPr>
          <w:lang w:val="en-GB"/>
        </w:rPr>
        <w:t>roup </w:t>
      </w:r>
      <w:r w:rsidR="00097360" w:rsidRPr="00A0399A">
        <w:rPr>
          <w:lang w:val="en-GB"/>
        </w:rPr>
        <w:t xml:space="preserve">2 </w:t>
      </w:r>
      <w:r w:rsidR="00CA45B6" w:rsidRPr="00A0399A">
        <w:rPr>
          <w:lang w:val="en-GB"/>
        </w:rPr>
        <w:t xml:space="preserve">scores higher with respect to </w:t>
      </w:r>
      <w:r w:rsidR="00D92756" w:rsidRPr="00A0399A">
        <w:rPr>
          <w:lang w:val="en-GB"/>
        </w:rPr>
        <w:t>P</w:t>
      </w:r>
      <w:r w:rsidR="00B031B1" w:rsidRPr="00A0399A">
        <w:rPr>
          <w:lang w:val="en-GB"/>
        </w:rPr>
        <w:t xml:space="preserve">rocess than </w:t>
      </w:r>
      <w:r w:rsidR="00CA45B6" w:rsidRPr="00A0399A">
        <w:rPr>
          <w:lang w:val="en-GB"/>
        </w:rPr>
        <w:t xml:space="preserve">in </w:t>
      </w:r>
      <w:r w:rsidR="005B3A97">
        <w:rPr>
          <w:lang w:val="en-GB"/>
        </w:rPr>
        <w:t>“</w:t>
      </w:r>
      <w:r w:rsidR="00D92756" w:rsidRPr="00A0399A">
        <w:rPr>
          <w:lang w:val="en-GB"/>
        </w:rPr>
        <w:t>C</w:t>
      </w:r>
      <w:r w:rsidR="00B031B1" w:rsidRPr="00A0399A">
        <w:rPr>
          <w:lang w:val="en-GB"/>
        </w:rPr>
        <w:t>ontext</w:t>
      </w:r>
      <w:r w:rsidR="005B3A97">
        <w:rPr>
          <w:lang w:val="en-GB"/>
        </w:rPr>
        <w:t>”</w:t>
      </w:r>
      <w:r w:rsidR="00B031B1" w:rsidRPr="00A0399A">
        <w:rPr>
          <w:lang w:val="en-GB"/>
        </w:rPr>
        <w:t xml:space="preserve">, </w:t>
      </w:r>
      <w:r w:rsidR="00D92756" w:rsidRPr="00A0399A">
        <w:rPr>
          <w:lang w:val="en-GB"/>
        </w:rPr>
        <w:t>P</w:t>
      </w:r>
      <w:r w:rsidR="00B031B1" w:rsidRPr="00A0399A">
        <w:rPr>
          <w:lang w:val="en-GB"/>
        </w:rPr>
        <w:t>lanning and</w:t>
      </w:r>
      <w:r w:rsidR="00D92756" w:rsidRPr="00A0399A">
        <w:rPr>
          <w:lang w:val="en-GB"/>
        </w:rPr>
        <w:t xml:space="preserve"> I</w:t>
      </w:r>
      <w:r w:rsidR="00B031B1" w:rsidRPr="00A0399A">
        <w:rPr>
          <w:lang w:val="en-GB"/>
        </w:rPr>
        <w:t xml:space="preserve">nputs. </w:t>
      </w:r>
      <w:r w:rsidR="00D92756" w:rsidRPr="00A0399A">
        <w:rPr>
          <w:lang w:val="en-GB"/>
        </w:rPr>
        <w:t xml:space="preserve">Eventually </w:t>
      </w:r>
      <w:r w:rsidR="00097360" w:rsidRPr="00A0399A">
        <w:rPr>
          <w:lang w:val="en-GB"/>
        </w:rPr>
        <w:t>G</w:t>
      </w:r>
      <w:r w:rsidR="00B031B1" w:rsidRPr="00A0399A">
        <w:rPr>
          <w:lang w:val="en-GB"/>
        </w:rPr>
        <w:t>roup </w:t>
      </w:r>
      <w:r w:rsidR="00097360" w:rsidRPr="00A0399A">
        <w:rPr>
          <w:lang w:val="en-GB"/>
        </w:rPr>
        <w:t xml:space="preserve">1 </w:t>
      </w:r>
      <w:r w:rsidR="00D92756" w:rsidRPr="00A0399A">
        <w:rPr>
          <w:lang w:val="en-GB"/>
        </w:rPr>
        <w:t>(</w:t>
      </w:r>
      <w:r w:rsidR="00B031B1" w:rsidRPr="00A0399A">
        <w:rPr>
          <w:lang w:val="en-GB"/>
        </w:rPr>
        <w:t xml:space="preserve">with </w:t>
      </w:r>
      <w:r w:rsidR="00D92756" w:rsidRPr="00A0399A">
        <w:rPr>
          <w:lang w:val="en-GB"/>
        </w:rPr>
        <w:t xml:space="preserve">only </w:t>
      </w:r>
      <w:r w:rsidR="00CA45B6" w:rsidRPr="00A0399A">
        <w:rPr>
          <w:lang w:val="en-GB"/>
        </w:rPr>
        <w:t>Bururi)</w:t>
      </w:r>
      <w:r w:rsidR="00B031B1" w:rsidRPr="00A0399A">
        <w:rPr>
          <w:lang w:val="en-GB"/>
        </w:rPr>
        <w:t xml:space="preserve"> is more positive and equilibrated than all the others. </w:t>
      </w:r>
    </w:p>
    <w:p w14:paraId="6E9DCA73" w14:textId="7BDC67DE" w:rsidR="00B031B1" w:rsidRPr="00A0399A" w:rsidRDefault="00B031B1" w:rsidP="00BE3CD4">
      <w:pPr>
        <w:spacing w:before="120"/>
        <w:rPr>
          <w:lang w:val="en-GB"/>
        </w:rPr>
      </w:pPr>
      <w:r w:rsidRPr="00A0399A">
        <w:rPr>
          <w:lang w:val="en-GB"/>
        </w:rPr>
        <w:t>Some unbalance</w:t>
      </w:r>
      <w:r w:rsidR="00C25A07" w:rsidRPr="00A0399A">
        <w:rPr>
          <w:lang w:val="en-GB"/>
        </w:rPr>
        <w:t>d</w:t>
      </w:r>
      <w:r w:rsidRPr="00A0399A">
        <w:rPr>
          <w:lang w:val="en-GB"/>
        </w:rPr>
        <w:t xml:space="preserve"> elements c</w:t>
      </w:r>
      <w:r w:rsidR="00D92756" w:rsidRPr="00A0399A">
        <w:rPr>
          <w:lang w:val="en-GB"/>
        </w:rPr>
        <w:t>an</w:t>
      </w:r>
      <w:r w:rsidRPr="00A0399A">
        <w:rPr>
          <w:lang w:val="en-GB"/>
        </w:rPr>
        <w:t xml:space="preserve"> be noted </w:t>
      </w:r>
      <w:r w:rsidR="00D92756" w:rsidRPr="00A0399A">
        <w:rPr>
          <w:lang w:val="en-GB"/>
        </w:rPr>
        <w:t>on Outputs and Outcomes (</w:t>
      </w:r>
      <w:r w:rsidRPr="00A0399A">
        <w:rPr>
          <w:lang w:val="en-GB"/>
        </w:rPr>
        <w:t>targets and goals</w:t>
      </w:r>
      <w:r w:rsidR="00D92756" w:rsidRPr="00A0399A">
        <w:rPr>
          <w:lang w:val="en-GB"/>
        </w:rPr>
        <w:t xml:space="preserve">), as </w:t>
      </w:r>
      <w:r w:rsidRPr="00A0399A">
        <w:rPr>
          <w:lang w:val="en-GB"/>
        </w:rPr>
        <w:t xml:space="preserve">few protected areas of </w:t>
      </w:r>
      <w:r w:rsidR="00D92756" w:rsidRPr="00A0399A">
        <w:rPr>
          <w:lang w:val="en-GB"/>
        </w:rPr>
        <w:t>G</w:t>
      </w:r>
      <w:r w:rsidRPr="00A0399A">
        <w:rPr>
          <w:lang w:val="en-GB"/>
        </w:rPr>
        <w:t>roup</w:t>
      </w:r>
      <w:r w:rsidR="00C25A07" w:rsidRPr="00A0399A">
        <w:rPr>
          <w:lang w:val="en-GB"/>
        </w:rPr>
        <w:t>s</w:t>
      </w:r>
      <w:r w:rsidRPr="00A0399A">
        <w:rPr>
          <w:lang w:val="en-GB"/>
        </w:rPr>
        <w:t> </w:t>
      </w:r>
      <w:r w:rsidR="00403AE7" w:rsidRPr="00A0399A">
        <w:rPr>
          <w:lang w:val="en-GB"/>
        </w:rPr>
        <w:t xml:space="preserve">3 (Chute de Karera, Rumonge) and </w:t>
      </w:r>
      <w:r w:rsidRPr="00A0399A">
        <w:rPr>
          <w:lang w:val="en-GB"/>
        </w:rPr>
        <w:t xml:space="preserve">4 (Kigwena Forest) </w:t>
      </w:r>
      <w:r w:rsidR="00C25A07" w:rsidRPr="00A0399A">
        <w:rPr>
          <w:lang w:val="en-GB"/>
        </w:rPr>
        <w:t>scor</w:t>
      </w:r>
      <w:r w:rsidR="00403AE7" w:rsidRPr="00A0399A">
        <w:rPr>
          <w:lang w:val="en-GB"/>
        </w:rPr>
        <w:t>e</w:t>
      </w:r>
      <w:r w:rsidR="00C25A07" w:rsidRPr="00A0399A">
        <w:rPr>
          <w:lang w:val="en-GB"/>
        </w:rPr>
        <w:t xml:space="preserve"> better than </w:t>
      </w:r>
      <w:r w:rsidRPr="00A0399A">
        <w:rPr>
          <w:lang w:val="en-GB"/>
        </w:rPr>
        <w:t xml:space="preserve">the </w:t>
      </w:r>
      <w:r w:rsidR="00403AE7" w:rsidRPr="00A0399A">
        <w:rPr>
          <w:lang w:val="en-GB"/>
        </w:rPr>
        <w:t>PAs</w:t>
      </w:r>
      <w:r w:rsidRPr="00A0399A">
        <w:rPr>
          <w:lang w:val="en-GB"/>
        </w:rPr>
        <w:t xml:space="preserve"> of </w:t>
      </w:r>
      <w:r w:rsidR="00403AE7" w:rsidRPr="00A0399A">
        <w:rPr>
          <w:lang w:val="en-GB"/>
        </w:rPr>
        <w:t>G</w:t>
      </w:r>
      <w:r w:rsidRPr="00A0399A">
        <w:rPr>
          <w:lang w:val="en-GB"/>
        </w:rPr>
        <w:t xml:space="preserve">roup 2. </w:t>
      </w:r>
      <w:r w:rsidR="00CA45B6" w:rsidRPr="00A0399A">
        <w:rPr>
          <w:lang w:val="en-GB"/>
        </w:rPr>
        <w:t xml:space="preserve">This </w:t>
      </w:r>
      <w:r w:rsidR="00C25A07" w:rsidRPr="00A0399A">
        <w:rPr>
          <w:lang w:val="en-GB"/>
        </w:rPr>
        <w:t xml:space="preserve">inconsistency </w:t>
      </w:r>
      <w:r w:rsidRPr="00A0399A">
        <w:rPr>
          <w:lang w:val="en-GB"/>
        </w:rPr>
        <w:t xml:space="preserve">could be </w:t>
      </w:r>
      <w:r w:rsidR="00CA45B6" w:rsidRPr="00A0399A">
        <w:rPr>
          <w:lang w:val="en-GB"/>
        </w:rPr>
        <w:t>attributed to</w:t>
      </w:r>
      <w:r w:rsidRPr="00A0399A">
        <w:rPr>
          <w:lang w:val="en-GB"/>
        </w:rPr>
        <w:t xml:space="preserve"> </w:t>
      </w:r>
      <w:r w:rsidR="008562A9" w:rsidRPr="00A0399A">
        <w:rPr>
          <w:lang w:val="en-GB"/>
        </w:rPr>
        <w:t>confusion</w:t>
      </w:r>
      <w:r w:rsidR="00C25A07" w:rsidRPr="00A0399A">
        <w:rPr>
          <w:lang w:val="en-GB"/>
        </w:rPr>
        <w:t xml:space="preserve"> between </w:t>
      </w:r>
      <w:r w:rsidR="00403AE7" w:rsidRPr="00A0399A">
        <w:rPr>
          <w:lang w:val="en-GB"/>
        </w:rPr>
        <w:t>Outputs (</w:t>
      </w:r>
      <w:r w:rsidR="00C25A07" w:rsidRPr="00A0399A">
        <w:rPr>
          <w:lang w:val="en-GB"/>
        </w:rPr>
        <w:t>targets</w:t>
      </w:r>
      <w:r w:rsidR="00403AE7" w:rsidRPr="00A0399A">
        <w:rPr>
          <w:lang w:val="en-GB"/>
        </w:rPr>
        <w:t>)</w:t>
      </w:r>
      <w:r w:rsidR="00C25A07" w:rsidRPr="00A0399A">
        <w:rPr>
          <w:lang w:val="en-GB"/>
        </w:rPr>
        <w:t xml:space="preserve"> and </w:t>
      </w:r>
      <w:r w:rsidR="00403AE7" w:rsidRPr="00A0399A">
        <w:rPr>
          <w:lang w:val="en-GB"/>
        </w:rPr>
        <w:t>O</w:t>
      </w:r>
      <w:r w:rsidR="00C25A07" w:rsidRPr="00A0399A">
        <w:rPr>
          <w:lang w:val="en-GB"/>
        </w:rPr>
        <w:t>utcomes</w:t>
      </w:r>
      <w:r w:rsidR="00CA45B6" w:rsidRPr="00A0399A">
        <w:rPr>
          <w:lang w:val="en-GB"/>
        </w:rPr>
        <w:t xml:space="preserve"> </w:t>
      </w:r>
      <w:r w:rsidR="00403AE7" w:rsidRPr="00A0399A">
        <w:rPr>
          <w:lang w:val="en-GB"/>
        </w:rPr>
        <w:t xml:space="preserve">(goals) </w:t>
      </w:r>
      <w:r w:rsidR="00CA45B6" w:rsidRPr="00A0399A">
        <w:rPr>
          <w:lang w:val="en-GB"/>
        </w:rPr>
        <w:t xml:space="preserve">but also can be </w:t>
      </w:r>
      <w:r w:rsidR="00403AE7" w:rsidRPr="00A0399A">
        <w:rPr>
          <w:lang w:val="en-GB"/>
        </w:rPr>
        <w:t xml:space="preserve">explained by the hypothesis that </w:t>
      </w:r>
      <w:r w:rsidR="00C25A07" w:rsidRPr="00A0399A">
        <w:rPr>
          <w:lang w:val="en-GB"/>
        </w:rPr>
        <w:t xml:space="preserve">PAs </w:t>
      </w:r>
      <w:r w:rsidR="00CA45B6" w:rsidRPr="00A0399A">
        <w:rPr>
          <w:lang w:val="en-GB"/>
        </w:rPr>
        <w:t xml:space="preserve">in </w:t>
      </w:r>
      <w:r w:rsidR="00403AE7" w:rsidRPr="00A0399A">
        <w:rPr>
          <w:lang w:val="en-GB"/>
        </w:rPr>
        <w:t>G</w:t>
      </w:r>
      <w:r w:rsidR="00C25A07" w:rsidRPr="00A0399A">
        <w:rPr>
          <w:lang w:val="en-GB"/>
        </w:rPr>
        <w:t xml:space="preserve">roups 3 and 4 </w:t>
      </w:r>
      <w:r w:rsidR="00403AE7" w:rsidRPr="00A0399A">
        <w:rPr>
          <w:lang w:val="en-GB"/>
        </w:rPr>
        <w:t xml:space="preserve">might </w:t>
      </w:r>
      <w:r w:rsidR="00C25A07" w:rsidRPr="00A0399A">
        <w:rPr>
          <w:lang w:val="en-GB"/>
        </w:rPr>
        <w:t xml:space="preserve">have set </w:t>
      </w:r>
      <w:r w:rsidR="00403AE7" w:rsidRPr="00A0399A">
        <w:rPr>
          <w:lang w:val="en-GB"/>
        </w:rPr>
        <w:t>too</w:t>
      </w:r>
      <w:r w:rsidR="00C25A07" w:rsidRPr="00A0399A">
        <w:rPr>
          <w:lang w:val="en-GB"/>
        </w:rPr>
        <w:t xml:space="preserve"> low objectives</w:t>
      </w:r>
      <w:r w:rsidR="00403AE7" w:rsidRPr="00A0399A">
        <w:rPr>
          <w:lang w:val="en-GB"/>
        </w:rPr>
        <w:t xml:space="preserve"> for their management plan</w:t>
      </w:r>
      <w:r w:rsidRPr="00A0399A">
        <w:rPr>
          <w:lang w:val="en-GB"/>
        </w:rPr>
        <w:t>.</w:t>
      </w:r>
    </w:p>
    <w:p w14:paraId="366C7DE9" w14:textId="4A011B1B" w:rsidR="00B031B1" w:rsidRPr="00A0399A" w:rsidRDefault="00B031B1" w:rsidP="00BE3CD4">
      <w:pPr>
        <w:rPr>
          <w:lang w:val="en-GB"/>
        </w:rPr>
      </w:pPr>
      <w:r w:rsidRPr="00A0399A">
        <w:rPr>
          <w:lang w:val="en-GB"/>
        </w:rPr>
        <w:t>A simplif</w:t>
      </w:r>
      <w:r w:rsidR="00097360" w:rsidRPr="00A0399A">
        <w:rPr>
          <w:lang w:val="en-GB"/>
        </w:rPr>
        <w:t xml:space="preserve">ied </w:t>
      </w:r>
      <w:r w:rsidR="00403AE7" w:rsidRPr="00A0399A">
        <w:rPr>
          <w:lang w:val="en-GB"/>
        </w:rPr>
        <w:t xml:space="preserve">visualization </w:t>
      </w:r>
      <w:r w:rsidRPr="00A0399A">
        <w:rPr>
          <w:lang w:val="en-GB"/>
        </w:rPr>
        <w:t xml:space="preserve">of the </w:t>
      </w:r>
      <w:r w:rsidR="004D17E0" w:rsidRPr="00A0399A">
        <w:rPr>
          <w:lang w:val="en-GB"/>
        </w:rPr>
        <w:t xml:space="preserve">values of the </w:t>
      </w:r>
      <w:r w:rsidR="00403AE7" w:rsidRPr="00A0399A">
        <w:rPr>
          <w:lang w:val="en-GB"/>
        </w:rPr>
        <w:t xml:space="preserve">different </w:t>
      </w:r>
      <w:r w:rsidRPr="00A0399A">
        <w:rPr>
          <w:lang w:val="en-GB"/>
        </w:rPr>
        <w:t>group</w:t>
      </w:r>
      <w:r w:rsidR="00C25A07" w:rsidRPr="00A0399A">
        <w:rPr>
          <w:lang w:val="en-GB"/>
        </w:rPr>
        <w:t>s</w:t>
      </w:r>
      <w:r w:rsidR="00403AE7" w:rsidRPr="00A0399A">
        <w:rPr>
          <w:lang w:val="en-GB"/>
        </w:rPr>
        <w:t xml:space="preserve">, based on the average value for each single Group, </w:t>
      </w:r>
      <w:r w:rsidR="004D17E0" w:rsidRPr="00A0399A">
        <w:rPr>
          <w:lang w:val="en-GB"/>
        </w:rPr>
        <w:t xml:space="preserve">is </w:t>
      </w:r>
      <w:r w:rsidR="00403AE7" w:rsidRPr="00A0399A">
        <w:rPr>
          <w:lang w:val="en-GB"/>
        </w:rPr>
        <w:t xml:space="preserve">proposed </w:t>
      </w:r>
      <w:r w:rsidRPr="00A0399A">
        <w:rPr>
          <w:lang w:val="en-GB"/>
        </w:rPr>
        <w:t xml:space="preserve">in the </w:t>
      </w:r>
      <w:r w:rsidR="00403AE7" w:rsidRPr="00A0399A">
        <w:rPr>
          <w:lang w:val="en-GB"/>
        </w:rPr>
        <w:t>following figure</w:t>
      </w:r>
      <w:r w:rsidR="004D17E0" w:rsidRPr="00A0399A">
        <w:rPr>
          <w:lang w:val="en-GB"/>
        </w:rPr>
        <w:t xml:space="preserve"> (figure </w:t>
      </w:r>
      <w:r w:rsidR="00CA45B6" w:rsidRPr="00A0399A">
        <w:rPr>
          <w:lang w:val="en-GB"/>
        </w:rPr>
        <w:t>3)</w:t>
      </w:r>
      <w:r w:rsidR="00403AE7" w:rsidRPr="00A0399A">
        <w:rPr>
          <w:lang w:val="en-GB"/>
        </w:rPr>
        <w:t xml:space="preserve">, here </w:t>
      </w:r>
      <w:r w:rsidR="00AD1E8D">
        <w:rPr>
          <w:lang w:val="en-GB"/>
        </w:rPr>
        <w:t>above</w:t>
      </w:r>
      <w:r w:rsidR="00403AE7" w:rsidRPr="00A0399A">
        <w:rPr>
          <w:lang w:val="en-GB"/>
        </w:rPr>
        <w:t>.</w:t>
      </w:r>
    </w:p>
    <w:p w14:paraId="294DBC9E" w14:textId="214EE1DA" w:rsidR="002A4C06" w:rsidRPr="00A0399A" w:rsidRDefault="00B031B1" w:rsidP="00BE3CD4">
      <w:pPr>
        <w:rPr>
          <w:lang w:val="en-GB"/>
        </w:rPr>
      </w:pPr>
      <w:r w:rsidRPr="00A0399A">
        <w:rPr>
          <w:lang w:val="en-GB"/>
        </w:rPr>
        <w:t xml:space="preserve">The </w:t>
      </w:r>
      <w:r w:rsidR="00097360" w:rsidRPr="00A0399A">
        <w:rPr>
          <w:lang w:val="en-GB"/>
        </w:rPr>
        <w:t xml:space="preserve">average values </w:t>
      </w:r>
      <w:r w:rsidR="008676B6" w:rsidRPr="00A0399A">
        <w:rPr>
          <w:lang w:val="en-GB"/>
        </w:rPr>
        <w:t xml:space="preserve">for </w:t>
      </w:r>
      <w:r w:rsidR="00097360" w:rsidRPr="00A0399A">
        <w:rPr>
          <w:lang w:val="en-GB"/>
        </w:rPr>
        <w:t>each group</w:t>
      </w:r>
      <w:r w:rsidR="00525219" w:rsidRPr="00A0399A">
        <w:rPr>
          <w:lang w:val="en-GB"/>
        </w:rPr>
        <w:t xml:space="preserve"> </w:t>
      </w:r>
      <w:r w:rsidR="008676B6" w:rsidRPr="00A0399A">
        <w:rPr>
          <w:lang w:val="en-GB"/>
        </w:rPr>
        <w:t>lie below</w:t>
      </w:r>
      <w:r w:rsidR="004D17E0" w:rsidRPr="00A0399A">
        <w:rPr>
          <w:lang w:val="en-GB"/>
        </w:rPr>
        <w:t xml:space="preserve"> </w:t>
      </w:r>
      <w:r w:rsidR="008450A8" w:rsidRPr="00A0399A">
        <w:rPr>
          <w:lang w:val="en-GB"/>
        </w:rPr>
        <w:t xml:space="preserve">the </w:t>
      </w:r>
      <w:r w:rsidR="00D84E42" w:rsidRPr="00A0399A">
        <w:rPr>
          <w:lang w:val="en-GB"/>
        </w:rPr>
        <w:t>45</w:t>
      </w:r>
      <w:r w:rsidR="00D84E42" w:rsidRPr="00A0399A">
        <w:rPr>
          <w:rFonts w:cstheme="minorHAnsi"/>
          <w:lang w:val="en-GB"/>
        </w:rPr>
        <w:t>° line</w:t>
      </w:r>
      <w:r w:rsidR="008450A8" w:rsidRPr="00A0399A">
        <w:rPr>
          <w:rFonts w:cstheme="minorHAnsi"/>
          <w:lang w:val="en-GB"/>
        </w:rPr>
        <w:t xml:space="preserve"> (</w:t>
      </w:r>
      <w:r w:rsidR="00172B85" w:rsidRPr="00A0399A">
        <w:rPr>
          <w:rFonts w:cstheme="minorHAnsi"/>
          <w:lang w:val="en-GB"/>
        </w:rPr>
        <w:t xml:space="preserve">the line </w:t>
      </w:r>
      <w:r w:rsidR="008676B6" w:rsidRPr="00A0399A">
        <w:rPr>
          <w:rFonts w:cstheme="minorHAnsi"/>
          <w:lang w:val="en-GB"/>
        </w:rPr>
        <w:t>representing</w:t>
      </w:r>
      <w:r w:rsidR="00172B85" w:rsidRPr="00A0399A">
        <w:rPr>
          <w:rFonts w:cstheme="minorHAnsi"/>
          <w:lang w:val="en-GB"/>
        </w:rPr>
        <w:t xml:space="preserve"> </w:t>
      </w:r>
      <w:r w:rsidR="008676B6" w:rsidRPr="00A0399A">
        <w:rPr>
          <w:rFonts w:cstheme="minorHAnsi"/>
          <w:lang w:val="en-GB"/>
        </w:rPr>
        <w:t>equal values of</w:t>
      </w:r>
      <w:r w:rsidR="00172B85" w:rsidRPr="00A0399A">
        <w:rPr>
          <w:rFonts w:cstheme="minorHAnsi"/>
          <w:lang w:val="en-GB"/>
        </w:rPr>
        <w:t xml:space="preserve"> basic elements -“Management context – Planning – Inputs”- and “Process”)</w:t>
      </w:r>
      <w:r w:rsidR="008676B6" w:rsidRPr="00A0399A">
        <w:rPr>
          <w:lang w:val="en-GB"/>
        </w:rPr>
        <w:t xml:space="preserve"> </w:t>
      </w:r>
      <w:r w:rsidR="00AD1E8D">
        <w:rPr>
          <w:lang w:val="en-GB"/>
        </w:rPr>
        <w:t>show</w:t>
      </w:r>
      <w:r w:rsidR="00525219" w:rsidRPr="00A0399A">
        <w:rPr>
          <w:lang w:val="en-GB"/>
        </w:rPr>
        <w:t xml:space="preserve"> </w:t>
      </w:r>
      <w:r w:rsidR="009C2032" w:rsidRPr="00A0399A">
        <w:rPr>
          <w:lang w:val="en-GB"/>
        </w:rPr>
        <w:t>lower</w:t>
      </w:r>
      <w:r w:rsidR="00525219" w:rsidRPr="00A0399A">
        <w:rPr>
          <w:lang w:val="en-GB"/>
        </w:rPr>
        <w:t xml:space="preserve"> value</w:t>
      </w:r>
      <w:r w:rsidR="00AD1E8D">
        <w:rPr>
          <w:lang w:val="en-GB"/>
        </w:rPr>
        <w:t>s</w:t>
      </w:r>
      <w:r w:rsidR="00525219" w:rsidRPr="00A0399A">
        <w:rPr>
          <w:lang w:val="en-GB"/>
        </w:rPr>
        <w:t xml:space="preserve"> of</w:t>
      </w:r>
      <w:r w:rsidRPr="00A0399A">
        <w:rPr>
          <w:lang w:val="en-GB"/>
        </w:rPr>
        <w:t xml:space="preserve"> </w:t>
      </w:r>
      <w:r w:rsidR="008450A8" w:rsidRPr="00A0399A">
        <w:rPr>
          <w:lang w:val="en-GB"/>
        </w:rPr>
        <w:t>“</w:t>
      </w:r>
      <w:r w:rsidR="00525219" w:rsidRPr="00A0399A">
        <w:rPr>
          <w:lang w:val="en-GB"/>
        </w:rPr>
        <w:t>Process</w:t>
      </w:r>
      <w:r w:rsidR="008450A8" w:rsidRPr="00A0399A">
        <w:rPr>
          <w:lang w:val="en-GB"/>
        </w:rPr>
        <w:t>”</w:t>
      </w:r>
      <w:r w:rsidR="00525219" w:rsidRPr="00A0399A">
        <w:rPr>
          <w:lang w:val="en-GB"/>
        </w:rPr>
        <w:t xml:space="preserve"> than </w:t>
      </w:r>
      <w:r w:rsidR="008450A8" w:rsidRPr="00A0399A">
        <w:rPr>
          <w:lang w:val="en-GB"/>
        </w:rPr>
        <w:t xml:space="preserve">the value </w:t>
      </w:r>
      <w:r w:rsidR="008676B6" w:rsidRPr="00A0399A">
        <w:rPr>
          <w:lang w:val="en-GB"/>
        </w:rPr>
        <w:t>of</w:t>
      </w:r>
      <w:r w:rsidR="008450A8" w:rsidRPr="00A0399A">
        <w:rPr>
          <w:lang w:val="en-GB"/>
        </w:rPr>
        <w:t xml:space="preserve"> </w:t>
      </w:r>
      <w:r w:rsidR="00AD1E8D">
        <w:rPr>
          <w:lang w:val="en-GB"/>
        </w:rPr>
        <w:t xml:space="preserve">the </w:t>
      </w:r>
      <w:r w:rsidR="008450A8" w:rsidRPr="00A0399A">
        <w:rPr>
          <w:lang w:val="en-GB"/>
        </w:rPr>
        <w:t>basic elements of the management, “</w:t>
      </w:r>
      <w:r w:rsidR="00525219" w:rsidRPr="00A0399A">
        <w:rPr>
          <w:lang w:val="en-GB"/>
        </w:rPr>
        <w:t>Context</w:t>
      </w:r>
      <w:r w:rsidR="005B3A97">
        <w:rPr>
          <w:lang w:val="en-GB"/>
        </w:rPr>
        <w:t>”</w:t>
      </w:r>
      <w:r w:rsidR="00525219" w:rsidRPr="00A0399A">
        <w:rPr>
          <w:lang w:val="en-GB"/>
        </w:rPr>
        <w:t xml:space="preserve">, </w:t>
      </w:r>
      <w:r w:rsidR="005B3A97">
        <w:rPr>
          <w:lang w:val="en-GB"/>
        </w:rPr>
        <w:t>“</w:t>
      </w:r>
      <w:r w:rsidR="00525219" w:rsidRPr="00A0399A">
        <w:rPr>
          <w:lang w:val="en-GB"/>
        </w:rPr>
        <w:t>Planning</w:t>
      </w:r>
      <w:r w:rsidR="005B3A97">
        <w:rPr>
          <w:lang w:val="en-GB"/>
        </w:rPr>
        <w:t>”</w:t>
      </w:r>
      <w:r w:rsidR="00525219" w:rsidRPr="00A0399A">
        <w:rPr>
          <w:lang w:val="en-GB"/>
        </w:rPr>
        <w:t xml:space="preserve"> and </w:t>
      </w:r>
      <w:r w:rsidR="005B3A97">
        <w:rPr>
          <w:lang w:val="en-GB"/>
        </w:rPr>
        <w:t>“</w:t>
      </w:r>
      <w:r w:rsidR="00525219" w:rsidRPr="00A0399A">
        <w:rPr>
          <w:lang w:val="en-GB"/>
        </w:rPr>
        <w:t>Inputs</w:t>
      </w:r>
      <w:r w:rsidR="008450A8" w:rsidRPr="00A0399A">
        <w:rPr>
          <w:lang w:val="en-GB"/>
        </w:rPr>
        <w:t>”</w:t>
      </w:r>
      <w:r w:rsidRPr="00A0399A">
        <w:rPr>
          <w:lang w:val="en-GB"/>
        </w:rPr>
        <w:t xml:space="preserve">. This is a general problem for </w:t>
      </w:r>
      <w:r w:rsidR="008450A8" w:rsidRPr="00A0399A">
        <w:rPr>
          <w:lang w:val="en-GB"/>
        </w:rPr>
        <w:t xml:space="preserve">most of </w:t>
      </w:r>
      <w:r w:rsidRPr="00A0399A">
        <w:rPr>
          <w:lang w:val="en-GB"/>
        </w:rPr>
        <w:t>the protected areas in West</w:t>
      </w:r>
      <w:r w:rsidR="008450A8" w:rsidRPr="00A0399A">
        <w:rPr>
          <w:lang w:val="en-GB"/>
        </w:rPr>
        <w:t>ern</w:t>
      </w:r>
      <w:r w:rsidRPr="00A0399A">
        <w:rPr>
          <w:lang w:val="en-GB"/>
        </w:rPr>
        <w:t xml:space="preserve"> and Central Africa</w:t>
      </w:r>
      <w:r w:rsidR="008450A8" w:rsidRPr="00A0399A">
        <w:rPr>
          <w:lang w:val="en-GB"/>
        </w:rPr>
        <w:t xml:space="preserve">: </w:t>
      </w:r>
      <w:r w:rsidR="00D84E42" w:rsidRPr="00A0399A">
        <w:rPr>
          <w:lang w:val="en-GB"/>
        </w:rPr>
        <w:t>I</w:t>
      </w:r>
      <w:r w:rsidR="00525219" w:rsidRPr="00A0399A">
        <w:rPr>
          <w:lang w:val="en-GB"/>
        </w:rPr>
        <w:t xml:space="preserve">t </w:t>
      </w:r>
      <w:r w:rsidRPr="00A0399A">
        <w:rPr>
          <w:lang w:val="en-GB"/>
        </w:rPr>
        <w:t xml:space="preserve">is </w:t>
      </w:r>
      <w:r w:rsidR="00D84E42" w:rsidRPr="00A0399A">
        <w:rPr>
          <w:lang w:val="en-GB"/>
        </w:rPr>
        <w:t>very often the case that</w:t>
      </w:r>
      <w:r w:rsidRPr="00A0399A">
        <w:rPr>
          <w:lang w:val="en-GB"/>
        </w:rPr>
        <w:t xml:space="preserve"> sufficient or good </w:t>
      </w:r>
      <w:r w:rsidR="00C11278">
        <w:rPr>
          <w:lang w:val="en-GB"/>
        </w:rPr>
        <w:t>“</w:t>
      </w:r>
      <w:r w:rsidR="008450A8" w:rsidRPr="00A0399A">
        <w:rPr>
          <w:lang w:val="en-GB"/>
        </w:rPr>
        <w:t>C</w:t>
      </w:r>
      <w:r w:rsidR="00D84E42" w:rsidRPr="00A0399A">
        <w:rPr>
          <w:lang w:val="en-GB"/>
        </w:rPr>
        <w:t>ontext</w:t>
      </w:r>
      <w:r w:rsidR="00C11278">
        <w:rPr>
          <w:lang w:val="en-GB"/>
        </w:rPr>
        <w:t>”</w:t>
      </w:r>
      <w:r w:rsidR="00D84E42" w:rsidRPr="00A0399A">
        <w:rPr>
          <w:lang w:val="en-GB"/>
        </w:rPr>
        <w:t xml:space="preserve"> does not translate into</w:t>
      </w:r>
      <w:r w:rsidRPr="00A0399A">
        <w:rPr>
          <w:lang w:val="en-GB"/>
        </w:rPr>
        <w:t xml:space="preserve"> a good </w:t>
      </w:r>
      <w:r w:rsidR="008450A8" w:rsidRPr="00A0399A">
        <w:rPr>
          <w:lang w:val="en-GB"/>
        </w:rPr>
        <w:t>P</w:t>
      </w:r>
      <w:r w:rsidRPr="00A0399A">
        <w:rPr>
          <w:lang w:val="en-GB"/>
        </w:rPr>
        <w:t>rocess in conservation.</w:t>
      </w:r>
      <w:r w:rsidR="002A4C06" w:rsidRPr="00A0399A">
        <w:rPr>
          <w:lang w:val="en-GB"/>
        </w:rPr>
        <w:t xml:space="preserve"> Th</w:t>
      </w:r>
      <w:r w:rsidR="00665FF0">
        <w:rPr>
          <w:lang w:val="en-GB"/>
        </w:rPr>
        <w:t xml:space="preserve">is visualisation suggests that </w:t>
      </w:r>
      <w:r w:rsidR="00172B85" w:rsidRPr="00A0399A">
        <w:rPr>
          <w:lang w:val="en-GB"/>
        </w:rPr>
        <w:t xml:space="preserve">capacity building and </w:t>
      </w:r>
      <w:r w:rsidR="008676B6" w:rsidRPr="00A0399A">
        <w:rPr>
          <w:lang w:val="en-GB"/>
        </w:rPr>
        <w:t xml:space="preserve">targeted </w:t>
      </w:r>
      <w:r w:rsidR="002A4C06" w:rsidRPr="00A0399A">
        <w:rPr>
          <w:lang w:val="en-GB"/>
        </w:rPr>
        <w:t xml:space="preserve">actions </w:t>
      </w:r>
      <w:r w:rsidR="008676B6" w:rsidRPr="00A0399A">
        <w:rPr>
          <w:lang w:val="en-GB"/>
        </w:rPr>
        <w:t>towards the development of</w:t>
      </w:r>
      <w:r w:rsidR="00172B85" w:rsidRPr="00A0399A">
        <w:rPr>
          <w:lang w:val="en-GB"/>
        </w:rPr>
        <w:t xml:space="preserve"> different aspects </w:t>
      </w:r>
      <w:r w:rsidR="002A4C06" w:rsidRPr="00A0399A">
        <w:rPr>
          <w:lang w:val="en-GB"/>
        </w:rPr>
        <w:t>of process are required to enhance management effectiveness.</w:t>
      </w:r>
    </w:p>
    <w:p w14:paraId="18AB70AC" w14:textId="77777777" w:rsidR="00CC6FCB" w:rsidRDefault="00DA14DC" w:rsidP="00BE3CD4">
      <w:pPr>
        <w:rPr>
          <w:lang w:val="en-GB"/>
        </w:rPr>
      </w:pPr>
      <w:r w:rsidRPr="00A0399A">
        <w:rPr>
          <w:lang w:val="en-GB"/>
        </w:rPr>
        <w:t>PAs on average score</w:t>
      </w:r>
      <w:r w:rsidR="002A4C06" w:rsidRPr="00A0399A">
        <w:rPr>
          <w:lang w:val="en-GB"/>
        </w:rPr>
        <w:t xml:space="preserve"> lower </w:t>
      </w:r>
      <w:r w:rsidRPr="00A0399A">
        <w:rPr>
          <w:lang w:val="en-GB"/>
        </w:rPr>
        <w:t xml:space="preserve">in Processes </w:t>
      </w:r>
      <w:r w:rsidR="002A4C06" w:rsidRPr="00A0399A">
        <w:rPr>
          <w:lang w:val="en-GB"/>
        </w:rPr>
        <w:t xml:space="preserve">than </w:t>
      </w:r>
      <w:r w:rsidRPr="00A0399A">
        <w:rPr>
          <w:lang w:val="en-GB"/>
        </w:rPr>
        <w:t xml:space="preserve">in </w:t>
      </w:r>
      <w:r w:rsidR="008450A8" w:rsidRPr="00A0399A">
        <w:rPr>
          <w:lang w:val="en-GB"/>
        </w:rPr>
        <w:t>O</w:t>
      </w:r>
      <w:r w:rsidR="002A4C06" w:rsidRPr="00A0399A">
        <w:rPr>
          <w:lang w:val="en-GB"/>
        </w:rPr>
        <w:t xml:space="preserve">utputs </w:t>
      </w:r>
      <w:r w:rsidRPr="00A0399A">
        <w:rPr>
          <w:lang w:val="en-GB"/>
        </w:rPr>
        <w:t xml:space="preserve">or </w:t>
      </w:r>
      <w:r w:rsidR="008450A8" w:rsidRPr="00A0399A">
        <w:rPr>
          <w:lang w:val="en-GB"/>
        </w:rPr>
        <w:t>O</w:t>
      </w:r>
      <w:r w:rsidR="002A4C06" w:rsidRPr="00A0399A">
        <w:rPr>
          <w:lang w:val="en-GB"/>
        </w:rPr>
        <w:t xml:space="preserve">utcomes. </w:t>
      </w:r>
      <w:r w:rsidR="008450A8" w:rsidRPr="00A0399A">
        <w:rPr>
          <w:lang w:val="en-GB"/>
        </w:rPr>
        <w:t>This</w:t>
      </w:r>
      <w:r w:rsidR="002A4C06" w:rsidRPr="00A0399A">
        <w:rPr>
          <w:lang w:val="en-GB"/>
        </w:rPr>
        <w:t xml:space="preserve"> </w:t>
      </w:r>
      <w:r w:rsidR="00FC2A9D" w:rsidRPr="00A0399A">
        <w:rPr>
          <w:lang w:val="en-GB"/>
        </w:rPr>
        <w:t>implies</w:t>
      </w:r>
      <w:r w:rsidR="002A4C06" w:rsidRPr="00A0399A">
        <w:rPr>
          <w:lang w:val="en-GB"/>
        </w:rPr>
        <w:t xml:space="preserve"> that Burundi</w:t>
      </w:r>
      <w:r w:rsidR="0002241C" w:rsidRPr="00A0399A">
        <w:rPr>
          <w:lang w:val="en-GB"/>
        </w:rPr>
        <w:t xml:space="preserve"> PAs are scoring higher in </w:t>
      </w:r>
      <w:r w:rsidR="008450A8" w:rsidRPr="00A0399A">
        <w:rPr>
          <w:lang w:val="en-GB"/>
        </w:rPr>
        <w:t xml:space="preserve">terms of </w:t>
      </w:r>
      <w:r w:rsidR="0002241C" w:rsidRPr="00A0399A">
        <w:rPr>
          <w:lang w:val="en-GB"/>
        </w:rPr>
        <w:t>targets and goals</w:t>
      </w:r>
      <w:r w:rsidR="008450A8" w:rsidRPr="00A0399A">
        <w:rPr>
          <w:lang w:val="en-GB"/>
        </w:rPr>
        <w:t>, rather</w:t>
      </w:r>
      <w:r w:rsidR="0002241C" w:rsidRPr="00A0399A">
        <w:rPr>
          <w:lang w:val="en-GB"/>
        </w:rPr>
        <w:t xml:space="preserve"> than in the process to achieve </w:t>
      </w:r>
      <w:r w:rsidR="008450A8" w:rsidRPr="00A0399A">
        <w:rPr>
          <w:lang w:val="en-GB"/>
        </w:rPr>
        <w:t xml:space="preserve">the </w:t>
      </w:r>
      <w:r w:rsidR="0002241C" w:rsidRPr="00A0399A">
        <w:rPr>
          <w:lang w:val="en-GB"/>
        </w:rPr>
        <w:t>results</w:t>
      </w:r>
      <w:r w:rsidR="00322FC8" w:rsidRPr="00A0399A">
        <w:rPr>
          <w:lang w:val="en-GB"/>
        </w:rPr>
        <w:t>. This</w:t>
      </w:r>
      <w:r w:rsidR="00172B85" w:rsidRPr="00A0399A">
        <w:rPr>
          <w:lang w:val="en-GB"/>
        </w:rPr>
        <w:t xml:space="preserve"> happens</w:t>
      </w:r>
      <w:r w:rsidR="00322FC8" w:rsidRPr="00A0399A">
        <w:rPr>
          <w:lang w:val="en-GB"/>
        </w:rPr>
        <w:t xml:space="preserve">, in spite of </w:t>
      </w:r>
      <w:r w:rsidR="0002241C" w:rsidRPr="00A0399A">
        <w:rPr>
          <w:lang w:val="en-GB"/>
        </w:rPr>
        <w:t xml:space="preserve">high threats and </w:t>
      </w:r>
      <w:r w:rsidR="00A0399A" w:rsidRPr="00A0399A">
        <w:rPr>
          <w:lang w:val="en-GB"/>
        </w:rPr>
        <w:t>very low inputs</w:t>
      </w:r>
      <w:r w:rsidR="0002241C" w:rsidRPr="00A0399A">
        <w:rPr>
          <w:lang w:val="en-GB"/>
        </w:rPr>
        <w:t xml:space="preserve">. </w:t>
      </w:r>
      <w:r w:rsidR="00322FC8" w:rsidRPr="00A0399A">
        <w:rPr>
          <w:lang w:val="en-GB"/>
        </w:rPr>
        <w:t xml:space="preserve">This </w:t>
      </w:r>
      <w:r w:rsidR="00FC2A9D" w:rsidRPr="00A0399A">
        <w:rPr>
          <w:lang w:val="en-GB"/>
        </w:rPr>
        <w:t xml:space="preserve">is extremely difficult to </w:t>
      </w:r>
      <w:r w:rsidR="00322FC8" w:rsidRPr="00A0399A">
        <w:rPr>
          <w:lang w:val="en-GB"/>
        </w:rPr>
        <w:t>explain, unless</w:t>
      </w:r>
      <w:r w:rsidR="00920033" w:rsidRPr="00A0399A">
        <w:rPr>
          <w:lang w:val="en-GB"/>
        </w:rPr>
        <w:t xml:space="preserve"> </w:t>
      </w:r>
      <w:r w:rsidR="00172B85" w:rsidRPr="00A0399A">
        <w:rPr>
          <w:lang w:val="en-GB"/>
        </w:rPr>
        <w:t>hypothesi</w:t>
      </w:r>
      <w:r w:rsidRPr="00A0399A">
        <w:rPr>
          <w:lang w:val="en-GB"/>
        </w:rPr>
        <w:t>z</w:t>
      </w:r>
      <w:r w:rsidR="00172B85" w:rsidRPr="00A0399A">
        <w:rPr>
          <w:lang w:val="en-GB"/>
        </w:rPr>
        <w:t>ing</w:t>
      </w:r>
      <w:r w:rsidR="00322FC8" w:rsidRPr="00A0399A">
        <w:rPr>
          <w:lang w:val="en-GB"/>
        </w:rPr>
        <w:t xml:space="preserve"> inconsistencies or misunderstandings </w:t>
      </w:r>
      <w:r w:rsidRPr="00A0399A">
        <w:rPr>
          <w:lang w:val="en-GB"/>
        </w:rPr>
        <w:t xml:space="preserve">among </w:t>
      </w:r>
      <w:r w:rsidR="00322FC8" w:rsidRPr="00A0399A">
        <w:rPr>
          <w:lang w:val="en-GB"/>
        </w:rPr>
        <w:t>some of the responses given during the assessment, particularly while assessing Outputs and Outcomes</w:t>
      </w:r>
      <w:r w:rsidR="00FC2A9D" w:rsidRPr="00A0399A">
        <w:rPr>
          <w:lang w:val="en-GB"/>
        </w:rPr>
        <w:t>.</w:t>
      </w:r>
      <w:r w:rsidR="00322FC8" w:rsidRPr="00A0399A">
        <w:rPr>
          <w:lang w:val="en-GB"/>
        </w:rPr>
        <w:t xml:space="preserve"> This is confirmed by the table below, showing the largest </w:t>
      </w:r>
      <w:r w:rsidR="003C5BE0" w:rsidRPr="00A0399A">
        <w:rPr>
          <w:lang w:val="en-GB"/>
        </w:rPr>
        <w:t xml:space="preserve">imbalances </w:t>
      </w:r>
      <w:r w:rsidR="00B031B1" w:rsidRPr="00A0399A">
        <w:rPr>
          <w:lang w:val="en-GB"/>
        </w:rPr>
        <w:t xml:space="preserve">between groups </w:t>
      </w:r>
      <w:r w:rsidR="003C5BE0" w:rsidRPr="00A0399A">
        <w:rPr>
          <w:lang w:val="en-GB"/>
        </w:rPr>
        <w:t>in</w:t>
      </w:r>
      <w:r w:rsidR="00B031B1" w:rsidRPr="00A0399A">
        <w:rPr>
          <w:lang w:val="en-GB"/>
        </w:rPr>
        <w:t xml:space="preserve"> </w:t>
      </w:r>
      <w:r w:rsidR="00322FC8" w:rsidRPr="00A0399A">
        <w:rPr>
          <w:lang w:val="en-GB"/>
        </w:rPr>
        <w:t>O</w:t>
      </w:r>
      <w:r w:rsidR="00B031B1" w:rsidRPr="00A0399A">
        <w:rPr>
          <w:lang w:val="en-GB"/>
        </w:rPr>
        <w:t>utputs/</w:t>
      </w:r>
      <w:r w:rsidR="00322FC8" w:rsidRPr="00A0399A">
        <w:rPr>
          <w:lang w:val="en-GB"/>
        </w:rPr>
        <w:t>O</w:t>
      </w:r>
      <w:r w:rsidR="00B031B1" w:rsidRPr="00A0399A">
        <w:rPr>
          <w:lang w:val="en-GB"/>
        </w:rPr>
        <w:t>utcomes.</w:t>
      </w:r>
    </w:p>
    <w:p w14:paraId="77BE5991" w14:textId="77777777" w:rsidR="00244E74" w:rsidRPr="00A0399A" w:rsidRDefault="00244E74" w:rsidP="00BE3CD4">
      <w:pPr>
        <w:pStyle w:val="Caption"/>
      </w:pPr>
      <w:bookmarkStart w:id="28" w:name="_Toc520392327"/>
      <w:r w:rsidRPr="00A0399A">
        <w:t xml:space="preserve">Table </w:t>
      </w:r>
      <w:r w:rsidR="007A07B0" w:rsidRPr="00A0399A">
        <w:fldChar w:fldCharType="begin"/>
      </w:r>
      <w:r w:rsidR="007A07B0" w:rsidRPr="00A0399A">
        <w:instrText xml:space="preserve"> SEQ Table \* ARABIC </w:instrText>
      </w:r>
      <w:r w:rsidR="007A07B0" w:rsidRPr="00A0399A">
        <w:fldChar w:fldCharType="separate"/>
      </w:r>
      <w:r w:rsidR="003E7FD3">
        <w:rPr>
          <w:noProof/>
        </w:rPr>
        <w:t>4</w:t>
      </w:r>
      <w:r w:rsidR="007A07B0" w:rsidRPr="00A0399A">
        <w:fldChar w:fldCharType="end"/>
      </w:r>
      <w:r w:rsidRPr="00A0399A">
        <w:t>: Averaging of the three synthesis elements of the protected areas of Burundi</w:t>
      </w:r>
      <w:bookmarkEnd w:id="28"/>
    </w:p>
    <w:tbl>
      <w:tblPr>
        <w:tblW w:w="5000" w:type="pct"/>
        <w:tblLayout w:type="fixed"/>
        <w:tblCellMar>
          <w:left w:w="70" w:type="dxa"/>
          <w:right w:w="70" w:type="dxa"/>
        </w:tblCellMar>
        <w:tblLook w:val="04A0" w:firstRow="1" w:lastRow="0" w:firstColumn="1" w:lastColumn="0" w:noHBand="0" w:noVBand="1"/>
      </w:tblPr>
      <w:tblGrid>
        <w:gridCol w:w="1816"/>
        <w:gridCol w:w="2640"/>
        <w:gridCol w:w="2640"/>
        <w:gridCol w:w="2640"/>
      </w:tblGrid>
      <w:tr w:rsidR="00B031B1" w:rsidRPr="00A0399A" w14:paraId="3D3CD70D" w14:textId="77777777" w:rsidTr="00B031B1">
        <w:trPr>
          <w:trHeight w:val="20"/>
        </w:trPr>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C7F0709" w14:textId="77777777" w:rsidR="00B031B1" w:rsidRPr="00A0399A" w:rsidRDefault="00B031B1" w:rsidP="00BE3CD4">
            <w:pPr>
              <w:spacing w:after="0" w:line="240" w:lineRule="auto"/>
              <w:jc w:val="center"/>
              <w:rPr>
                <w:rFonts w:ascii="Calibri" w:eastAsia="Times New Roman" w:hAnsi="Calibri" w:cs="Calibri"/>
                <w:b/>
                <w:color w:val="000000"/>
                <w:sz w:val="20"/>
                <w:szCs w:val="20"/>
                <w:lang w:val="en-GB" w:eastAsia="fr-FR"/>
              </w:rPr>
            </w:pPr>
            <w:r w:rsidRPr="00A0399A">
              <w:rPr>
                <w:rFonts w:ascii="Calibri" w:eastAsia="Times New Roman" w:hAnsi="Calibri" w:cs="Calibri"/>
                <w:b/>
                <w:color w:val="000000"/>
                <w:sz w:val="20"/>
                <w:szCs w:val="20"/>
                <w:lang w:val="en-GB" w:eastAsia="fr-FR"/>
              </w:rPr>
              <w:t>PA</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103DCBC0" w14:textId="77777777" w:rsidR="00B031B1" w:rsidRPr="00A0399A" w:rsidRDefault="00B031B1" w:rsidP="00BE3CD4">
            <w:pPr>
              <w:spacing w:after="0" w:line="240" w:lineRule="auto"/>
              <w:jc w:val="center"/>
              <w:rPr>
                <w:b/>
                <w:sz w:val="20"/>
                <w:szCs w:val="20"/>
                <w:lang w:val="en-GB"/>
              </w:rPr>
            </w:pPr>
            <w:r w:rsidRPr="00A0399A">
              <w:rPr>
                <w:b/>
                <w:sz w:val="20"/>
                <w:szCs w:val="20"/>
                <w:lang w:val="en-GB"/>
              </w:rPr>
              <w:t>Cont</w:t>
            </w:r>
            <w:r w:rsidR="00097360" w:rsidRPr="00A0399A">
              <w:rPr>
                <w:b/>
                <w:sz w:val="20"/>
                <w:szCs w:val="20"/>
                <w:lang w:val="en-GB"/>
              </w:rPr>
              <w:t>ext</w:t>
            </w:r>
            <w:r w:rsidRPr="00A0399A">
              <w:rPr>
                <w:b/>
                <w:sz w:val="20"/>
                <w:szCs w:val="20"/>
                <w:lang w:val="en-GB"/>
              </w:rPr>
              <w:t>+Plan</w:t>
            </w:r>
            <w:r w:rsidR="00097360" w:rsidRPr="00A0399A">
              <w:rPr>
                <w:b/>
                <w:sz w:val="20"/>
                <w:szCs w:val="20"/>
                <w:lang w:val="en-GB"/>
              </w:rPr>
              <w:t>nnin</w:t>
            </w:r>
            <w:r w:rsidR="00525219" w:rsidRPr="00A0399A">
              <w:rPr>
                <w:b/>
                <w:sz w:val="20"/>
                <w:szCs w:val="20"/>
                <w:lang w:val="en-GB"/>
              </w:rPr>
              <w:t>g</w:t>
            </w:r>
            <w:r w:rsidRPr="00A0399A">
              <w:rPr>
                <w:b/>
                <w:sz w:val="20"/>
                <w:szCs w:val="20"/>
                <w:lang w:val="en-GB"/>
              </w:rPr>
              <w:t>+In</w:t>
            </w:r>
            <w:r w:rsidR="00097360" w:rsidRPr="00A0399A">
              <w:rPr>
                <w:b/>
                <w:sz w:val="20"/>
                <w:szCs w:val="20"/>
                <w:lang w:val="en-GB"/>
              </w:rPr>
              <w:t>puts</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2DBE324F" w14:textId="77777777" w:rsidR="00B031B1" w:rsidRPr="00A0399A" w:rsidRDefault="00B031B1" w:rsidP="00BE3CD4">
            <w:pPr>
              <w:spacing w:after="0" w:line="240" w:lineRule="auto"/>
              <w:jc w:val="center"/>
              <w:rPr>
                <w:b/>
                <w:sz w:val="20"/>
                <w:szCs w:val="20"/>
                <w:lang w:val="en-GB"/>
              </w:rPr>
            </w:pPr>
            <w:r w:rsidRPr="00A0399A">
              <w:rPr>
                <w:b/>
                <w:sz w:val="20"/>
                <w:szCs w:val="20"/>
                <w:lang w:val="en-GB"/>
              </w:rPr>
              <w:t>Pr</w:t>
            </w:r>
            <w:r w:rsidR="00097360" w:rsidRPr="00A0399A">
              <w:rPr>
                <w:b/>
                <w:sz w:val="20"/>
                <w:szCs w:val="20"/>
                <w:lang w:val="en-GB"/>
              </w:rPr>
              <w:t>ocess</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749CC4F5" w14:textId="77777777" w:rsidR="00B031B1" w:rsidRPr="00A0399A" w:rsidRDefault="00B031B1" w:rsidP="00BE3CD4">
            <w:pPr>
              <w:spacing w:after="0" w:line="240" w:lineRule="auto"/>
              <w:jc w:val="center"/>
              <w:rPr>
                <w:b/>
                <w:sz w:val="20"/>
                <w:szCs w:val="20"/>
                <w:lang w:val="en-GB"/>
              </w:rPr>
            </w:pPr>
            <w:r w:rsidRPr="00A0399A">
              <w:rPr>
                <w:b/>
                <w:sz w:val="20"/>
                <w:szCs w:val="20"/>
                <w:lang w:val="en-GB"/>
              </w:rPr>
              <w:t>Output</w:t>
            </w:r>
            <w:r w:rsidR="00097360" w:rsidRPr="00A0399A">
              <w:rPr>
                <w:b/>
                <w:sz w:val="20"/>
                <w:szCs w:val="20"/>
                <w:lang w:val="en-GB"/>
              </w:rPr>
              <w:t>s</w:t>
            </w:r>
            <w:r w:rsidRPr="00A0399A">
              <w:rPr>
                <w:b/>
                <w:sz w:val="20"/>
                <w:szCs w:val="20"/>
                <w:lang w:val="en-GB"/>
              </w:rPr>
              <w:t>+Outcomes</w:t>
            </w:r>
          </w:p>
        </w:tc>
      </w:tr>
      <w:tr w:rsidR="00B031B1" w:rsidRPr="00A0399A" w14:paraId="185001FB" w14:textId="77777777" w:rsidTr="00B031B1">
        <w:trPr>
          <w:trHeight w:val="20"/>
        </w:trPr>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6212E4DD" w14:textId="77777777" w:rsidR="00B031B1" w:rsidRPr="00A0399A" w:rsidRDefault="0035376B" w:rsidP="00BE3CD4">
            <w:pPr>
              <w:spacing w:after="0" w:line="240" w:lineRule="auto"/>
              <w:jc w:val="center"/>
              <w:rPr>
                <w:rFonts w:ascii="Calibri" w:eastAsia="Times New Roman" w:hAnsi="Calibri" w:cs="Calibri"/>
                <w:color w:val="000000"/>
                <w:sz w:val="20"/>
                <w:szCs w:val="20"/>
                <w:lang w:val="en-GB" w:eastAsia="fr-FR"/>
              </w:rPr>
            </w:pPr>
            <w:r w:rsidRPr="00A0399A">
              <w:rPr>
                <w:rFonts w:ascii="Calibri" w:eastAsia="Times New Roman" w:hAnsi="Calibri" w:cs="Calibri"/>
                <w:color w:val="000000"/>
                <w:sz w:val="20"/>
                <w:szCs w:val="20"/>
                <w:lang w:val="en-GB" w:eastAsia="fr-FR"/>
              </w:rPr>
              <w:t>Average</w:t>
            </w:r>
            <w:r w:rsidR="00B031B1" w:rsidRPr="00A0399A">
              <w:rPr>
                <w:rFonts w:ascii="Calibri" w:eastAsia="Times New Roman" w:hAnsi="Calibri" w:cs="Calibri"/>
                <w:color w:val="000000"/>
                <w:sz w:val="20"/>
                <w:szCs w:val="20"/>
                <w:lang w:val="en-GB" w:eastAsia="fr-FR"/>
              </w:rPr>
              <w:t xml:space="preserve"> Group</w:t>
            </w:r>
            <w:r w:rsidRPr="00A0399A">
              <w:rPr>
                <w:rFonts w:ascii="Calibri" w:eastAsia="Times New Roman" w:hAnsi="Calibri" w:cs="Calibri"/>
                <w:color w:val="000000"/>
                <w:sz w:val="20"/>
                <w:szCs w:val="20"/>
                <w:lang w:val="en-GB" w:eastAsia="fr-FR"/>
              </w:rPr>
              <w:t>1</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09E2D5A5" w14:textId="77777777" w:rsidR="00B031B1" w:rsidRPr="00A0399A" w:rsidRDefault="00B031B1" w:rsidP="00BE3CD4">
            <w:pPr>
              <w:spacing w:after="0" w:line="240" w:lineRule="auto"/>
              <w:jc w:val="center"/>
              <w:rPr>
                <w:sz w:val="20"/>
                <w:szCs w:val="20"/>
                <w:lang w:val="en-GB"/>
              </w:rPr>
            </w:pPr>
            <w:r w:rsidRPr="00A0399A">
              <w:rPr>
                <w:sz w:val="20"/>
                <w:szCs w:val="20"/>
                <w:lang w:val="en-GB"/>
              </w:rPr>
              <w:t>66.5%</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5E2AC8DF" w14:textId="77777777" w:rsidR="00B031B1" w:rsidRPr="00A0399A" w:rsidRDefault="00B031B1" w:rsidP="00BE3CD4">
            <w:pPr>
              <w:spacing w:after="0" w:line="240" w:lineRule="auto"/>
              <w:jc w:val="center"/>
              <w:rPr>
                <w:sz w:val="20"/>
                <w:szCs w:val="20"/>
                <w:lang w:val="en-GB"/>
              </w:rPr>
            </w:pPr>
            <w:r w:rsidRPr="00A0399A">
              <w:rPr>
                <w:sz w:val="20"/>
                <w:szCs w:val="20"/>
                <w:lang w:val="en-GB"/>
              </w:rPr>
              <w:t>55.4%</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2A68FA1D" w14:textId="77777777" w:rsidR="00B031B1" w:rsidRPr="00A0399A" w:rsidRDefault="00B031B1" w:rsidP="00BE3CD4">
            <w:pPr>
              <w:spacing w:after="0" w:line="240" w:lineRule="auto"/>
              <w:jc w:val="center"/>
              <w:rPr>
                <w:sz w:val="20"/>
                <w:szCs w:val="20"/>
                <w:lang w:val="en-GB"/>
              </w:rPr>
            </w:pPr>
            <w:r w:rsidRPr="00A0399A">
              <w:rPr>
                <w:sz w:val="20"/>
                <w:szCs w:val="20"/>
                <w:lang w:val="en-GB"/>
              </w:rPr>
              <w:t>72.3%</w:t>
            </w:r>
          </w:p>
        </w:tc>
      </w:tr>
      <w:tr w:rsidR="00B031B1" w:rsidRPr="00A0399A" w14:paraId="6F1E24DF" w14:textId="77777777" w:rsidTr="00B031B1">
        <w:trPr>
          <w:trHeight w:val="20"/>
        </w:trPr>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5068ACAF" w14:textId="4F8BF18D" w:rsidR="00B031B1" w:rsidRPr="00A0399A" w:rsidRDefault="0035376B" w:rsidP="00BE3CD4">
            <w:pPr>
              <w:spacing w:after="0" w:line="240" w:lineRule="auto"/>
              <w:jc w:val="center"/>
              <w:rPr>
                <w:rFonts w:ascii="Calibri" w:eastAsia="Times New Roman" w:hAnsi="Calibri" w:cs="Calibri"/>
                <w:color w:val="000000"/>
                <w:sz w:val="20"/>
                <w:szCs w:val="20"/>
                <w:lang w:val="en-GB" w:eastAsia="fr-FR"/>
              </w:rPr>
            </w:pPr>
            <w:r w:rsidRPr="00A0399A">
              <w:rPr>
                <w:rFonts w:ascii="Calibri" w:eastAsia="Times New Roman" w:hAnsi="Calibri" w:cs="Calibri"/>
                <w:color w:val="000000"/>
                <w:sz w:val="20"/>
                <w:szCs w:val="20"/>
                <w:lang w:val="en-GB" w:eastAsia="fr-FR"/>
              </w:rPr>
              <w:t>Average</w:t>
            </w:r>
            <w:r w:rsidR="00B031B1" w:rsidRPr="00A0399A">
              <w:rPr>
                <w:rFonts w:ascii="Calibri" w:eastAsia="Times New Roman" w:hAnsi="Calibri" w:cs="Calibri"/>
                <w:color w:val="000000"/>
                <w:sz w:val="20"/>
                <w:szCs w:val="20"/>
                <w:lang w:val="en-GB" w:eastAsia="fr-FR"/>
              </w:rPr>
              <w:t xml:space="preserve"> Group</w:t>
            </w:r>
            <w:r w:rsidR="00322FC8" w:rsidRPr="00A0399A">
              <w:rPr>
                <w:rFonts w:ascii="Calibri" w:eastAsia="Times New Roman" w:hAnsi="Calibri" w:cs="Calibri"/>
                <w:color w:val="000000"/>
                <w:sz w:val="20"/>
                <w:szCs w:val="20"/>
                <w:lang w:val="en-GB" w:eastAsia="fr-FR"/>
              </w:rPr>
              <w:t>2</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5AB59FBF" w14:textId="77777777" w:rsidR="00B031B1" w:rsidRPr="00A0399A" w:rsidRDefault="00B031B1" w:rsidP="00BE3CD4">
            <w:pPr>
              <w:spacing w:after="0" w:line="240" w:lineRule="auto"/>
              <w:jc w:val="center"/>
              <w:rPr>
                <w:sz w:val="20"/>
                <w:szCs w:val="20"/>
                <w:lang w:val="en-GB"/>
              </w:rPr>
            </w:pPr>
            <w:r w:rsidRPr="00A0399A">
              <w:rPr>
                <w:sz w:val="20"/>
                <w:szCs w:val="20"/>
                <w:lang w:val="en-GB"/>
              </w:rPr>
              <w:t>51.2%</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04BE4AFE" w14:textId="77777777" w:rsidR="00B031B1" w:rsidRPr="00A0399A" w:rsidRDefault="00B031B1" w:rsidP="00BE3CD4">
            <w:pPr>
              <w:spacing w:after="0" w:line="240" w:lineRule="auto"/>
              <w:jc w:val="center"/>
              <w:rPr>
                <w:sz w:val="20"/>
                <w:szCs w:val="20"/>
                <w:lang w:val="en-GB"/>
              </w:rPr>
            </w:pPr>
            <w:r w:rsidRPr="00A0399A">
              <w:rPr>
                <w:sz w:val="20"/>
                <w:szCs w:val="20"/>
                <w:lang w:val="en-GB"/>
              </w:rPr>
              <w:t>43.8%</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134F9545" w14:textId="77777777" w:rsidR="00B031B1" w:rsidRPr="00A0399A" w:rsidRDefault="00B031B1" w:rsidP="00BE3CD4">
            <w:pPr>
              <w:spacing w:after="0" w:line="240" w:lineRule="auto"/>
              <w:jc w:val="center"/>
              <w:rPr>
                <w:sz w:val="20"/>
                <w:szCs w:val="20"/>
                <w:lang w:val="en-GB"/>
              </w:rPr>
            </w:pPr>
            <w:r w:rsidRPr="00A0399A">
              <w:rPr>
                <w:sz w:val="20"/>
                <w:szCs w:val="20"/>
                <w:lang w:val="en-GB"/>
              </w:rPr>
              <w:t>50.5%</w:t>
            </w:r>
          </w:p>
        </w:tc>
      </w:tr>
      <w:tr w:rsidR="00B031B1" w:rsidRPr="00A0399A" w14:paraId="0DC3D01D" w14:textId="77777777" w:rsidTr="00B031B1">
        <w:trPr>
          <w:trHeight w:val="20"/>
        </w:trPr>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27970AD" w14:textId="77777777" w:rsidR="00B031B1" w:rsidRPr="00A0399A" w:rsidRDefault="0035376B" w:rsidP="00BE3CD4">
            <w:pPr>
              <w:spacing w:after="0" w:line="240" w:lineRule="auto"/>
              <w:jc w:val="center"/>
              <w:rPr>
                <w:rFonts w:ascii="Calibri" w:eastAsia="Times New Roman" w:hAnsi="Calibri" w:cs="Calibri"/>
                <w:color w:val="000000"/>
                <w:sz w:val="20"/>
                <w:szCs w:val="20"/>
                <w:lang w:val="en-GB" w:eastAsia="fr-FR"/>
              </w:rPr>
            </w:pPr>
            <w:r w:rsidRPr="00A0399A">
              <w:rPr>
                <w:rFonts w:ascii="Calibri" w:eastAsia="Times New Roman" w:hAnsi="Calibri" w:cs="Calibri"/>
                <w:color w:val="000000"/>
                <w:sz w:val="20"/>
                <w:szCs w:val="20"/>
                <w:lang w:val="en-GB" w:eastAsia="fr-FR"/>
              </w:rPr>
              <w:t>Average</w:t>
            </w:r>
            <w:r w:rsidR="00B031B1" w:rsidRPr="00A0399A">
              <w:rPr>
                <w:rFonts w:ascii="Calibri" w:eastAsia="Times New Roman" w:hAnsi="Calibri" w:cs="Calibri"/>
                <w:color w:val="000000"/>
                <w:sz w:val="20"/>
                <w:szCs w:val="20"/>
                <w:lang w:val="en-GB" w:eastAsia="fr-FR"/>
              </w:rPr>
              <w:t xml:space="preserve"> Group</w:t>
            </w:r>
            <w:r w:rsidRPr="00A0399A">
              <w:rPr>
                <w:rFonts w:ascii="Calibri" w:eastAsia="Times New Roman" w:hAnsi="Calibri" w:cs="Calibri"/>
                <w:color w:val="000000"/>
                <w:sz w:val="20"/>
                <w:szCs w:val="20"/>
                <w:lang w:val="en-GB" w:eastAsia="fr-FR"/>
              </w:rPr>
              <w:t>3</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37E48BD1" w14:textId="77777777" w:rsidR="00B031B1" w:rsidRPr="00A0399A" w:rsidRDefault="00B031B1" w:rsidP="00BE3CD4">
            <w:pPr>
              <w:spacing w:after="0" w:line="240" w:lineRule="auto"/>
              <w:jc w:val="center"/>
              <w:rPr>
                <w:sz w:val="20"/>
                <w:szCs w:val="20"/>
                <w:lang w:val="en-GB"/>
              </w:rPr>
            </w:pPr>
            <w:r w:rsidRPr="00A0399A">
              <w:rPr>
                <w:sz w:val="20"/>
                <w:szCs w:val="20"/>
                <w:lang w:val="en-GB"/>
              </w:rPr>
              <w:t>41.2%</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55D4AB37" w14:textId="77777777" w:rsidR="00B031B1" w:rsidRPr="00A0399A" w:rsidRDefault="00B031B1" w:rsidP="00BE3CD4">
            <w:pPr>
              <w:spacing w:after="0" w:line="240" w:lineRule="auto"/>
              <w:jc w:val="center"/>
              <w:rPr>
                <w:sz w:val="20"/>
                <w:szCs w:val="20"/>
                <w:lang w:val="en-GB"/>
              </w:rPr>
            </w:pPr>
            <w:r w:rsidRPr="00A0399A">
              <w:rPr>
                <w:sz w:val="20"/>
                <w:szCs w:val="20"/>
                <w:lang w:val="en-GB"/>
              </w:rPr>
              <w:t>36.1%</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5AB93219" w14:textId="77777777" w:rsidR="00B031B1" w:rsidRPr="00A0399A" w:rsidRDefault="00B031B1" w:rsidP="00BE3CD4">
            <w:pPr>
              <w:spacing w:after="0" w:line="240" w:lineRule="auto"/>
              <w:jc w:val="center"/>
              <w:rPr>
                <w:sz w:val="20"/>
                <w:szCs w:val="20"/>
                <w:lang w:val="en-GB"/>
              </w:rPr>
            </w:pPr>
            <w:r w:rsidRPr="00A0399A">
              <w:rPr>
                <w:sz w:val="20"/>
                <w:szCs w:val="20"/>
                <w:lang w:val="en-GB"/>
              </w:rPr>
              <w:t>47.4%</w:t>
            </w:r>
          </w:p>
        </w:tc>
      </w:tr>
      <w:tr w:rsidR="00B031B1" w:rsidRPr="00A0399A" w14:paraId="0D72B907" w14:textId="77777777" w:rsidTr="00B031B1">
        <w:trPr>
          <w:trHeight w:val="20"/>
        </w:trPr>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2C1392A5" w14:textId="77777777" w:rsidR="00B031B1" w:rsidRPr="00A0399A" w:rsidRDefault="0035376B" w:rsidP="00BE3CD4">
            <w:pPr>
              <w:spacing w:after="0" w:line="240" w:lineRule="auto"/>
              <w:jc w:val="center"/>
              <w:rPr>
                <w:rFonts w:ascii="Calibri" w:eastAsia="Times New Roman" w:hAnsi="Calibri" w:cs="Calibri"/>
                <w:color w:val="000000"/>
                <w:sz w:val="20"/>
                <w:szCs w:val="20"/>
                <w:lang w:val="en-GB" w:eastAsia="fr-FR"/>
              </w:rPr>
            </w:pPr>
            <w:r w:rsidRPr="00A0399A">
              <w:rPr>
                <w:rFonts w:ascii="Calibri" w:eastAsia="Times New Roman" w:hAnsi="Calibri" w:cs="Calibri"/>
                <w:color w:val="000000"/>
                <w:sz w:val="20"/>
                <w:szCs w:val="20"/>
                <w:lang w:val="en-GB" w:eastAsia="fr-FR"/>
              </w:rPr>
              <w:t>Average</w:t>
            </w:r>
            <w:r w:rsidR="00B031B1" w:rsidRPr="00A0399A">
              <w:rPr>
                <w:rFonts w:ascii="Calibri" w:eastAsia="Times New Roman" w:hAnsi="Calibri" w:cs="Calibri"/>
                <w:color w:val="000000"/>
                <w:sz w:val="20"/>
                <w:szCs w:val="20"/>
                <w:lang w:val="en-GB" w:eastAsia="fr-FR"/>
              </w:rPr>
              <w:t xml:space="preserve"> Group</w:t>
            </w:r>
            <w:r w:rsidRPr="00A0399A">
              <w:rPr>
                <w:rFonts w:ascii="Calibri" w:eastAsia="Times New Roman" w:hAnsi="Calibri" w:cs="Calibri"/>
                <w:color w:val="000000"/>
                <w:sz w:val="20"/>
                <w:szCs w:val="20"/>
                <w:lang w:val="en-GB" w:eastAsia="fr-FR"/>
              </w:rPr>
              <w:t>4</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05EDA0EE" w14:textId="77777777" w:rsidR="00B031B1" w:rsidRPr="00A0399A" w:rsidRDefault="00B031B1" w:rsidP="00BE3CD4">
            <w:pPr>
              <w:spacing w:after="0" w:line="240" w:lineRule="auto"/>
              <w:jc w:val="center"/>
              <w:rPr>
                <w:sz w:val="20"/>
                <w:szCs w:val="20"/>
                <w:lang w:val="en-GB"/>
              </w:rPr>
            </w:pPr>
            <w:r w:rsidRPr="00A0399A">
              <w:rPr>
                <w:sz w:val="20"/>
                <w:szCs w:val="20"/>
                <w:lang w:val="en-GB"/>
              </w:rPr>
              <w:t>35.1%</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08438DE6" w14:textId="77777777" w:rsidR="00B031B1" w:rsidRPr="00A0399A" w:rsidRDefault="00B031B1" w:rsidP="00BE3CD4">
            <w:pPr>
              <w:spacing w:after="0" w:line="240" w:lineRule="auto"/>
              <w:jc w:val="center"/>
              <w:rPr>
                <w:sz w:val="20"/>
                <w:szCs w:val="20"/>
                <w:lang w:val="en-GB"/>
              </w:rPr>
            </w:pPr>
            <w:r w:rsidRPr="00A0399A">
              <w:rPr>
                <w:sz w:val="20"/>
                <w:szCs w:val="20"/>
                <w:lang w:val="en-GB"/>
              </w:rPr>
              <w:t>26.6%</w:t>
            </w:r>
          </w:p>
        </w:tc>
        <w:tc>
          <w:tcPr>
            <w:tcW w:w="1356" w:type="pct"/>
            <w:tcBorders>
              <w:top w:val="single" w:sz="4" w:space="0" w:color="auto"/>
              <w:left w:val="single" w:sz="4" w:space="0" w:color="auto"/>
              <w:bottom w:val="single" w:sz="4" w:space="0" w:color="auto"/>
              <w:right w:val="single" w:sz="4" w:space="0" w:color="auto"/>
            </w:tcBorders>
            <w:shd w:val="clear" w:color="auto" w:fill="auto"/>
          </w:tcPr>
          <w:p w14:paraId="22A77651" w14:textId="77777777" w:rsidR="00B031B1" w:rsidRPr="00A0399A" w:rsidRDefault="00B031B1" w:rsidP="00BE3CD4">
            <w:pPr>
              <w:spacing w:after="0" w:line="240" w:lineRule="auto"/>
              <w:jc w:val="center"/>
              <w:rPr>
                <w:sz w:val="20"/>
                <w:szCs w:val="20"/>
                <w:lang w:val="en-GB"/>
              </w:rPr>
            </w:pPr>
            <w:r w:rsidRPr="00A0399A">
              <w:rPr>
                <w:sz w:val="20"/>
                <w:szCs w:val="20"/>
                <w:lang w:val="en-GB"/>
              </w:rPr>
              <w:t>40.5%</w:t>
            </w:r>
          </w:p>
        </w:tc>
      </w:tr>
    </w:tbl>
    <w:p w14:paraId="6E17A71F" w14:textId="6BBBEF99" w:rsidR="00B031B1" w:rsidRPr="00A0399A" w:rsidRDefault="007D301F" w:rsidP="00BE3CD4">
      <w:pPr>
        <w:spacing w:before="240"/>
        <w:rPr>
          <w:b/>
          <w:lang w:val="en-GB"/>
        </w:rPr>
      </w:pPr>
      <w:r w:rsidRPr="00A0399A">
        <w:rPr>
          <w:b/>
          <w:lang w:val="en-GB"/>
        </w:rPr>
        <w:t>T</w:t>
      </w:r>
      <w:r w:rsidR="00B031B1" w:rsidRPr="00A0399A">
        <w:rPr>
          <w:b/>
          <w:lang w:val="en-GB"/>
        </w:rPr>
        <w:t xml:space="preserve">his first </w:t>
      </w:r>
      <w:r w:rsidR="00026C8B" w:rsidRPr="00A0399A">
        <w:rPr>
          <w:b/>
          <w:lang w:val="en-GB"/>
        </w:rPr>
        <w:t xml:space="preserve">analysis at national level </w:t>
      </w:r>
      <w:r w:rsidR="00B031B1" w:rsidRPr="00A0399A">
        <w:rPr>
          <w:b/>
          <w:lang w:val="en-GB"/>
        </w:rPr>
        <w:t xml:space="preserve">shows the necessity </w:t>
      </w:r>
      <w:r w:rsidR="00026C8B" w:rsidRPr="00A0399A">
        <w:rPr>
          <w:b/>
          <w:lang w:val="en-GB"/>
        </w:rPr>
        <w:t>for</w:t>
      </w:r>
      <w:r w:rsidR="00B031B1" w:rsidRPr="00A0399A">
        <w:rPr>
          <w:b/>
          <w:lang w:val="en-GB"/>
        </w:rPr>
        <w:t xml:space="preserve"> a strong </w:t>
      </w:r>
      <w:r w:rsidR="0002241C" w:rsidRPr="00A0399A">
        <w:rPr>
          <w:b/>
          <w:lang w:val="en-GB"/>
        </w:rPr>
        <w:t xml:space="preserve">commitment from national authorities </w:t>
      </w:r>
      <w:r w:rsidR="00B031B1" w:rsidRPr="00A0399A">
        <w:rPr>
          <w:b/>
          <w:lang w:val="en-GB"/>
        </w:rPr>
        <w:t xml:space="preserve">to improve management effectiveness </w:t>
      </w:r>
      <w:r w:rsidR="0002241C" w:rsidRPr="00A0399A">
        <w:rPr>
          <w:b/>
          <w:lang w:val="en-GB"/>
        </w:rPr>
        <w:t xml:space="preserve">and conservation in </w:t>
      </w:r>
      <w:r w:rsidR="00B031B1" w:rsidRPr="00A0399A">
        <w:rPr>
          <w:b/>
          <w:lang w:val="en-GB"/>
        </w:rPr>
        <w:t xml:space="preserve">Burundi national parks. </w:t>
      </w:r>
      <w:r w:rsidR="00026C8B" w:rsidRPr="00A0399A">
        <w:rPr>
          <w:b/>
          <w:lang w:val="en-GB"/>
        </w:rPr>
        <w:t>P</w:t>
      </w:r>
      <w:r w:rsidR="00B031B1" w:rsidRPr="00A0399A">
        <w:rPr>
          <w:b/>
          <w:lang w:val="en-GB"/>
        </w:rPr>
        <w:t>riorit</w:t>
      </w:r>
      <w:r w:rsidR="0002241C" w:rsidRPr="00A0399A">
        <w:rPr>
          <w:b/>
          <w:lang w:val="en-GB"/>
        </w:rPr>
        <w:t>y</w:t>
      </w:r>
      <w:r w:rsidR="00B031B1" w:rsidRPr="00A0399A">
        <w:rPr>
          <w:b/>
          <w:lang w:val="en-GB"/>
        </w:rPr>
        <w:t xml:space="preserve"> should </w:t>
      </w:r>
      <w:r w:rsidR="00026C8B" w:rsidRPr="00A0399A">
        <w:rPr>
          <w:b/>
          <w:lang w:val="en-GB"/>
        </w:rPr>
        <w:t>be addressed</w:t>
      </w:r>
      <w:r w:rsidR="00B031B1" w:rsidRPr="00A0399A">
        <w:rPr>
          <w:b/>
          <w:lang w:val="en-GB"/>
        </w:rPr>
        <w:t xml:space="preserve"> to a </w:t>
      </w:r>
      <w:r w:rsidR="003E62AC" w:rsidRPr="00A0399A">
        <w:rPr>
          <w:b/>
          <w:lang w:val="en-GB"/>
        </w:rPr>
        <w:t xml:space="preserve">better </w:t>
      </w:r>
      <w:r w:rsidR="00B031B1" w:rsidRPr="00A0399A">
        <w:rPr>
          <w:b/>
          <w:lang w:val="en-GB"/>
        </w:rPr>
        <w:t xml:space="preserve">identification </w:t>
      </w:r>
      <w:r w:rsidR="00026C8B" w:rsidRPr="00A0399A">
        <w:rPr>
          <w:b/>
          <w:lang w:val="en-GB"/>
        </w:rPr>
        <w:t xml:space="preserve">(knowledge and characterization) </w:t>
      </w:r>
      <w:r w:rsidR="00B031B1" w:rsidRPr="00A0399A">
        <w:rPr>
          <w:b/>
          <w:lang w:val="en-GB"/>
        </w:rPr>
        <w:t xml:space="preserve">of the management context </w:t>
      </w:r>
      <w:r w:rsidR="0002241C" w:rsidRPr="00A0399A">
        <w:rPr>
          <w:b/>
          <w:lang w:val="en-GB"/>
        </w:rPr>
        <w:t>based on</w:t>
      </w:r>
      <w:r w:rsidR="00B031B1" w:rsidRPr="00A0399A">
        <w:rPr>
          <w:b/>
          <w:lang w:val="en-GB"/>
        </w:rPr>
        <w:t xml:space="preserve"> a strong</w:t>
      </w:r>
      <w:r w:rsidR="00026C8B" w:rsidRPr="00A0399A">
        <w:rPr>
          <w:b/>
          <w:lang w:val="en-GB"/>
        </w:rPr>
        <w:t>er</w:t>
      </w:r>
      <w:r w:rsidR="00B031B1" w:rsidRPr="00A0399A">
        <w:rPr>
          <w:b/>
          <w:lang w:val="en-GB"/>
        </w:rPr>
        <w:t xml:space="preserve"> analysis of the context of intervention. </w:t>
      </w:r>
      <w:r w:rsidR="00026C8B" w:rsidRPr="00A0399A">
        <w:rPr>
          <w:b/>
          <w:lang w:val="en-GB"/>
        </w:rPr>
        <w:t>I</w:t>
      </w:r>
      <w:r w:rsidR="00B031B1" w:rsidRPr="00A0399A">
        <w:rPr>
          <w:b/>
          <w:lang w:val="en-GB"/>
        </w:rPr>
        <w:t xml:space="preserve">t is </w:t>
      </w:r>
      <w:r w:rsidR="00026C8B" w:rsidRPr="00A0399A">
        <w:rPr>
          <w:b/>
          <w:lang w:val="en-GB"/>
        </w:rPr>
        <w:t>also essential</w:t>
      </w:r>
      <w:r w:rsidR="00B031B1" w:rsidRPr="00A0399A">
        <w:rPr>
          <w:b/>
          <w:lang w:val="en-GB"/>
        </w:rPr>
        <w:t xml:space="preserve"> </w:t>
      </w:r>
      <w:r w:rsidR="003E62AC" w:rsidRPr="00A0399A">
        <w:rPr>
          <w:b/>
          <w:lang w:val="en-GB"/>
        </w:rPr>
        <w:t xml:space="preserve">to </w:t>
      </w:r>
      <w:r w:rsidR="0002241C" w:rsidRPr="00A0399A">
        <w:rPr>
          <w:b/>
          <w:lang w:val="en-GB"/>
        </w:rPr>
        <w:t>identify</w:t>
      </w:r>
      <w:r w:rsidR="00B031B1" w:rsidRPr="00A0399A">
        <w:rPr>
          <w:b/>
          <w:lang w:val="en-GB"/>
        </w:rPr>
        <w:t xml:space="preserve"> long-term targets and goals. </w:t>
      </w:r>
      <w:r w:rsidR="0002241C" w:rsidRPr="00A0399A">
        <w:rPr>
          <w:b/>
          <w:lang w:val="en-GB"/>
        </w:rPr>
        <w:t xml:space="preserve">Such </w:t>
      </w:r>
      <w:r w:rsidR="00B031B1" w:rsidRPr="00A0399A">
        <w:rPr>
          <w:b/>
          <w:lang w:val="en-GB"/>
        </w:rPr>
        <w:t xml:space="preserve">clearer identification of baselines and </w:t>
      </w:r>
      <w:r w:rsidR="00026C8B" w:rsidRPr="00A0399A">
        <w:rPr>
          <w:b/>
          <w:lang w:val="en-GB"/>
        </w:rPr>
        <w:t xml:space="preserve">clearer definition of </w:t>
      </w:r>
      <w:r w:rsidR="00B031B1" w:rsidRPr="00A0399A">
        <w:rPr>
          <w:b/>
          <w:lang w:val="en-GB"/>
        </w:rPr>
        <w:t xml:space="preserve">medium – long </w:t>
      </w:r>
      <w:r w:rsidR="0002241C" w:rsidRPr="00A0399A">
        <w:rPr>
          <w:b/>
          <w:lang w:val="en-GB"/>
        </w:rPr>
        <w:t xml:space="preserve">term </w:t>
      </w:r>
      <w:r w:rsidR="00B031B1" w:rsidRPr="00A0399A">
        <w:rPr>
          <w:b/>
          <w:lang w:val="en-GB"/>
        </w:rPr>
        <w:t xml:space="preserve">targets/goals </w:t>
      </w:r>
      <w:r w:rsidR="00DF3D84" w:rsidRPr="00A0399A">
        <w:rPr>
          <w:b/>
          <w:lang w:val="en-GB"/>
        </w:rPr>
        <w:t>would</w:t>
      </w:r>
      <w:r w:rsidR="00B031B1" w:rsidRPr="00A0399A">
        <w:rPr>
          <w:b/>
          <w:lang w:val="en-GB"/>
        </w:rPr>
        <w:t xml:space="preserve"> </w:t>
      </w:r>
      <w:r w:rsidR="00026C8B" w:rsidRPr="00A0399A">
        <w:rPr>
          <w:b/>
          <w:lang w:val="en-GB"/>
        </w:rPr>
        <w:t>ensure</w:t>
      </w:r>
      <w:r w:rsidR="00B031B1" w:rsidRPr="00A0399A">
        <w:rPr>
          <w:b/>
          <w:lang w:val="en-GB"/>
        </w:rPr>
        <w:t xml:space="preserve"> a better </w:t>
      </w:r>
      <w:r w:rsidR="00026C8B" w:rsidRPr="00A0399A">
        <w:rPr>
          <w:b/>
          <w:lang w:val="en-GB"/>
        </w:rPr>
        <w:t>inter</w:t>
      </w:r>
      <w:r w:rsidR="00B031B1" w:rsidRPr="00A0399A">
        <w:rPr>
          <w:b/>
          <w:lang w:val="en-GB"/>
        </w:rPr>
        <w:t xml:space="preserve">connection </w:t>
      </w:r>
      <w:r w:rsidR="0002241C" w:rsidRPr="00A0399A">
        <w:rPr>
          <w:b/>
          <w:lang w:val="en-GB"/>
        </w:rPr>
        <w:t>among</w:t>
      </w:r>
      <w:r w:rsidR="00B031B1" w:rsidRPr="00A0399A">
        <w:rPr>
          <w:b/>
          <w:lang w:val="en-GB"/>
        </w:rPr>
        <w:t xml:space="preserve"> the </w:t>
      </w:r>
      <w:r w:rsidR="0002241C" w:rsidRPr="00A0399A">
        <w:rPr>
          <w:b/>
          <w:lang w:val="en-GB"/>
        </w:rPr>
        <w:t xml:space="preserve">different </w:t>
      </w:r>
      <w:r w:rsidR="00B031B1" w:rsidRPr="00A0399A">
        <w:rPr>
          <w:b/>
          <w:lang w:val="en-GB"/>
        </w:rPr>
        <w:t>elements of the management cycle</w:t>
      </w:r>
      <w:r w:rsidR="00026C8B" w:rsidRPr="00A0399A">
        <w:rPr>
          <w:b/>
          <w:lang w:val="en-GB"/>
        </w:rPr>
        <w:t xml:space="preserve">, which would </w:t>
      </w:r>
      <w:r w:rsidR="00DF3D84" w:rsidRPr="00A0399A">
        <w:rPr>
          <w:b/>
          <w:lang w:val="en-GB"/>
        </w:rPr>
        <w:t>improve both their functioning and performance</w:t>
      </w:r>
      <w:r w:rsidR="00B031B1" w:rsidRPr="00A0399A">
        <w:rPr>
          <w:b/>
          <w:lang w:val="en-GB"/>
        </w:rPr>
        <w:t xml:space="preserve">. </w:t>
      </w:r>
      <w:r w:rsidR="003F1E73" w:rsidRPr="00A0399A">
        <w:rPr>
          <w:b/>
          <w:lang w:val="en-GB"/>
        </w:rPr>
        <w:t xml:space="preserve">As a result, </w:t>
      </w:r>
      <w:r w:rsidR="00B031B1" w:rsidRPr="00A0399A">
        <w:rPr>
          <w:b/>
          <w:lang w:val="en-GB"/>
        </w:rPr>
        <w:t xml:space="preserve">the process </w:t>
      </w:r>
      <w:r w:rsidR="00DF3D84" w:rsidRPr="00A0399A">
        <w:rPr>
          <w:b/>
          <w:lang w:val="en-GB"/>
        </w:rPr>
        <w:t>w</w:t>
      </w:r>
      <w:r w:rsidR="00B031B1" w:rsidRPr="00A0399A">
        <w:rPr>
          <w:b/>
          <w:lang w:val="en-GB"/>
        </w:rPr>
        <w:t>ould be improved</w:t>
      </w:r>
      <w:r w:rsidR="003F1E73" w:rsidRPr="00A0399A">
        <w:rPr>
          <w:b/>
          <w:lang w:val="en-GB"/>
        </w:rPr>
        <w:t xml:space="preserve"> </w:t>
      </w:r>
      <w:r w:rsidR="00DF3D84" w:rsidRPr="00A0399A">
        <w:rPr>
          <w:b/>
          <w:lang w:val="en-GB"/>
        </w:rPr>
        <w:t xml:space="preserve">by </w:t>
      </w:r>
      <w:r w:rsidR="003F1E73" w:rsidRPr="00A0399A">
        <w:rPr>
          <w:b/>
          <w:lang w:val="en-GB"/>
        </w:rPr>
        <w:t xml:space="preserve">maintaining a clear focus on the identified </w:t>
      </w:r>
      <w:r w:rsidR="00B031B1" w:rsidRPr="00A0399A">
        <w:rPr>
          <w:b/>
          <w:lang w:val="en-GB"/>
        </w:rPr>
        <w:t>priorities</w:t>
      </w:r>
      <w:r w:rsidR="003F1E73" w:rsidRPr="00A0399A">
        <w:rPr>
          <w:b/>
          <w:lang w:val="en-GB"/>
        </w:rPr>
        <w:t xml:space="preserve"> even in case </w:t>
      </w:r>
      <w:r w:rsidR="00B031B1" w:rsidRPr="00A0399A">
        <w:rPr>
          <w:b/>
          <w:lang w:val="en-GB"/>
        </w:rPr>
        <w:t>of low inputs</w:t>
      </w:r>
      <w:r w:rsidR="003F1E73" w:rsidRPr="00A0399A">
        <w:rPr>
          <w:b/>
          <w:lang w:val="en-GB"/>
        </w:rPr>
        <w:t xml:space="preserve"> (as it is the case for Burundi PAs)</w:t>
      </w:r>
      <w:r w:rsidR="00B031B1" w:rsidRPr="00A0399A">
        <w:rPr>
          <w:b/>
          <w:lang w:val="en-GB"/>
        </w:rPr>
        <w:t>.</w:t>
      </w:r>
    </w:p>
    <w:p w14:paraId="1C733797" w14:textId="77777777" w:rsidR="00B031B1" w:rsidRPr="00A0399A" w:rsidRDefault="00B031B1" w:rsidP="00BE3CD4">
      <w:pPr>
        <w:pStyle w:val="Heading2"/>
        <w:rPr>
          <w:lang w:val="en-GB" w:eastAsia="zh-CN"/>
        </w:rPr>
      </w:pPr>
      <w:bookmarkStart w:id="29" w:name="_Toc520392288"/>
      <w:r w:rsidRPr="00A0399A">
        <w:rPr>
          <w:rFonts w:eastAsiaTheme="minorHAnsi"/>
          <w:lang w:val="en-GB" w:eastAsia="zh-CN"/>
        </w:rPr>
        <w:t>Ranking</w:t>
      </w:r>
      <w:bookmarkEnd w:id="29"/>
    </w:p>
    <w:p w14:paraId="0B2861EB" w14:textId="7AB12DBF" w:rsidR="00B031B1" w:rsidRPr="00A0399A" w:rsidRDefault="000C7798" w:rsidP="00BE3CD4">
      <w:pPr>
        <w:rPr>
          <w:lang w:val="en-GB"/>
        </w:rPr>
      </w:pPr>
      <w:r w:rsidRPr="00A0399A">
        <w:rPr>
          <w:lang w:val="en-GB"/>
        </w:rPr>
        <w:t>The ranking</w:t>
      </w:r>
      <w:r w:rsidR="007D301F" w:rsidRPr="00A0399A">
        <w:rPr>
          <w:lang w:val="en-GB"/>
        </w:rPr>
        <w:t xml:space="preserve"> of Burundi’s PAs</w:t>
      </w:r>
      <w:r w:rsidRPr="00A0399A">
        <w:rPr>
          <w:lang w:val="en-GB"/>
        </w:rPr>
        <w:t xml:space="preserve"> </w:t>
      </w:r>
      <w:r w:rsidR="00AB1AC4" w:rsidRPr="00A0399A">
        <w:rPr>
          <w:lang w:val="en-GB"/>
        </w:rPr>
        <w:t xml:space="preserve">outlines their </w:t>
      </w:r>
      <w:r w:rsidRPr="00A0399A">
        <w:rPr>
          <w:lang w:val="en-GB"/>
        </w:rPr>
        <w:t xml:space="preserve">overall performance </w:t>
      </w:r>
      <w:r w:rsidR="00A42A00" w:rsidRPr="00A0399A">
        <w:rPr>
          <w:lang w:val="en-GB"/>
        </w:rPr>
        <w:t xml:space="preserve">in management effectiveness (see figure </w:t>
      </w:r>
      <w:r w:rsidR="007D301F" w:rsidRPr="00A0399A">
        <w:rPr>
          <w:lang w:val="en-GB"/>
        </w:rPr>
        <w:t xml:space="preserve">4). </w:t>
      </w:r>
      <w:r w:rsidR="00AB1AC4" w:rsidRPr="00A0399A">
        <w:rPr>
          <w:lang w:val="en-GB"/>
        </w:rPr>
        <w:t xml:space="preserve">An </w:t>
      </w:r>
      <w:r w:rsidR="00AD1E8D">
        <w:rPr>
          <w:lang w:val="en-GB"/>
        </w:rPr>
        <w:t>“</w:t>
      </w:r>
      <w:r w:rsidR="00A42A00" w:rsidRPr="00AD1E8D">
        <w:rPr>
          <w:b/>
          <w:lang w:val="en-GB"/>
        </w:rPr>
        <w:t>IMET Index</w:t>
      </w:r>
      <w:r w:rsidR="00AD1E8D">
        <w:rPr>
          <w:b/>
          <w:lang w:val="en-GB"/>
        </w:rPr>
        <w:t>”</w:t>
      </w:r>
      <w:r w:rsidR="00A42A00" w:rsidRPr="00A0399A">
        <w:rPr>
          <w:lang w:val="en-GB"/>
        </w:rPr>
        <w:t xml:space="preserve"> </w:t>
      </w:r>
      <w:r w:rsidR="00AB1AC4" w:rsidRPr="00A0399A">
        <w:rPr>
          <w:lang w:val="en-GB"/>
        </w:rPr>
        <w:t xml:space="preserve">is proposed here, generated </w:t>
      </w:r>
      <w:r w:rsidR="00A42A00" w:rsidRPr="00A0399A">
        <w:rPr>
          <w:lang w:val="en-GB"/>
        </w:rPr>
        <w:t xml:space="preserve">as a simple average of performance of a protected area in </w:t>
      </w:r>
      <w:r w:rsidR="00F74234" w:rsidRPr="00A0399A">
        <w:rPr>
          <w:lang w:val="en-GB"/>
        </w:rPr>
        <w:t xml:space="preserve">the </w:t>
      </w:r>
      <w:r w:rsidR="00A42A00" w:rsidRPr="00A0399A">
        <w:rPr>
          <w:lang w:val="en-GB"/>
        </w:rPr>
        <w:t xml:space="preserve">six elements of management cycle. </w:t>
      </w:r>
      <w:r w:rsidR="006872D3" w:rsidRPr="00A0399A">
        <w:rPr>
          <w:lang w:val="en-GB"/>
        </w:rPr>
        <w:t xml:space="preserve">The reliability of the </w:t>
      </w:r>
      <w:r w:rsidR="00AB1AC4" w:rsidRPr="00A0399A">
        <w:rPr>
          <w:lang w:val="en-GB"/>
        </w:rPr>
        <w:t xml:space="preserve">index, </w:t>
      </w:r>
      <w:r w:rsidR="007D301F" w:rsidRPr="00A0399A">
        <w:rPr>
          <w:lang w:val="en-GB"/>
        </w:rPr>
        <w:t xml:space="preserve">measured with </w:t>
      </w:r>
      <w:r w:rsidR="00AB1AC4" w:rsidRPr="00A0399A">
        <w:rPr>
          <w:lang w:val="en-GB"/>
        </w:rPr>
        <w:t xml:space="preserve">the </w:t>
      </w:r>
      <w:r w:rsidR="007D301F" w:rsidRPr="00A0399A">
        <w:rPr>
          <w:lang w:val="en-GB"/>
        </w:rPr>
        <w:t xml:space="preserve">Cronbach’s alpha </w:t>
      </w:r>
      <w:r w:rsidR="00AB1AC4" w:rsidRPr="00A0399A">
        <w:rPr>
          <w:lang w:val="en-GB"/>
        </w:rPr>
        <w:t xml:space="preserve">methodology, </w:t>
      </w:r>
      <w:r w:rsidR="006872D3" w:rsidRPr="00A0399A">
        <w:rPr>
          <w:lang w:val="en-GB"/>
        </w:rPr>
        <w:t>is at the level of 0.92</w:t>
      </w:r>
      <w:r w:rsidR="006872D3" w:rsidRPr="00A0399A">
        <w:rPr>
          <w:rStyle w:val="FootnoteReference"/>
          <w:lang w:val="en-GB"/>
        </w:rPr>
        <w:footnoteReference w:id="3"/>
      </w:r>
      <w:r w:rsidR="00AB1AC4" w:rsidRPr="00A0399A">
        <w:rPr>
          <w:lang w:val="en-GB"/>
        </w:rPr>
        <w:t xml:space="preserve">, which confirms its </w:t>
      </w:r>
      <w:r w:rsidR="00DA14DC" w:rsidRPr="00A0399A">
        <w:rPr>
          <w:lang w:val="en-GB"/>
        </w:rPr>
        <w:t xml:space="preserve">high </w:t>
      </w:r>
      <w:r w:rsidR="00AB1AC4" w:rsidRPr="00A0399A">
        <w:rPr>
          <w:lang w:val="en-GB"/>
        </w:rPr>
        <w:t xml:space="preserve">reliability as a measure of the overall </w:t>
      </w:r>
      <w:r w:rsidR="00DA14DC" w:rsidRPr="00A0399A">
        <w:rPr>
          <w:lang w:val="en-GB"/>
        </w:rPr>
        <w:t>performance of protected areas in Burundi</w:t>
      </w:r>
      <w:r w:rsidR="00AB1AC4" w:rsidRPr="00A0399A">
        <w:rPr>
          <w:lang w:val="en-GB"/>
        </w:rPr>
        <w:t>.</w:t>
      </w:r>
    </w:p>
    <w:p w14:paraId="08AE2C80" w14:textId="2BA214A8" w:rsidR="00B031B1" w:rsidRPr="00A0399A" w:rsidRDefault="00B031B1" w:rsidP="00BE3CD4">
      <w:pPr>
        <w:spacing w:before="120"/>
        <w:rPr>
          <w:lang w:val="en-GB"/>
        </w:rPr>
      </w:pPr>
      <w:r w:rsidRPr="00A0399A">
        <w:rPr>
          <w:lang w:val="en-GB"/>
        </w:rPr>
        <w:t xml:space="preserve">The best performance with respect to the total IMET score </w:t>
      </w:r>
      <w:r w:rsidR="00AB1AC4" w:rsidRPr="00A0399A">
        <w:rPr>
          <w:lang w:val="en-GB"/>
        </w:rPr>
        <w:t>is observed</w:t>
      </w:r>
      <w:r w:rsidR="00F74234" w:rsidRPr="00A0399A">
        <w:rPr>
          <w:lang w:val="en-GB"/>
        </w:rPr>
        <w:t xml:space="preserve"> in Bururi. The score of</w:t>
      </w:r>
      <w:r w:rsidRPr="00A0399A">
        <w:rPr>
          <w:lang w:val="en-GB"/>
        </w:rPr>
        <w:t xml:space="preserve"> Bururi is 66</w:t>
      </w:r>
      <w:r w:rsidR="00BD2116" w:rsidRPr="00A0399A">
        <w:rPr>
          <w:lang w:val="en-GB"/>
        </w:rPr>
        <w:t>.</w:t>
      </w:r>
      <w:r w:rsidRPr="00A0399A">
        <w:rPr>
          <w:lang w:val="en-GB"/>
        </w:rPr>
        <w:t xml:space="preserve">6 points, which is almost 17 points above the score observed in </w:t>
      </w:r>
      <w:r w:rsidR="00F74234" w:rsidRPr="00A0399A">
        <w:rPr>
          <w:lang w:val="en-GB"/>
        </w:rPr>
        <w:t xml:space="preserve">the second scoring PA, </w:t>
      </w:r>
      <w:r w:rsidRPr="00A0399A">
        <w:rPr>
          <w:lang w:val="en-GB"/>
        </w:rPr>
        <w:t xml:space="preserve">Ruvubu. Distances between the protected areas </w:t>
      </w:r>
      <w:r w:rsidR="00F74234" w:rsidRPr="00A0399A">
        <w:rPr>
          <w:lang w:val="en-GB"/>
        </w:rPr>
        <w:t xml:space="preserve">positioning in </w:t>
      </w:r>
      <w:r w:rsidRPr="00A0399A">
        <w:rPr>
          <w:lang w:val="en-GB"/>
        </w:rPr>
        <w:t>the following places are much less pronounced. Distance between the 2</w:t>
      </w:r>
      <w:r w:rsidRPr="00A0399A">
        <w:rPr>
          <w:vertAlign w:val="superscript"/>
          <w:lang w:val="en-GB"/>
        </w:rPr>
        <w:t>nd</w:t>
      </w:r>
      <w:r w:rsidRPr="00A0399A">
        <w:rPr>
          <w:lang w:val="en-GB"/>
        </w:rPr>
        <w:t> – Ruvubu and the 3</w:t>
      </w:r>
      <w:r w:rsidRPr="00A0399A">
        <w:rPr>
          <w:vertAlign w:val="superscript"/>
          <w:lang w:val="en-GB"/>
        </w:rPr>
        <w:t>rd</w:t>
      </w:r>
      <w:r w:rsidRPr="00A0399A">
        <w:rPr>
          <w:lang w:val="en-GB"/>
        </w:rPr>
        <w:t> – Kibira is merely 0</w:t>
      </w:r>
      <w:r w:rsidR="00BD2116" w:rsidRPr="00A0399A">
        <w:rPr>
          <w:lang w:val="en-GB"/>
        </w:rPr>
        <w:t>.</w:t>
      </w:r>
      <w:r w:rsidRPr="00A0399A">
        <w:rPr>
          <w:lang w:val="en-GB"/>
        </w:rPr>
        <w:t xml:space="preserve">2 points. The group of protected areas ranked in places from 4 to 9 </w:t>
      </w:r>
      <w:r w:rsidR="00631C3F" w:rsidRPr="00A0399A">
        <w:rPr>
          <w:lang w:val="en-GB"/>
        </w:rPr>
        <w:t xml:space="preserve">shows </w:t>
      </w:r>
      <w:r w:rsidRPr="00A0399A">
        <w:rPr>
          <w:lang w:val="en-GB"/>
        </w:rPr>
        <w:t>relatively small differences in the score</w:t>
      </w:r>
      <w:r w:rsidR="00F74234" w:rsidRPr="00A0399A">
        <w:rPr>
          <w:lang w:val="en-GB"/>
        </w:rPr>
        <w:t xml:space="preserve">, ranking from </w:t>
      </w:r>
      <w:r w:rsidRPr="00A0399A">
        <w:rPr>
          <w:lang w:val="en-GB"/>
        </w:rPr>
        <w:t>43</w:t>
      </w:r>
      <w:r w:rsidR="00BD2116" w:rsidRPr="00A0399A">
        <w:rPr>
          <w:lang w:val="en-GB"/>
        </w:rPr>
        <w:t>.</w:t>
      </w:r>
      <w:r w:rsidRPr="00A0399A">
        <w:rPr>
          <w:lang w:val="en-GB"/>
        </w:rPr>
        <w:t xml:space="preserve">2 </w:t>
      </w:r>
      <w:r w:rsidR="00F74234" w:rsidRPr="00A0399A">
        <w:rPr>
          <w:lang w:val="en-GB"/>
        </w:rPr>
        <w:t>(</w:t>
      </w:r>
      <w:r w:rsidRPr="00A0399A">
        <w:rPr>
          <w:lang w:val="en-GB"/>
        </w:rPr>
        <w:t>Lac Rwihinda</w:t>
      </w:r>
      <w:r w:rsidR="00F74234" w:rsidRPr="00A0399A">
        <w:rPr>
          <w:lang w:val="en-GB"/>
        </w:rPr>
        <w:t>) to</w:t>
      </w:r>
      <w:r w:rsidRPr="00A0399A">
        <w:rPr>
          <w:lang w:val="en-GB"/>
        </w:rPr>
        <w:t xml:space="preserve"> 40</w:t>
      </w:r>
      <w:r w:rsidR="00BD2116" w:rsidRPr="00A0399A">
        <w:rPr>
          <w:lang w:val="en-GB"/>
        </w:rPr>
        <w:t>.</w:t>
      </w:r>
      <w:r w:rsidRPr="00A0399A">
        <w:rPr>
          <w:lang w:val="en-GB"/>
        </w:rPr>
        <w:t xml:space="preserve">4 </w:t>
      </w:r>
      <w:r w:rsidR="00F74234" w:rsidRPr="00A0399A">
        <w:rPr>
          <w:lang w:val="en-GB"/>
        </w:rPr>
        <w:t>(</w:t>
      </w:r>
      <w:r w:rsidRPr="00A0399A">
        <w:rPr>
          <w:lang w:val="en-GB"/>
        </w:rPr>
        <w:t>Kigwena Forest</w:t>
      </w:r>
      <w:r w:rsidR="00F74234" w:rsidRPr="00A0399A">
        <w:rPr>
          <w:lang w:val="en-GB"/>
        </w:rPr>
        <w:t>), following</w:t>
      </w:r>
      <w:r w:rsidRPr="00A0399A">
        <w:rPr>
          <w:lang w:val="en-GB"/>
        </w:rPr>
        <w:t xml:space="preserve"> areas in the places from </w:t>
      </w:r>
      <w:r w:rsidR="00F74234" w:rsidRPr="00A0399A">
        <w:rPr>
          <w:lang w:val="en-GB"/>
        </w:rPr>
        <w:t xml:space="preserve">the </w:t>
      </w:r>
      <w:r w:rsidRPr="00A0399A">
        <w:rPr>
          <w:lang w:val="en-GB"/>
        </w:rPr>
        <w:t>10</w:t>
      </w:r>
      <w:r w:rsidR="00F74234" w:rsidRPr="00A0399A">
        <w:rPr>
          <w:vertAlign w:val="superscript"/>
          <w:lang w:val="en-GB"/>
        </w:rPr>
        <w:t>th</w:t>
      </w:r>
      <w:r w:rsidRPr="00A0399A">
        <w:rPr>
          <w:lang w:val="en-GB"/>
        </w:rPr>
        <w:t xml:space="preserve"> to 14</w:t>
      </w:r>
      <w:r w:rsidR="00F74234" w:rsidRPr="00A0399A">
        <w:rPr>
          <w:vertAlign w:val="superscript"/>
          <w:lang w:val="en-GB"/>
        </w:rPr>
        <w:t>th</w:t>
      </w:r>
      <w:r w:rsidRPr="00A0399A">
        <w:rPr>
          <w:lang w:val="en-GB"/>
        </w:rPr>
        <w:t xml:space="preserve"> score from 32</w:t>
      </w:r>
      <w:r w:rsidR="00BD2116" w:rsidRPr="00A0399A">
        <w:rPr>
          <w:lang w:val="en-GB"/>
        </w:rPr>
        <w:t>.</w:t>
      </w:r>
      <w:r w:rsidRPr="00A0399A">
        <w:rPr>
          <w:lang w:val="en-GB"/>
        </w:rPr>
        <w:t>7 to 36</w:t>
      </w:r>
      <w:r w:rsidR="00BD2116" w:rsidRPr="00A0399A">
        <w:rPr>
          <w:lang w:val="en-GB"/>
        </w:rPr>
        <w:t>.</w:t>
      </w:r>
      <w:r w:rsidR="00F74234" w:rsidRPr="00A0399A">
        <w:rPr>
          <w:lang w:val="en-GB"/>
        </w:rPr>
        <w:t>2.</w:t>
      </w:r>
    </w:p>
    <w:p w14:paraId="1CEDE28D" w14:textId="6BF6B42F" w:rsidR="00B031B1" w:rsidRPr="00A0399A" w:rsidRDefault="00B031B1" w:rsidP="00BE3CD4">
      <w:pPr>
        <w:rPr>
          <w:lang w:val="en-GB"/>
        </w:rPr>
      </w:pPr>
      <w:r w:rsidRPr="00A0399A">
        <w:rPr>
          <w:lang w:val="en-GB"/>
        </w:rPr>
        <w:t xml:space="preserve">The ranking reveals not only the best and </w:t>
      </w:r>
      <w:r w:rsidR="00F74234" w:rsidRPr="00A0399A">
        <w:rPr>
          <w:lang w:val="en-GB"/>
        </w:rPr>
        <w:t xml:space="preserve">the </w:t>
      </w:r>
      <w:r w:rsidRPr="00A0399A">
        <w:rPr>
          <w:lang w:val="en-GB"/>
        </w:rPr>
        <w:t xml:space="preserve">worst performers within the Burundi PA system, but it also helps to identify </w:t>
      </w:r>
      <w:r w:rsidR="00631C3F" w:rsidRPr="00A0399A">
        <w:rPr>
          <w:lang w:val="en-GB"/>
        </w:rPr>
        <w:t>positive or negative aspects</w:t>
      </w:r>
      <w:r w:rsidRPr="00A0399A">
        <w:rPr>
          <w:lang w:val="en-GB"/>
        </w:rPr>
        <w:t xml:space="preserve"> of the protected areas. Bururi is clearly leading in all of the </w:t>
      </w:r>
      <w:r w:rsidR="00BD2116" w:rsidRPr="00A0399A">
        <w:rPr>
          <w:lang w:val="en-GB"/>
        </w:rPr>
        <w:t>management effectiveness dimensions</w:t>
      </w:r>
      <w:r w:rsidRPr="00A0399A">
        <w:rPr>
          <w:lang w:val="en-GB"/>
        </w:rPr>
        <w:t xml:space="preserve">, yet </w:t>
      </w:r>
      <w:r w:rsidR="00F74234" w:rsidRPr="00A0399A">
        <w:rPr>
          <w:lang w:val="en-GB"/>
        </w:rPr>
        <w:t xml:space="preserve">the following </w:t>
      </w:r>
      <w:r w:rsidR="00920033" w:rsidRPr="00A0399A">
        <w:rPr>
          <w:lang w:val="en-GB"/>
        </w:rPr>
        <w:t>areas –</w:t>
      </w:r>
      <w:r w:rsidRPr="00A0399A">
        <w:rPr>
          <w:lang w:val="en-GB"/>
        </w:rPr>
        <w:t> Ruvubu and Kibiri </w:t>
      </w:r>
      <w:r w:rsidR="00920033" w:rsidRPr="00A0399A">
        <w:rPr>
          <w:lang w:val="en-GB"/>
        </w:rPr>
        <w:t>– get</w:t>
      </w:r>
      <w:r w:rsidRPr="00A0399A">
        <w:rPr>
          <w:lang w:val="en-GB"/>
        </w:rPr>
        <w:t xml:space="preserve"> their advantage from </w:t>
      </w:r>
      <w:r w:rsidR="00F74234" w:rsidRPr="00A0399A">
        <w:rPr>
          <w:lang w:val="en-GB"/>
        </w:rPr>
        <w:t>excellent</w:t>
      </w:r>
      <w:r w:rsidRPr="00A0399A">
        <w:rPr>
          <w:lang w:val="en-GB"/>
        </w:rPr>
        <w:t xml:space="preserve"> performance in </w:t>
      </w:r>
      <w:r w:rsidR="00F74234" w:rsidRPr="00A0399A">
        <w:rPr>
          <w:lang w:val="en-GB"/>
        </w:rPr>
        <w:t>specific d</w:t>
      </w:r>
      <w:r w:rsidRPr="00A0399A">
        <w:rPr>
          <w:lang w:val="en-GB"/>
        </w:rPr>
        <w:t>imensions of the management effectiveness cycle</w:t>
      </w:r>
      <w:r w:rsidR="00F74234" w:rsidRPr="00A0399A">
        <w:rPr>
          <w:lang w:val="en-GB"/>
        </w:rPr>
        <w:t xml:space="preserve">, particularly from </w:t>
      </w:r>
      <w:r w:rsidR="0023478E" w:rsidRPr="00A0399A">
        <w:rPr>
          <w:lang w:val="en-GB"/>
        </w:rPr>
        <w:t>P</w:t>
      </w:r>
      <w:r w:rsidRPr="00A0399A">
        <w:rPr>
          <w:lang w:val="en-GB"/>
        </w:rPr>
        <w:t xml:space="preserve">lanning </w:t>
      </w:r>
      <w:r w:rsidR="00F74234" w:rsidRPr="00A0399A">
        <w:rPr>
          <w:lang w:val="en-GB"/>
        </w:rPr>
        <w:t>and</w:t>
      </w:r>
      <w:r w:rsidR="004247E8" w:rsidRPr="00A0399A">
        <w:rPr>
          <w:lang w:val="en-GB"/>
        </w:rPr>
        <w:t xml:space="preserve"> </w:t>
      </w:r>
      <w:r w:rsidR="0023478E" w:rsidRPr="00A0399A">
        <w:rPr>
          <w:lang w:val="en-GB"/>
        </w:rPr>
        <w:t>O</w:t>
      </w:r>
      <w:r w:rsidR="004247E8" w:rsidRPr="00A0399A">
        <w:rPr>
          <w:lang w:val="en-GB"/>
        </w:rPr>
        <w:t>utcomes</w:t>
      </w:r>
      <w:r w:rsidRPr="00A0399A">
        <w:rPr>
          <w:lang w:val="en-GB"/>
        </w:rPr>
        <w:t xml:space="preserve">. Good performance of Lac Rwihinda, despite relatively poor </w:t>
      </w:r>
      <w:r w:rsidR="0023478E" w:rsidRPr="00A0399A">
        <w:rPr>
          <w:lang w:val="en-GB"/>
        </w:rPr>
        <w:t>O</w:t>
      </w:r>
      <w:r w:rsidRPr="00A0399A">
        <w:rPr>
          <w:lang w:val="en-GB"/>
        </w:rPr>
        <w:t xml:space="preserve">utcomes, builds on </w:t>
      </w:r>
      <w:r w:rsidR="004247E8" w:rsidRPr="00A0399A">
        <w:rPr>
          <w:lang w:val="en-GB"/>
        </w:rPr>
        <w:t>quite</w:t>
      </w:r>
      <w:r w:rsidRPr="00A0399A">
        <w:rPr>
          <w:lang w:val="en-GB"/>
        </w:rPr>
        <w:t xml:space="preserve"> good </w:t>
      </w:r>
      <w:r w:rsidR="0023478E" w:rsidRPr="00A0399A">
        <w:rPr>
          <w:lang w:val="en-GB"/>
        </w:rPr>
        <w:t>P</w:t>
      </w:r>
      <w:r w:rsidRPr="00A0399A">
        <w:rPr>
          <w:lang w:val="en-GB"/>
        </w:rPr>
        <w:t xml:space="preserve">lanning and sufficiently high </w:t>
      </w:r>
      <w:r w:rsidR="0023478E" w:rsidRPr="00A0399A">
        <w:rPr>
          <w:lang w:val="en-GB"/>
        </w:rPr>
        <w:t>O</w:t>
      </w:r>
      <w:r w:rsidRPr="00A0399A">
        <w:rPr>
          <w:lang w:val="en-GB"/>
        </w:rPr>
        <w:t xml:space="preserve">utputs. </w:t>
      </w:r>
    </w:p>
    <w:p w14:paraId="6D18E99A" w14:textId="37C82D86" w:rsidR="00B031B1" w:rsidRPr="00A0399A" w:rsidRDefault="00E36DB7" w:rsidP="00BE3CD4">
      <w:pPr>
        <w:rPr>
          <w:lang w:val="en-GB"/>
        </w:rPr>
      </w:pPr>
      <w:r w:rsidRPr="00A0399A">
        <w:rPr>
          <w:rFonts w:ascii="Calibri" w:eastAsia="Calibri" w:hAnsi="Calibri" w:cs="Calibri"/>
          <w:noProof/>
          <w:lang w:val="en-US"/>
        </w:rPr>
        <mc:AlternateContent>
          <mc:Choice Requires="wps">
            <w:drawing>
              <wp:inline distT="0" distB="0" distL="0" distR="0" wp14:anchorId="15874619" wp14:editId="0198ED73">
                <wp:extent cx="6017895" cy="4760595"/>
                <wp:effectExtent l="0" t="0" r="1905" b="1905"/>
                <wp:docPr id="21"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7895" cy="4760595"/>
                        </a:xfrm>
                        <a:prstGeom prst="rect">
                          <a:avLst/>
                        </a:prstGeom>
                        <a:solidFill>
                          <a:sysClr val="window" lastClr="FFFFFF"/>
                        </a:solidFill>
                        <a:ln w="6350">
                          <a:noFill/>
                        </a:ln>
                        <a:effectLst/>
                      </wps:spPr>
                      <wps:txbx>
                        <w:txbxContent>
                          <w:p w14:paraId="717B7CB5" w14:textId="77777777" w:rsidR="00A96EC3" w:rsidRPr="00572D5B" w:rsidRDefault="00A96EC3" w:rsidP="00E36DB7">
                            <w:pPr>
                              <w:pStyle w:val="Caption"/>
                            </w:pPr>
                            <w:bookmarkStart w:id="30" w:name="_Toc520392304"/>
                            <w:r w:rsidRPr="00572D5B">
                              <w:t xml:space="preserve">Figure </w:t>
                            </w:r>
                            <w:r>
                              <w:fldChar w:fldCharType="begin"/>
                            </w:r>
                            <w:r>
                              <w:instrText xml:space="preserve"> SEQ Figure \* ARABIC </w:instrText>
                            </w:r>
                            <w:r>
                              <w:fldChar w:fldCharType="separate"/>
                            </w:r>
                            <w:r>
                              <w:rPr>
                                <w:noProof/>
                              </w:rPr>
                              <w:t>4</w:t>
                            </w:r>
                            <w:r>
                              <w:rPr>
                                <w:noProof/>
                              </w:rPr>
                              <w:fldChar w:fldCharType="end"/>
                            </w:r>
                            <w:r w:rsidRPr="00572D5B">
                              <w:t xml:space="preserve">: </w:t>
                            </w:r>
                            <w:r w:rsidRPr="00263718">
                              <w:t>Ranking of protected areas in Bu</w:t>
                            </w:r>
                            <w:r>
                              <w:t>rundi with respect to the IMET s</w:t>
                            </w:r>
                            <w:r w:rsidRPr="00263718">
                              <w:t>core</w:t>
                            </w:r>
                            <w:bookmarkEnd w:id="30"/>
                          </w:p>
                          <w:p w14:paraId="296C1F72" w14:textId="77777777" w:rsidR="00A96EC3" w:rsidRDefault="00A96EC3" w:rsidP="00E36DB7">
                            <w:r>
                              <w:rPr>
                                <w:noProof/>
                                <w:lang w:val="en-US"/>
                              </w:rPr>
                              <w:drawing>
                                <wp:inline distT="0" distB="0" distL="0" distR="0" wp14:anchorId="33FF1D46" wp14:editId="5D12DD7F">
                                  <wp:extent cx="5940000" cy="4273456"/>
                                  <wp:effectExtent l="0" t="0" r="381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0000" cy="42734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874619" id="Zone de texte 43" o:spid="_x0000_s1029" type="#_x0000_t202" style="width:473.85pt;height:37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" fillcolor="window" stroked="f" strokeweight=".5pt">
                <v:path arrowok="t"/>
                <v:textbox>
                  <w:txbxContent>
                    <w:p w14:paraId="717B7CB5" w14:textId="77777777" w:rsidR="00A96EC3" w:rsidRPr="00572D5B" w:rsidRDefault="00A96EC3" w:rsidP="00E36DB7">
                      <w:pPr>
                        <w:pStyle w:val="Caption"/>
                      </w:pPr>
                      <w:bookmarkStart w:id="35" w:name="_Toc520392304"/>
                      <w:r w:rsidRPr="00572D5B">
                        <w:t xml:space="preserve">Figure </w:t>
                      </w:r>
                      <w:r>
                        <w:fldChar w:fldCharType="begin"/>
                      </w:r>
                      <w:r>
                        <w:instrText xml:space="preserve"> SEQ Figure \* ARABIC </w:instrText>
                      </w:r>
                      <w:r>
                        <w:fldChar w:fldCharType="separate"/>
                      </w:r>
                      <w:r>
                        <w:rPr>
                          <w:noProof/>
                        </w:rPr>
                        <w:t>4</w:t>
                      </w:r>
                      <w:r>
                        <w:rPr>
                          <w:noProof/>
                        </w:rPr>
                        <w:fldChar w:fldCharType="end"/>
                      </w:r>
                      <w:r w:rsidRPr="00572D5B">
                        <w:t xml:space="preserve">: </w:t>
                      </w:r>
                      <w:r w:rsidRPr="00263718">
                        <w:t>Ranking of protected areas in Bu</w:t>
                      </w:r>
                      <w:r>
                        <w:t>rundi with respect to the IMET s</w:t>
                      </w:r>
                      <w:r w:rsidRPr="00263718">
                        <w:t>core</w:t>
                      </w:r>
                      <w:bookmarkEnd w:id="35"/>
                    </w:p>
                    <w:p w14:paraId="296C1F72" w14:textId="77777777" w:rsidR="00A96EC3" w:rsidRDefault="00A96EC3" w:rsidP="00E36DB7">
                      <w:r>
                        <w:rPr>
                          <w:noProof/>
                          <w:lang w:val="en-US"/>
                        </w:rPr>
                        <w:drawing>
                          <wp:inline distT="0" distB="0" distL="0" distR="0" wp14:anchorId="33FF1D46" wp14:editId="5D12DD7F">
                            <wp:extent cx="5940000" cy="4273456"/>
                            <wp:effectExtent l="0" t="0" r="381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0000" cy="4273456"/>
                                    </a:xfrm>
                                    <a:prstGeom prst="rect">
                                      <a:avLst/>
                                    </a:prstGeom>
                                  </pic:spPr>
                                </pic:pic>
                              </a:graphicData>
                            </a:graphic>
                          </wp:inline>
                        </w:drawing>
                      </w:r>
                    </w:p>
                  </w:txbxContent>
                </v:textbox>
                <w10:anchorlock/>
              </v:shape>
            </w:pict>
          </mc:Fallback>
        </mc:AlternateContent>
      </w:r>
      <w:r w:rsidR="00B031B1" w:rsidRPr="00A0399A">
        <w:rPr>
          <w:lang w:val="en-GB"/>
        </w:rPr>
        <w:t>Protected areas that are lagging in the ranking are most evidently scoring</w:t>
      </w:r>
      <w:r w:rsidR="004247E8" w:rsidRPr="00A0399A">
        <w:rPr>
          <w:lang w:val="en-GB"/>
        </w:rPr>
        <w:t xml:space="preserve"> lower in </w:t>
      </w:r>
      <w:r w:rsidR="0023478E" w:rsidRPr="00A0399A">
        <w:rPr>
          <w:lang w:val="en-GB"/>
        </w:rPr>
        <w:t>P</w:t>
      </w:r>
      <w:r w:rsidR="004247E8" w:rsidRPr="00A0399A">
        <w:rPr>
          <w:lang w:val="en-GB"/>
        </w:rPr>
        <w:t xml:space="preserve">lanning and </w:t>
      </w:r>
      <w:r w:rsidR="0023478E" w:rsidRPr="00A0399A">
        <w:rPr>
          <w:lang w:val="en-GB"/>
        </w:rPr>
        <w:t>I</w:t>
      </w:r>
      <w:r w:rsidR="004247E8" w:rsidRPr="00A0399A">
        <w:rPr>
          <w:lang w:val="en-GB"/>
        </w:rPr>
        <w:t>nputs. D</w:t>
      </w:r>
      <w:r w:rsidR="00B031B1" w:rsidRPr="00A0399A">
        <w:rPr>
          <w:lang w:val="en-GB"/>
        </w:rPr>
        <w:t xml:space="preserve">ifferences are less visible for </w:t>
      </w:r>
      <w:r w:rsidR="0023478E" w:rsidRPr="00A0399A">
        <w:rPr>
          <w:lang w:val="en-GB"/>
        </w:rPr>
        <w:t>O</w:t>
      </w:r>
      <w:r w:rsidR="00B031B1" w:rsidRPr="00A0399A">
        <w:rPr>
          <w:lang w:val="en-GB"/>
        </w:rPr>
        <w:t xml:space="preserve">utputs and </w:t>
      </w:r>
      <w:r w:rsidR="0023478E" w:rsidRPr="00A0399A">
        <w:rPr>
          <w:lang w:val="en-GB"/>
        </w:rPr>
        <w:t>O</w:t>
      </w:r>
      <w:r w:rsidR="00B031B1" w:rsidRPr="00A0399A">
        <w:rPr>
          <w:lang w:val="en-GB"/>
        </w:rPr>
        <w:t xml:space="preserve">utcomes. In terms of </w:t>
      </w:r>
      <w:r w:rsidR="0023478E" w:rsidRPr="00A0399A">
        <w:rPr>
          <w:lang w:val="en-GB"/>
        </w:rPr>
        <w:t>O</w:t>
      </w:r>
      <w:r w:rsidR="00B031B1" w:rsidRPr="00A0399A">
        <w:rPr>
          <w:lang w:val="en-GB"/>
        </w:rPr>
        <w:t>utcomes, for example, Makamba</w:t>
      </w:r>
      <w:r w:rsidR="00BD2116" w:rsidRPr="00A0399A">
        <w:rPr>
          <w:lang w:val="en-GB"/>
        </w:rPr>
        <w:t>,</w:t>
      </w:r>
      <w:r w:rsidR="00B031B1" w:rsidRPr="00A0399A">
        <w:rPr>
          <w:lang w:val="en-GB"/>
        </w:rPr>
        <w:t xml:space="preserve"> which is the last in the ranking, scores similarly to Kibira, which is holding the 3</w:t>
      </w:r>
      <w:r w:rsidR="00B031B1" w:rsidRPr="00A0399A">
        <w:rPr>
          <w:vertAlign w:val="superscript"/>
          <w:lang w:val="en-GB"/>
        </w:rPr>
        <w:t>rd</w:t>
      </w:r>
      <w:r w:rsidR="00B031B1" w:rsidRPr="00A0399A">
        <w:rPr>
          <w:lang w:val="en-GB"/>
        </w:rPr>
        <w:t xml:space="preserve"> pos</w:t>
      </w:r>
      <w:r w:rsidR="004247E8" w:rsidRPr="00A0399A">
        <w:rPr>
          <w:lang w:val="en-GB"/>
        </w:rPr>
        <w:t>ition</w:t>
      </w:r>
      <w:r w:rsidR="00B031B1" w:rsidRPr="00A0399A">
        <w:rPr>
          <w:lang w:val="en-GB"/>
        </w:rPr>
        <w:t>.</w:t>
      </w:r>
    </w:p>
    <w:p w14:paraId="6FC6A37E" w14:textId="700AD018" w:rsidR="00B031B1" w:rsidRPr="00A0399A" w:rsidRDefault="00B031B1" w:rsidP="00BE3CD4">
      <w:pPr>
        <w:rPr>
          <w:lang w:val="en-GB"/>
        </w:rPr>
      </w:pPr>
      <w:r w:rsidRPr="00A0399A">
        <w:rPr>
          <w:lang w:val="en-GB"/>
        </w:rPr>
        <w:t xml:space="preserve">The scores for each </w:t>
      </w:r>
      <w:r w:rsidR="0023478E" w:rsidRPr="00A0399A">
        <w:rPr>
          <w:lang w:val="en-GB"/>
        </w:rPr>
        <w:t>management effectiveness (</w:t>
      </w:r>
      <w:r w:rsidRPr="00A0399A">
        <w:rPr>
          <w:lang w:val="en-GB"/>
        </w:rPr>
        <w:t>ME</w:t>
      </w:r>
      <w:r w:rsidR="0023478E" w:rsidRPr="00A0399A">
        <w:rPr>
          <w:lang w:val="en-GB"/>
        </w:rPr>
        <w:t>)</w:t>
      </w:r>
      <w:r w:rsidRPr="00A0399A">
        <w:rPr>
          <w:lang w:val="en-GB"/>
        </w:rPr>
        <w:t xml:space="preserve"> element are normalised between 0 and 100 and thus relative performance in each dimension can be compared. The graph below presents the average </w:t>
      </w:r>
      <w:r w:rsidR="00172B85" w:rsidRPr="00A0399A">
        <w:rPr>
          <w:lang w:val="en-GB"/>
        </w:rPr>
        <w:t xml:space="preserve">of the </w:t>
      </w:r>
      <w:r w:rsidRPr="00A0399A">
        <w:rPr>
          <w:lang w:val="en-GB"/>
        </w:rPr>
        <w:t>score in each of the ME element</w:t>
      </w:r>
      <w:r w:rsidR="0023478E" w:rsidRPr="00A0399A">
        <w:rPr>
          <w:lang w:val="en-GB"/>
        </w:rPr>
        <w:t>s</w:t>
      </w:r>
      <w:r w:rsidRPr="00A0399A">
        <w:rPr>
          <w:lang w:val="en-GB"/>
        </w:rPr>
        <w:t xml:space="preserve">, which helps to </w:t>
      </w:r>
      <w:r w:rsidR="0023478E" w:rsidRPr="00A0399A">
        <w:rPr>
          <w:lang w:val="en-GB"/>
        </w:rPr>
        <w:t xml:space="preserve">visualize and </w:t>
      </w:r>
      <w:r w:rsidRPr="00A0399A">
        <w:rPr>
          <w:lang w:val="en-GB"/>
        </w:rPr>
        <w:t xml:space="preserve">understand the contribution of each dimension </w:t>
      </w:r>
      <w:r w:rsidR="004247E8" w:rsidRPr="00A0399A">
        <w:rPr>
          <w:lang w:val="en-GB"/>
        </w:rPr>
        <w:t>in</w:t>
      </w:r>
      <w:r w:rsidRPr="00A0399A">
        <w:rPr>
          <w:lang w:val="en-GB"/>
        </w:rPr>
        <w:t xml:space="preserve"> average</w:t>
      </w:r>
      <w:r w:rsidR="004247E8" w:rsidRPr="00A0399A">
        <w:rPr>
          <w:lang w:val="en-GB"/>
        </w:rPr>
        <w:t>,</w:t>
      </w:r>
      <w:r w:rsidRPr="00A0399A">
        <w:rPr>
          <w:lang w:val="en-GB"/>
        </w:rPr>
        <w:t xml:space="preserve"> to the IMET score. </w:t>
      </w:r>
    </w:p>
    <w:p w14:paraId="46E4407A" w14:textId="38A30436" w:rsidR="00161B5A" w:rsidRDefault="00B031B1" w:rsidP="00BE3CD4">
      <w:pPr>
        <w:rPr>
          <w:lang w:val="en-GB"/>
        </w:rPr>
      </w:pPr>
      <w:r w:rsidRPr="00A0399A">
        <w:rPr>
          <w:lang w:val="en-GB"/>
        </w:rPr>
        <w:t xml:space="preserve">The </w:t>
      </w:r>
      <w:r w:rsidR="00BD2116" w:rsidRPr="00A0399A">
        <w:rPr>
          <w:lang w:val="en-GB"/>
        </w:rPr>
        <w:t>most significant contributor to performance of</w:t>
      </w:r>
      <w:r w:rsidR="004247E8" w:rsidRPr="00A0399A">
        <w:rPr>
          <w:lang w:val="en-GB"/>
        </w:rPr>
        <w:t xml:space="preserve"> Burundi </w:t>
      </w:r>
      <w:r w:rsidRPr="00A0399A">
        <w:rPr>
          <w:lang w:val="en-GB"/>
        </w:rPr>
        <w:t xml:space="preserve">protected areas </w:t>
      </w:r>
      <w:r w:rsidR="00BD2116" w:rsidRPr="00A0399A">
        <w:rPr>
          <w:lang w:val="en-GB"/>
        </w:rPr>
        <w:t>is</w:t>
      </w:r>
      <w:r w:rsidR="004247E8" w:rsidRPr="00A0399A">
        <w:rPr>
          <w:lang w:val="en-GB"/>
        </w:rPr>
        <w:t xml:space="preserve">, </w:t>
      </w:r>
      <w:r w:rsidR="00BD2116" w:rsidRPr="00A0399A">
        <w:rPr>
          <w:lang w:val="en-GB"/>
        </w:rPr>
        <w:t xml:space="preserve">on </w:t>
      </w:r>
      <w:r w:rsidRPr="00A0399A">
        <w:rPr>
          <w:lang w:val="en-GB"/>
        </w:rPr>
        <w:t>average</w:t>
      </w:r>
      <w:r w:rsidR="004247E8" w:rsidRPr="00A0399A">
        <w:rPr>
          <w:lang w:val="en-GB"/>
        </w:rPr>
        <w:t>,</w:t>
      </w:r>
      <w:r w:rsidRPr="00A0399A">
        <w:rPr>
          <w:lang w:val="en-GB"/>
        </w:rPr>
        <w:t xml:space="preserve"> the </w:t>
      </w:r>
      <w:r w:rsidR="00C11278">
        <w:rPr>
          <w:lang w:val="en-GB"/>
        </w:rPr>
        <w:t>“Context”</w:t>
      </w:r>
      <w:r w:rsidR="0023478E" w:rsidRPr="00A0399A">
        <w:rPr>
          <w:lang w:val="en-GB"/>
        </w:rPr>
        <w:t xml:space="preserve"> element</w:t>
      </w:r>
      <w:r w:rsidR="004247E8" w:rsidRPr="00A0399A">
        <w:rPr>
          <w:lang w:val="en-GB"/>
        </w:rPr>
        <w:t xml:space="preserve">, with a score of </w:t>
      </w:r>
      <w:r w:rsidRPr="00A0399A">
        <w:rPr>
          <w:lang w:val="en-GB"/>
        </w:rPr>
        <w:t>60</w:t>
      </w:r>
      <w:r w:rsidR="00BD2116" w:rsidRPr="00A0399A">
        <w:rPr>
          <w:lang w:val="en-GB"/>
        </w:rPr>
        <w:t>.</w:t>
      </w:r>
      <w:r w:rsidRPr="00A0399A">
        <w:rPr>
          <w:lang w:val="en-GB"/>
        </w:rPr>
        <w:t xml:space="preserve">3. Also the deviations from the average </w:t>
      </w:r>
      <w:r w:rsidR="0023478E" w:rsidRPr="00A0399A">
        <w:rPr>
          <w:lang w:val="en-GB"/>
        </w:rPr>
        <w:t xml:space="preserve">among different PAs </w:t>
      </w:r>
      <w:r w:rsidRPr="00A0399A">
        <w:rPr>
          <w:lang w:val="en-GB"/>
        </w:rPr>
        <w:t>are not high in the</w:t>
      </w:r>
      <w:r w:rsidR="00CC6FCB" w:rsidRPr="00A0399A">
        <w:rPr>
          <w:lang w:val="en-GB"/>
        </w:rPr>
        <w:t xml:space="preserve"> </w:t>
      </w:r>
      <w:r w:rsidR="005B3A97">
        <w:rPr>
          <w:lang w:val="en-GB"/>
        </w:rPr>
        <w:t>“</w:t>
      </w:r>
      <w:r w:rsidR="00C11278">
        <w:rPr>
          <w:lang w:val="en-GB"/>
        </w:rPr>
        <w:t>Context</w:t>
      </w:r>
      <w:r w:rsidR="005B3A97">
        <w:rPr>
          <w:lang w:val="en-GB"/>
        </w:rPr>
        <w:t>”</w:t>
      </w:r>
      <w:r w:rsidRPr="00A0399A">
        <w:rPr>
          <w:lang w:val="en-GB"/>
        </w:rPr>
        <w:t xml:space="preserve"> dimension. Whiskers</w:t>
      </w:r>
      <w:r w:rsidR="006F6453" w:rsidRPr="00A0399A">
        <w:rPr>
          <w:lang w:val="en-GB"/>
        </w:rPr>
        <w:t xml:space="preserve"> (</w:t>
      </w:r>
      <w:r w:rsidR="004247E8" w:rsidRPr="00A0399A">
        <w:rPr>
          <w:lang w:val="en-GB"/>
        </w:rPr>
        <w:t xml:space="preserve">visualised through </w:t>
      </w:r>
      <w:r w:rsidR="0023478E" w:rsidRPr="00A0399A">
        <w:rPr>
          <w:lang w:val="en-GB"/>
        </w:rPr>
        <w:t xml:space="preserve">a </w:t>
      </w:r>
      <w:r w:rsidR="006F6453" w:rsidRPr="00A0399A">
        <w:rPr>
          <w:lang w:val="en-GB"/>
        </w:rPr>
        <w:t>red line)</w:t>
      </w:r>
      <w:r w:rsidR="00D17B79" w:rsidRPr="00A0399A">
        <w:rPr>
          <w:rStyle w:val="FootnoteReference"/>
          <w:lang w:val="en-GB"/>
        </w:rPr>
        <w:footnoteReference w:id="4"/>
      </w:r>
      <w:r w:rsidRPr="00A0399A">
        <w:rPr>
          <w:lang w:val="en-GB"/>
        </w:rPr>
        <w:t>, representing dispersion between</w:t>
      </w:r>
      <w:r w:rsidR="004247E8" w:rsidRPr="00A0399A">
        <w:rPr>
          <w:lang w:val="en-GB"/>
        </w:rPr>
        <w:t xml:space="preserve"> the</w:t>
      </w:r>
      <w:r w:rsidRPr="00A0399A">
        <w:rPr>
          <w:lang w:val="en-GB"/>
        </w:rPr>
        <w:t xml:space="preserve"> 10</w:t>
      </w:r>
      <w:r w:rsidRPr="00A0399A">
        <w:rPr>
          <w:vertAlign w:val="superscript"/>
          <w:lang w:val="en-GB"/>
        </w:rPr>
        <w:t>th</w:t>
      </w:r>
      <w:r w:rsidRPr="00A0399A">
        <w:rPr>
          <w:lang w:val="en-GB"/>
        </w:rPr>
        <w:t xml:space="preserve"> and </w:t>
      </w:r>
      <w:r w:rsidR="004247E8" w:rsidRPr="00A0399A">
        <w:rPr>
          <w:lang w:val="en-GB"/>
        </w:rPr>
        <w:t xml:space="preserve">the </w:t>
      </w:r>
      <w:r w:rsidRPr="00A0399A">
        <w:rPr>
          <w:lang w:val="en-GB"/>
        </w:rPr>
        <w:t>90</w:t>
      </w:r>
      <w:r w:rsidRPr="00A0399A">
        <w:rPr>
          <w:vertAlign w:val="superscript"/>
          <w:lang w:val="en-GB"/>
        </w:rPr>
        <w:t>th</w:t>
      </w:r>
      <w:r w:rsidRPr="00A0399A">
        <w:rPr>
          <w:lang w:val="en-GB"/>
        </w:rPr>
        <w:t xml:space="preserve"> percentile</w:t>
      </w:r>
      <w:r w:rsidR="004247E8" w:rsidRPr="00A0399A">
        <w:rPr>
          <w:lang w:val="en-GB"/>
        </w:rPr>
        <w:t xml:space="preserve">, show </w:t>
      </w:r>
      <w:r w:rsidRPr="00A0399A">
        <w:rPr>
          <w:lang w:val="en-GB"/>
        </w:rPr>
        <w:t>a very low variability</w:t>
      </w:r>
      <w:r w:rsidR="00BD2116" w:rsidRPr="00A0399A">
        <w:rPr>
          <w:lang w:val="en-GB"/>
        </w:rPr>
        <w:t xml:space="preserve"> of </w:t>
      </w:r>
      <w:r w:rsidR="005B3A97">
        <w:rPr>
          <w:lang w:val="en-GB"/>
        </w:rPr>
        <w:t>“</w:t>
      </w:r>
      <w:r w:rsidR="00C11278">
        <w:rPr>
          <w:lang w:val="en-GB"/>
        </w:rPr>
        <w:t>Context</w:t>
      </w:r>
      <w:r w:rsidR="005B3A97">
        <w:rPr>
          <w:lang w:val="en-GB"/>
        </w:rPr>
        <w:t>”</w:t>
      </w:r>
      <w:r w:rsidR="00BD2116" w:rsidRPr="00A0399A">
        <w:rPr>
          <w:lang w:val="en-GB"/>
        </w:rPr>
        <w:t xml:space="preserve"> in Burundi</w:t>
      </w:r>
      <w:r w:rsidRPr="00A0399A">
        <w:rPr>
          <w:lang w:val="en-GB"/>
        </w:rPr>
        <w:t xml:space="preserve">. Performance in </w:t>
      </w:r>
      <w:r w:rsidR="004247E8" w:rsidRPr="00A0399A">
        <w:rPr>
          <w:lang w:val="en-GB"/>
        </w:rPr>
        <w:t xml:space="preserve">other dimensions is </w:t>
      </w:r>
      <w:r w:rsidR="00BD2116" w:rsidRPr="00A0399A">
        <w:rPr>
          <w:lang w:val="en-GB"/>
        </w:rPr>
        <w:t>relatively weak</w:t>
      </w:r>
      <w:r w:rsidR="004247E8" w:rsidRPr="00A0399A">
        <w:rPr>
          <w:lang w:val="en-GB"/>
        </w:rPr>
        <w:t>.</w:t>
      </w:r>
    </w:p>
    <w:p w14:paraId="327AFE01" w14:textId="17FF28FE" w:rsidR="00B031B1" w:rsidRPr="00A0399A" w:rsidRDefault="00171120" w:rsidP="00BE3CD4">
      <w:pPr>
        <w:rPr>
          <w:lang w:val="en-GB"/>
        </w:rPr>
      </w:pPr>
      <w:r w:rsidRPr="00A0399A">
        <w:rPr>
          <w:rFonts w:ascii="Calibri" w:eastAsia="Calibri" w:hAnsi="Calibri" w:cs="Calibri"/>
          <w:noProof/>
          <w:lang w:val="en-US"/>
        </w:rPr>
        <mc:AlternateContent>
          <mc:Choice Requires="wps">
            <w:drawing>
              <wp:anchor distT="0" distB="0" distL="114300" distR="114300" simplePos="0" relativeHeight="251779072" behindDoc="1" locked="0" layoutInCell="1" allowOverlap="1" wp14:anchorId="6B9F4B02" wp14:editId="590D6C3C">
                <wp:simplePos x="0" y="0"/>
                <wp:positionH relativeFrom="margin">
                  <wp:posOffset>0</wp:posOffset>
                </wp:positionH>
                <wp:positionV relativeFrom="margin">
                  <wp:posOffset>0</wp:posOffset>
                </wp:positionV>
                <wp:extent cx="4316730" cy="2817495"/>
                <wp:effectExtent l="0" t="0" r="7620" b="1905"/>
                <wp:wrapSquare wrapText="bothSides"/>
                <wp:docPr id="31"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6730" cy="2817495"/>
                        </a:xfrm>
                        <a:prstGeom prst="rect">
                          <a:avLst/>
                        </a:prstGeom>
                        <a:solidFill>
                          <a:sysClr val="window" lastClr="FFFFFF"/>
                        </a:solidFill>
                        <a:ln w="6350">
                          <a:noFill/>
                        </a:ln>
                        <a:effectLst/>
                      </wps:spPr>
                      <wps:txbx>
                        <w:txbxContent>
                          <w:p w14:paraId="69DE1A62" w14:textId="77777777" w:rsidR="00171120" w:rsidRPr="00572D5B" w:rsidRDefault="00171120" w:rsidP="00171120">
                            <w:pPr>
                              <w:pStyle w:val="Caption"/>
                            </w:pPr>
                            <w:bookmarkStart w:id="31" w:name="_Toc520392305"/>
                            <w:r w:rsidRPr="00572D5B">
                              <w:t xml:space="preserve">Figure </w:t>
                            </w:r>
                            <w:r>
                              <w:fldChar w:fldCharType="begin"/>
                            </w:r>
                            <w:r>
                              <w:instrText xml:space="preserve"> SEQ Figure \* ARABIC </w:instrText>
                            </w:r>
                            <w:r>
                              <w:fldChar w:fldCharType="separate"/>
                            </w:r>
                            <w:r>
                              <w:rPr>
                                <w:noProof/>
                              </w:rPr>
                              <w:t>5</w:t>
                            </w:r>
                            <w:r>
                              <w:rPr>
                                <w:noProof/>
                              </w:rPr>
                              <w:fldChar w:fldCharType="end"/>
                            </w:r>
                            <w:r w:rsidRPr="00572D5B">
                              <w:t xml:space="preserve">: </w:t>
                            </w:r>
                            <w:r>
                              <w:t>Average contribution of the management cycle elements</w:t>
                            </w:r>
                            <w:bookmarkEnd w:id="31"/>
                          </w:p>
                          <w:p w14:paraId="08A71093" w14:textId="77777777" w:rsidR="00171120" w:rsidRDefault="00171120" w:rsidP="00171120">
                            <w:r>
                              <w:rPr>
                                <w:noProof/>
                                <w:lang w:val="en-US"/>
                              </w:rPr>
                              <w:drawing>
                                <wp:inline distT="0" distB="0" distL="0" distR="0" wp14:anchorId="0C338B42" wp14:editId="30720AC4">
                                  <wp:extent cx="4233766" cy="256204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a:extLst>
                                              <a:ext uri="{28A0092B-C50C-407E-A947-70E740481C1C}">
                                                <a14:useLocalDpi xmlns:a14="http://schemas.microsoft.com/office/drawing/2010/main" val="0"/>
                                              </a:ext>
                                            </a:extLst>
                                          </a:blip>
                                          <a:srcRect t="18630"/>
                                          <a:stretch/>
                                        </pic:blipFill>
                                        <pic:spPr bwMode="auto">
                                          <a:xfrm>
                                            <a:off x="0" y="0"/>
                                            <a:ext cx="4231640" cy="25607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9F4B02" id="_x0000_s1030" type="#_x0000_t202" style="position:absolute;left:0;text-align:left;margin-left:0;margin-top:0;width:339.9pt;height:221.8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" fillcolor="window" stroked="f" strokeweight=".5pt">
                <v:path arrowok="t"/>
                <v:textbox>
                  <w:txbxContent>
                    <w:p w14:paraId="69DE1A62" w14:textId="77777777" w:rsidR="00171120" w:rsidRPr="00572D5B" w:rsidRDefault="00171120" w:rsidP="00171120">
                      <w:pPr>
                        <w:pStyle w:val="Caption"/>
                      </w:pPr>
                      <w:bookmarkStart w:id="37" w:name="_Toc520392305"/>
                      <w:r w:rsidRPr="00572D5B">
                        <w:t xml:space="preserve">Figure </w:t>
                      </w:r>
                      <w:r>
                        <w:fldChar w:fldCharType="begin"/>
                      </w:r>
                      <w:r>
                        <w:instrText xml:space="preserve"> SEQ Figure \* ARABIC </w:instrText>
                      </w:r>
                      <w:r>
                        <w:fldChar w:fldCharType="separate"/>
                      </w:r>
                      <w:r>
                        <w:rPr>
                          <w:noProof/>
                        </w:rPr>
                        <w:t>5</w:t>
                      </w:r>
                      <w:r>
                        <w:rPr>
                          <w:noProof/>
                        </w:rPr>
                        <w:fldChar w:fldCharType="end"/>
                      </w:r>
                      <w:r w:rsidRPr="00572D5B">
                        <w:t xml:space="preserve">: </w:t>
                      </w:r>
                      <w:r>
                        <w:t>Average contribution of the management cycle elements</w:t>
                      </w:r>
                      <w:bookmarkEnd w:id="37"/>
                    </w:p>
                    <w:p w14:paraId="08A71093" w14:textId="77777777" w:rsidR="00171120" w:rsidRDefault="00171120" w:rsidP="00171120">
                      <w:r>
                        <w:rPr>
                          <w:noProof/>
                          <w:lang w:val="en-US"/>
                        </w:rPr>
                        <w:drawing>
                          <wp:inline distT="0" distB="0" distL="0" distR="0" wp14:anchorId="0C338B42" wp14:editId="30720AC4">
                            <wp:extent cx="4233766" cy="256204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extLst>
                                        <a:ext uri="{28A0092B-C50C-407E-A947-70E740481C1C}">
                                          <a14:useLocalDpi xmlns:a14="http://schemas.microsoft.com/office/drawing/2010/main" val="0"/>
                                        </a:ext>
                                      </a:extLst>
                                    </a:blip>
                                    <a:srcRect t="18630"/>
                                    <a:stretch/>
                                  </pic:blipFill>
                                  <pic:spPr bwMode="auto">
                                    <a:xfrm>
                                      <a:off x="0" y="0"/>
                                      <a:ext cx="4231640" cy="25607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r w:rsidR="004247E8" w:rsidRPr="00A0399A">
        <w:rPr>
          <w:lang w:val="en-GB"/>
        </w:rPr>
        <w:t>However</w:t>
      </w:r>
      <w:r w:rsidR="00B031B1" w:rsidRPr="00A0399A">
        <w:rPr>
          <w:lang w:val="en-GB"/>
        </w:rPr>
        <w:t xml:space="preserve">, surprisingly </w:t>
      </w:r>
      <w:r w:rsidR="00AD1E8D">
        <w:rPr>
          <w:lang w:val="en-GB"/>
        </w:rPr>
        <w:t xml:space="preserve">relatively </w:t>
      </w:r>
      <w:r w:rsidR="00B031B1" w:rsidRPr="00A0399A">
        <w:rPr>
          <w:lang w:val="en-GB"/>
        </w:rPr>
        <w:t xml:space="preserve">good </w:t>
      </w:r>
      <w:r w:rsidR="005B3A97">
        <w:rPr>
          <w:lang w:val="en-GB"/>
        </w:rPr>
        <w:t>“</w:t>
      </w:r>
      <w:r w:rsidR="0023478E" w:rsidRPr="00A0399A">
        <w:rPr>
          <w:lang w:val="en-GB"/>
        </w:rPr>
        <w:t>O</w:t>
      </w:r>
      <w:r w:rsidR="00B031B1" w:rsidRPr="00A0399A">
        <w:rPr>
          <w:lang w:val="en-GB"/>
        </w:rPr>
        <w:t>utcomes</w:t>
      </w:r>
      <w:r w:rsidR="005B3A97">
        <w:rPr>
          <w:lang w:val="en-GB"/>
        </w:rPr>
        <w:t>”</w:t>
      </w:r>
      <w:r w:rsidR="00B031B1" w:rsidRPr="00A0399A">
        <w:rPr>
          <w:lang w:val="en-GB"/>
        </w:rPr>
        <w:t xml:space="preserve"> are achieved by protected areas in Burundi. The average </w:t>
      </w:r>
      <w:r w:rsidR="0023478E" w:rsidRPr="00A0399A">
        <w:rPr>
          <w:lang w:val="en-GB"/>
        </w:rPr>
        <w:t>O</w:t>
      </w:r>
      <w:r w:rsidR="00B031B1" w:rsidRPr="00A0399A">
        <w:rPr>
          <w:lang w:val="en-GB"/>
        </w:rPr>
        <w:t>utcomes are at the level of 51</w:t>
      </w:r>
      <w:r w:rsidR="00BD2116" w:rsidRPr="00A0399A">
        <w:rPr>
          <w:lang w:val="en-GB"/>
        </w:rPr>
        <w:t>.</w:t>
      </w:r>
      <w:r w:rsidR="00B031B1" w:rsidRPr="00A0399A">
        <w:rPr>
          <w:lang w:val="en-GB"/>
        </w:rPr>
        <w:t xml:space="preserve">4 points. </w:t>
      </w:r>
      <w:r w:rsidR="004247E8" w:rsidRPr="00A0399A">
        <w:rPr>
          <w:lang w:val="en-GB"/>
        </w:rPr>
        <w:t>Then</w:t>
      </w:r>
      <w:r w:rsidR="0023478E" w:rsidRPr="00A0399A">
        <w:rPr>
          <w:lang w:val="en-GB"/>
        </w:rPr>
        <w:t>,</w:t>
      </w:r>
      <w:r w:rsidR="00B031B1" w:rsidRPr="00A0399A">
        <w:rPr>
          <w:lang w:val="en-GB"/>
        </w:rPr>
        <w:t xml:space="preserve"> </w:t>
      </w:r>
      <w:r w:rsidR="0023478E" w:rsidRPr="00A0399A">
        <w:rPr>
          <w:lang w:val="en-GB"/>
        </w:rPr>
        <w:t>the O</w:t>
      </w:r>
      <w:r w:rsidR="00B031B1" w:rsidRPr="00A0399A">
        <w:rPr>
          <w:lang w:val="en-GB"/>
        </w:rPr>
        <w:t xml:space="preserve">utputs, </w:t>
      </w:r>
      <w:r w:rsidR="0023478E" w:rsidRPr="00A0399A">
        <w:rPr>
          <w:lang w:val="en-GB"/>
        </w:rPr>
        <w:t>the P</w:t>
      </w:r>
      <w:r w:rsidR="00B031B1" w:rsidRPr="00A0399A">
        <w:rPr>
          <w:lang w:val="en-GB"/>
        </w:rPr>
        <w:t xml:space="preserve">lanning and </w:t>
      </w:r>
      <w:r w:rsidR="0023478E" w:rsidRPr="00A0399A">
        <w:rPr>
          <w:lang w:val="en-GB"/>
        </w:rPr>
        <w:t>the P</w:t>
      </w:r>
      <w:r w:rsidR="00B031B1" w:rsidRPr="00A0399A">
        <w:rPr>
          <w:lang w:val="en-GB"/>
        </w:rPr>
        <w:t>rocess</w:t>
      </w:r>
      <w:r w:rsidR="0023478E" w:rsidRPr="00A0399A">
        <w:rPr>
          <w:lang w:val="en-GB"/>
        </w:rPr>
        <w:t xml:space="preserve"> follow</w:t>
      </w:r>
      <w:r w:rsidR="00B031B1" w:rsidRPr="00A0399A">
        <w:rPr>
          <w:lang w:val="en-GB"/>
        </w:rPr>
        <w:t xml:space="preserve"> </w:t>
      </w:r>
      <w:r w:rsidR="004247E8" w:rsidRPr="00A0399A">
        <w:rPr>
          <w:lang w:val="en-GB"/>
        </w:rPr>
        <w:t>with gradually declining</w:t>
      </w:r>
      <w:r w:rsidR="00BD2116" w:rsidRPr="00A0399A">
        <w:rPr>
          <w:lang w:val="en-GB"/>
        </w:rPr>
        <w:t xml:space="preserve"> scores</w:t>
      </w:r>
      <w:r w:rsidR="00B031B1" w:rsidRPr="00A0399A">
        <w:rPr>
          <w:lang w:val="en-GB"/>
        </w:rPr>
        <w:t xml:space="preserve">. </w:t>
      </w:r>
      <w:r w:rsidR="004247E8" w:rsidRPr="00A0399A">
        <w:rPr>
          <w:lang w:val="en-GB"/>
        </w:rPr>
        <w:t xml:space="preserve">It is worth noting that </w:t>
      </w:r>
      <w:r w:rsidR="0023478E" w:rsidRPr="00A0399A">
        <w:rPr>
          <w:lang w:val="en-GB"/>
        </w:rPr>
        <w:t>P</w:t>
      </w:r>
      <w:r w:rsidR="00B031B1" w:rsidRPr="00A0399A">
        <w:rPr>
          <w:lang w:val="en-GB"/>
        </w:rPr>
        <w:t>lanning is associated with very high variability</w:t>
      </w:r>
      <w:r w:rsidR="0023478E" w:rsidRPr="00A0399A">
        <w:rPr>
          <w:lang w:val="en-GB"/>
        </w:rPr>
        <w:t xml:space="preserve"> among different PAs</w:t>
      </w:r>
      <w:r w:rsidR="004247E8" w:rsidRPr="00A0399A">
        <w:rPr>
          <w:lang w:val="en-GB"/>
        </w:rPr>
        <w:t xml:space="preserve">. This means </w:t>
      </w:r>
      <w:r w:rsidR="00B031B1" w:rsidRPr="00A0399A">
        <w:rPr>
          <w:lang w:val="en-GB"/>
        </w:rPr>
        <w:t>that very different planning standards are observed across protected areas in Burundi. Process is low</w:t>
      </w:r>
      <w:r w:rsidR="0023478E" w:rsidRPr="00A0399A">
        <w:rPr>
          <w:lang w:val="en-GB"/>
        </w:rPr>
        <w:t>,</w:t>
      </w:r>
      <w:r w:rsidR="00B031B1" w:rsidRPr="00A0399A">
        <w:rPr>
          <w:lang w:val="en-GB"/>
        </w:rPr>
        <w:t xml:space="preserve"> compared </w:t>
      </w:r>
      <w:r w:rsidR="0023478E" w:rsidRPr="00A0399A">
        <w:rPr>
          <w:lang w:val="en-GB"/>
        </w:rPr>
        <w:t>to</w:t>
      </w:r>
      <w:r w:rsidR="00B031B1" w:rsidRPr="00A0399A">
        <w:rPr>
          <w:lang w:val="en-GB"/>
        </w:rPr>
        <w:t xml:space="preserve"> the scores of Outputs and particularly of Outcomes. The values of Outcomes are high considering the low scores of </w:t>
      </w:r>
      <w:r w:rsidR="0023478E" w:rsidRPr="00A0399A">
        <w:rPr>
          <w:lang w:val="en-GB"/>
        </w:rPr>
        <w:t>the P</w:t>
      </w:r>
      <w:r w:rsidR="00B031B1" w:rsidRPr="00A0399A">
        <w:rPr>
          <w:lang w:val="en-GB"/>
        </w:rPr>
        <w:t xml:space="preserve">lanning indicators and the </w:t>
      </w:r>
      <w:r w:rsidR="00DA14DC" w:rsidRPr="00A0399A">
        <w:rPr>
          <w:lang w:val="en-GB"/>
        </w:rPr>
        <w:t>almost complete</w:t>
      </w:r>
      <w:r w:rsidR="00172B85" w:rsidRPr="00A0399A">
        <w:rPr>
          <w:lang w:val="en-GB"/>
        </w:rPr>
        <w:t xml:space="preserve"> absence</w:t>
      </w:r>
      <w:r w:rsidR="00DA14DC" w:rsidRPr="00A0399A">
        <w:rPr>
          <w:lang w:val="en-GB"/>
        </w:rPr>
        <w:t xml:space="preserve"> of long-term goals </w:t>
      </w:r>
      <w:r w:rsidR="00832A92" w:rsidRPr="00A0399A">
        <w:rPr>
          <w:lang w:val="en-GB"/>
        </w:rPr>
        <w:t>among</w:t>
      </w:r>
      <w:r w:rsidR="00172B85" w:rsidRPr="00A0399A">
        <w:rPr>
          <w:lang w:val="en-GB"/>
        </w:rPr>
        <w:t xml:space="preserve"> all the PAs </w:t>
      </w:r>
      <w:r w:rsidR="00832A92" w:rsidRPr="00A0399A">
        <w:rPr>
          <w:lang w:val="en-GB"/>
        </w:rPr>
        <w:t>in Burundi</w:t>
      </w:r>
      <w:r w:rsidR="00172B85" w:rsidRPr="00A0399A">
        <w:rPr>
          <w:lang w:val="en-GB"/>
        </w:rPr>
        <w:t xml:space="preserve"> (see table 16)</w:t>
      </w:r>
      <w:r w:rsidR="00B031B1" w:rsidRPr="00A0399A">
        <w:rPr>
          <w:lang w:val="en-GB"/>
        </w:rPr>
        <w:t>. The most severe lack of performance is observed in terms of Inputs. Th</w:t>
      </w:r>
      <w:r w:rsidR="006F6453" w:rsidRPr="00A0399A">
        <w:rPr>
          <w:lang w:val="en-GB"/>
        </w:rPr>
        <w:t>e</w:t>
      </w:r>
      <w:r w:rsidR="00B031B1" w:rsidRPr="00A0399A">
        <w:rPr>
          <w:lang w:val="en-GB"/>
        </w:rPr>
        <w:t xml:space="preserve"> </w:t>
      </w:r>
      <w:r w:rsidR="004247E8" w:rsidRPr="00A0399A">
        <w:rPr>
          <w:lang w:val="en-GB"/>
        </w:rPr>
        <w:t xml:space="preserve">strong limitation </w:t>
      </w:r>
      <w:r w:rsidR="00B031B1" w:rsidRPr="00A0399A">
        <w:rPr>
          <w:lang w:val="en-GB"/>
        </w:rPr>
        <w:t xml:space="preserve">of inputs is rather </w:t>
      </w:r>
      <w:r w:rsidR="0023478E" w:rsidRPr="00A0399A">
        <w:rPr>
          <w:lang w:val="en-GB"/>
        </w:rPr>
        <w:t>widespread</w:t>
      </w:r>
      <w:r w:rsidR="00B031B1" w:rsidRPr="00A0399A">
        <w:rPr>
          <w:lang w:val="en-GB"/>
        </w:rPr>
        <w:t xml:space="preserve"> as the differences between best and worst performers (spread of whiskers) are not very large. </w:t>
      </w:r>
      <w:r w:rsidR="004247E8" w:rsidRPr="00A0399A">
        <w:rPr>
          <w:lang w:val="en-GB"/>
        </w:rPr>
        <w:t xml:space="preserve">Through a more </w:t>
      </w:r>
      <w:r w:rsidR="00B031B1" w:rsidRPr="00A0399A">
        <w:rPr>
          <w:lang w:val="en-GB"/>
        </w:rPr>
        <w:t xml:space="preserve">detailed analysis, we will try to establish which specific elements contribute to </w:t>
      </w:r>
      <w:r w:rsidR="004247E8" w:rsidRPr="00A0399A">
        <w:rPr>
          <w:lang w:val="en-GB"/>
        </w:rPr>
        <w:t>this low</w:t>
      </w:r>
      <w:r w:rsidR="00B031B1" w:rsidRPr="00A0399A">
        <w:rPr>
          <w:lang w:val="en-GB"/>
        </w:rPr>
        <w:t xml:space="preserve"> performance in the dimension of Inputs. </w:t>
      </w:r>
    </w:p>
    <w:p w14:paraId="0191E070" w14:textId="5D2290BA" w:rsidR="0023478E" w:rsidRDefault="0023478E" w:rsidP="00BE3CD4">
      <w:pPr>
        <w:rPr>
          <w:lang w:val="en-GB"/>
        </w:rPr>
      </w:pPr>
      <w:r w:rsidRPr="00A0399A">
        <w:rPr>
          <w:lang w:val="en-GB"/>
        </w:rPr>
        <w:t>The table below shows the different scores achieved by each PA for each of the dimensions of the management cycle, as well as for the overall “</w:t>
      </w:r>
      <w:r w:rsidRPr="00AD1E8D">
        <w:rPr>
          <w:b/>
          <w:lang w:val="en-GB"/>
        </w:rPr>
        <w:t>IMET index</w:t>
      </w:r>
      <w:r w:rsidRPr="00A0399A">
        <w:rPr>
          <w:lang w:val="en-GB"/>
        </w:rPr>
        <w:t>”.</w:t>
      </w:r>
    </w:p>
    <w:p w14:paraId="6D3F7073" w14:textId="77777777" w:rsidR="00AD1E8D" w:rsidRDefault="00CC6FCB" w:rsidP="00BE3CD4">
      <w:pPr>
        <w:rPr>
          <w:lang w:val="en-GB"/>
        </w:rPr>
      </w:pPr>
      <w:r w:rsidRPr="00A0399A">
        <w:rPr>
          <w:rFonts w:ascii="Calibri" w:eastAsia="Calibri" w:hAnsi="Calibri" w:cs="Calibri"/>
          <w:noProof/>
          <w:lang w:val="en-US"/>
        </w:rPr>
        <mc:AlternateContent>
          <mc:Choice Requires="wps">
            <w:drawing>
              <wp:inline distT="0" distB="0" distL="0" distR="0" wp14:anchorId="3C978A1B" wp14:editId="60A1EDD5">
                <wp:extent cx="6169231" cy="3091416"/>
                <wp:effectExtent l="0" t="0" r="3175" b="0"/>
                <wp:docPr id="92"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9231" cy="3091416"/>
                        </a:xfrm>
                        <a:prstGeom prst="rect">
                          <a:avLst/>
                        </a:prstGeom>
                        <a:solidFill>
                          <a:sysClr val="window" lastClr="FFFFFF"/>
                        </a:solidFill>
                        <a:ln w="6350">
                          <a:noFill/>
                        </a:ln>
                        <a:effectLst/>
                      </wps:spPr>
                      <wps:txbx>
                        <w:txbxContent>
                          <w:p w14:paraId="15FDB6D8" w14:textId="77777777" w:rsidR="00A96EC3" w:rsidRDefault="00A96EC3" w:rsidP="00CC6FCB">
                            <w:pPr>
                              <w:pStyle w:val="Caption"/>
                            </w:pPr>
                            <w:bookmarkStart w:id="32" w:name="_Toc520392328"/>
                            <w:r>
                              <w:t xml:space="preserve">Table </w:t>
                            </w:r>
                            <w:r>
                              <w:fldChar w:fldCharType="begin"/>
                            </w:r>
                            <w:r>
                              <w:instrText xml:space="preserve"> SEQ Table \* ARABIC </w:instrText>
                            </w:r>
                            <w:r>
                              <w:fldChar w:fldCharType="separate"/>
                            </w:r>
                            <w:r>
                              <w:rPr>
                                <w:noProof/>
                              </w:rPr>
                              <w:t>5</w:t>
                            </w:r>
                            <w:r>
                              <w:fldChar w:fldCharType="end"/>
                            </w:r>
                            <w:r>
                              <w:t>:</w:t>
                            </w:r>
                            <w:r w:rsidRPr="000E0CE5">
                              <w:t xml:space="preserve"> </w:t>
                            </w:r>
                            <w:r w:rsidRPr="00576B60">
                              <w:t>IMET score of the Ranking of protected areas in Burundi</w:t>
                            </w:r>
                            <w:bookmarkEnd w:id="32"/>
                          </w:p>
                          <w:tbl>
                            <w:tblPr>
                              <w:tblW w:w="4999" w:type="pct"/>
                              <w:tblCellMar>
                                <w:left w:w="70" w:type="dxa"/>
                                <w:right w:w="70" w:type="dxa"/>
                              </w:tblCellMar>
                              <w:tblLook w:val="04A0" w:firstRow="1" w:lastRow="0" w:firstColumn="1" w:lastColumn="0" w:noHBand="0" w:noVBand="1"/>
                            </w:tblPr>
                            <w:tblGrid>
                              <w:gridCol w:w="1946"/>
                              <w:gridCol w:w="1064"/>
                              <w:gridCol w:w="1064"/>
                              <w:gridCol w:w="1067"/>
                              <w:gridCol w:w="1067"/>
                              <w:gridCol w:w="1067"/>
                              <w:gridCol w:w="1067"/>
                              <w:gridCol w:w="1063"/>
                            </w:tblGrid>
                            <w:tr w:rsidR="00A96EC3" w:rsidRPr="000138AF" w14:paraId="3DDAEF5A" w14:textId="77777777" w:rsidTr="001029D6">
                              <w:trPr>
                                <w:trHeight w:val="20"/>
                              </w:trPr>
                              <w:tc>
                                <w:tcPr>
                                  <w:tcW w:w="10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C3244"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PA</w:t>
                                  </w:r>
                                </w:p>
                              </w:tc>
                              <w:tc>
                                <w:tcPr>
                                  <w:tcW w:w="566" w:type="pct"/>
                                  <w:tcBorders>
                                    <w:top w:val="single" w:sz="4" w:space="0" w:color="auto"/>
                                    <w:left w:val="nil"/>
                                    <w:bottom w:val="single" w:sz="4" w:space="0" w:color="auto"/>
                                    <w:right w:val="single" w:sz="4" w:space="0" w:color="auto"/>
                                  </w:tcBorders>
                                  <w:vAlign w:val="center"/>
                                </w:tcPr>
                                <w:p w14:paraId="09014495" w14:textId="77777777" w:rsidR="00A96EC3" w:rsidRPr="00BD3468" w:rsidRDefault="00A96EC3" w:rsidP="003C2598">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IMET index</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0AE7F"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Context</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14:paraId="6522F19C"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Planning</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14:paraId="089BE5B6"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Inputs</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14:paraId="5FC82A24"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Processes</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14:paraId="1D059BAB"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Outputs</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14:paraId="7B31BADF"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Outcomes</w:t>
                                  </w:r>
                                </w:p>
                              </w:tc>
                            </w:tr>
                            <w:tr w:rsidR="00A96EC3" w:rsidRPr="000138AF" w14:paraId="38E4A82D"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131D30BB"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1G-</w:t>
                                  </w:r>
                                  <w:r w:rsidRPr="000138AF">
                                    <w:rPr>
                                      <w:rFonts w:eastAsia="Times New Roman" w:cstheme="minorHAnsi"/>
                                      <w:color w:val="000000"/>
                                      <w:sz w:val="20"/>
                                      <w:szCs w:val="20"/>
                                      <w:lang w:val="en-GB" w:eastAsia="fr-FR"/>
                                    </w:rPr>
                                    <w:t>Bururi</w:t>
                                  </w:r>
                                </w:p>
                              </w:tc>
                              <w:tc>
                                <w:tcPr>
                                  <w:tcW w:w="566" w:type="pct"/>
                                  <w:tcBorders>
                                    <w:top w:val="nil"/>
                                    <w:left w:val="nil"/>
                                    <w:bottom w:val="single" w:sz="4" w:space="0" w:color="auto"/>
                                    <w:right w:val="single" w:sz="4" w:space="0" w:color="auto"/>
                                  </w:tcBorders>
                                  <w:shd w:val="clear" w:color="auto" w:fill="92D050"/>
                                  <w:vAlign w:val="center"/>
                                </w:tcPr>
                                <w:p w14:paraId="61E33206"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66,6</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40303F1"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74,2</w:t>
                                  </w:r>
                                </w:p>
                              </w:tc>
                              <w:tc>
                                <w:tcPr>
                                  <w:tcW w:w="567" w:type="pct"/>
                                  <w:tcBorders>
                                    <w:top w:val="single" w:sz="4" w:space="0" w:color="auto"/>
                                    <w:left w:val="nil"/>
                                    <w:bottom w:val="single" w:sz="4" w:space="0" w:color="auto"/>
                                    <w:right w:val="single" w:sz="4" w:space="0" w:color="auto"/>
                                  </w:tcBorders>
                                  <w:shd w:val="clear" w:color="auto" w:fill="92D050"/>
                                  <w:noWrap/>
                                  <w:vAlign w:val="center"/>
                                  <w:hideMark/>
                                </w:tcPr>
                                <w:p w14:paraId="62BB26B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67,0</w:t>
                                  </w:r>
                                </w:p>
                              </w:tc>
                              <w:tc>
                                <w:tcPr>
                                  <w:tcW w:w="567" w:type="pct"/>
                                  <w:tcBorders>
                                    <w:top w:val="single" w:sz="4" w:space="0" w:color="auto"/>
                                    <w:left w:val="nil"/>
                                    <w:bottom w:val="single" w:sz="4" w:space="0" w:color="auto"/>
                                    <w:right w:val="single" w:sz="4" w:space="0" w:color="auto"/>
                                  </w:tcBorders>
                                  <w:shd w:val="clear" w:color="auto" w:fill="92D050"/>
                                  <w:noWrap/>
                                  <w:vAlign w:val="center"/>
                                  <w:hideMark/>
                                </w:tcPr>
                                <w:p w14:paraId="40CA19F8"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58,3</w:t>
                                  </w:r>
                                </w:p>
                              </w:tc>
                              <w:tc>
                                <w:tcPr>
                                  <w:tcW w:w="567" w:type="pct"/>
                                  <w:tcBorders>
                                    <w:top w:val="single" w:sz="4" w:space="0" w:color="auto"/>
                                    <w:left w:val="nil"/>
                                    <w:bottom w:val="single" w:sz="4" w:space="0" w:color="auto"/>
                                    <w:right w:val="single" w:sz="4" w:space="0" w:color="auto"/>
                                  </w:tcBorders>
                                  <w:shd w:val="clear" w:color="auto" w:fill="92D050"/>
                                  <w:noWrap/>
                                  <w:vAlign w:val="center"/>
                                  <w:hideMark/>
                                </w:tcPr>
                                <w:p w14:paraId="24531BD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55,4</w:t>
                                  </w:r>
                                </w:p>
                              </w:tc>
                              <w:tc>
                                <w:tcPr>
                                  <w:tcW w:w="567" w:type="pct"/>
                                  <w:tcBorders>
                                    <w:top w:val="single" w:sz="4" w:space="0" w:color="auto"/>
                                    <w:left w:val="nil"/>
                                    <w:bottom w:val="single" w:sz="4" w:space="0" w:color="auto"/>
                                    <w:right w:val="single" w:sz="4" w:space="0" w:color="auto"/>
                                  </w:tcBorders>
                                  <w:shd w:val="clear" w:color="auto" w:fill="92D050"/>
                                  <w:noWrap/>
                                  <w:vAlign w:val="center"/>
                                  <w:hideMark/>
                                </w:tcPr>
                                <w:p w14:paraId="2360757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66,7</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4686B543"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78,0</w:t>
                                  </w:r>
                                </w:p>
                              </w:tc>
                            </w:tr>
                            <w:tr w:rsidR="00A96EC3" w:rsidRPr="000138AF" w14:paraId="0BA83F28"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3714A236"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2G-</w:t>
                                  </w:r>
                                  <w:r w:rsidRPr="000138AF">
                                    <w:rPr>
                                      <w:rFonts w:eastAsia="Times New Roman" w:cstheme="minorHAnsi"/>
                                      <w:color w:val="000000"/>
                                      <w:sz w:val="20"/>
                                      <w:szCs w:val="20"/>
                                      <w:lang w:val="en-GB" w:eastAsia="fr-FR"/>
                                    </w:rPr>
                                    <w:t>Ruvubu</w:t>
                                  </w:r>
                                </w:p>
                              </w:tc>
                              <w:tc>
                                <w:tcPr>
                                  <w:tcW w:w="566" w:type="pct"/>
                                  <w:tcBorders>
                                    <w:top w:val="nil"/>
                                    <w:left w:val="nil"/>
                                    <w:bottom w:val="single" w:sz="4" w:space="0" w:color="auto"/>
                                    <w:right w:val="single" w:sz="4" w:space="0" w:color="auto"/>
                                  </w:tcBorders>
                                  <w:shd w:val="clear" w:color="auto" w:fill="FFC000"/>
                                  <w:vAlign w:val="center"/>
                                </w:tcPr>
                                <w:p w14:paraId="2D9FBF9E"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49,8</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486ED9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63,7</w:t>
                                  </w:r>
                                </w:p>
                              </w:tc>
                              <w:tc>
                                <w:tcPr>
                                  <w:tcW w:w="567" w:type="pct"/>
                                  <w:tcBorders>
                                    <w:top w:val="single" w:sz="4" w:space="0" w:color="auto"/>
                                    <w:left w:val="nil"/>
                                    <w:bottom w:val="single" w:sz="4" w:space="0" w:color="auto"/>
                                    <w:right w:val="single" w:sz="4" w:space="0" w:color="auto"/>
                                  </w:tcBorders>
                                  <w:shd w:val="clear" w:color="auto" w:fill="92D050"/>
                                  <w:noWrap/>
                                  <w:vAlign w:val="center"/>
                                  <w:hideMark/>
                                </w:tcPr>
                                <w:p w14:paraId="2756520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55,9</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35951CD9"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31,5</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34808FE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42,9</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431DF11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50,0</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6EB75E4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55,0</w:t>
                                  </w:r>
                                </w:p>
                              </w:tc>
                            </w:tr>
                            <w:tr w:rsidR="00A96EC3" w:rsidRPr="000138AF" w14:paraId="2E701CD9"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508B9D19"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2G-</w:t>
                                  </w:r>
                                  <w:r w:rsidRPr="000138AF">
                                    <w:rPr>
                                      <w:rFonts w:eastAsia="Times New Roman" w:cstheme="minorHAnsi"/>
                                      <w:color w:val="000000"/>
                                      <w:sz w:val="20"/>
                                      <w:szCs w:val="20"/>
                                      <w:lang w:val="en-GB" w:eastAsia="fr-FR"/>
                                    </w:rPr>
                                    <w:t>Kibira</w:t>
                                  </w:r>
                                </w:p>
                              </w:tc>
                              <w:tc>
                                <w:tcPr>
                                  <w:tcW w:w="566" w:type="pct"/>
                                  <w:tcBorders>
                                    <w:top w:val="nil"/>
                                    <w:left w:val="nil"/>
                                    <w:bottom w:val="single" w:sz="4" w:space="0" w:color="auto"/>
                                    <w:right w:val="single" w:sz="4" w:space="0" w:color="auto"/>
                                  </w:tcBorders>
                                  <w:shd w:val="clear" w:color="auto" w:fill="FFC000"/>
                                  <w:vAlign w:val="center"/>
                                </w:tcPr>
                                <w:p w14:paraId="1716B16F"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49,6</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CA1B1A2"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61,0</w:t>
                                  </w:r>
                                </w:p>
                              </w:tc>
                              <w:tc>
                                <w:tcPr>
                                  <w:tcW w:w="567" w:type="pct"/>
                                  <w:tcBorders>
                                    <w:top w:val="single" w:sz="4" w:space="0" w:color="auto"/>
                                    <w:left w:val="nil"/>
                                    <w:bottom w:val="single" w:sz="4" w:space="0" w:color="auto"/>
                                    <w:right w:val="single" w:sz="4" w:space="0" w:color="auto"/>
                                  </w:tcBorders>
                                  <w:shd w:val="clear" w:color="auto" w:fill="92D050"/>
                                  <w:noWrap/>
                                  <w:vAlign w:val="center"/>
                                  <w:hideMark/>
                                </w:tcPr>
                                <w:p w14:paraId="42288A8A"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58,8</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28579F2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36,4</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448299C0"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44,7</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151461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46,7</w:t>
                                  </w:r>
                                </w:p>
                              </w:tc>
                              <w:tc>
                                <w:tcPr>
                                  <w:tcW w:w="565" w:type="pct"/>
                                  <w:tcBorders>
                                    <w:top w:val="single" w:sz="4" w:space="0" w:color="auto"/>
                                    <w:left w:val="nil"/>
                                    <w:bottom w:val="single" w:sz="4" w:space="0" w:color="auto"/>
                                    <w:right w:val="single" w:sz="4" w:space="0" w:color="auto"/>
                                  </w:tcBorders>
                                  <w:shd w:val="clear" w:color="auto" w:fill="FFC000"/>
                                  <w:noWrap/>
                                  <w:vAlign w:val="center"/>
                                  <w:hideMark/>
                                </w:tcPr>
                                <w:p w14:paraId="05FBF845"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50,3</w:t>
                                  </w:r>
                                </w:p>
                              </w:tc>
                            </w:tr>
                            <w:tr w:rsidR="00A96EC3" w:rsidRPr="000138AF" w14:paraId="0FA3502E"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1E0F8A00"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3G-</w:t>
                                  </w:r>
                                  <w:r w:rsidRPr="000138AF">
                                    <w:rPr>
                                      <w:rFonts w:eastAsia="Times New Roman" w:cstheme="minorHAnsi"/>
                                      <w:color w:val="000000"/>
                                      <w:sz w:val="20"/>
                                      <w:szCs w:val="20"/>
                                      <w:lang w:val="en-GB" w:eastAsia="fr-FR"/>
                                    </w:rPr>
                                    <w:t>Lac Rwihinda</w:t>
                                  </w:r>
                                </w:p>
                              </w:tc>
                              <w:tc>
                                <w:tcPr>
                                  <w:tcW w:w="566" w:type="pct"/>
                                  <w:tcBorders>
                                    <w:top w:val="nil"/>
                                    <w:left w:val="nil"/>
                                    <w:bottom w:val="single" w:sz="4" w:space="0" w:color="auto"/>
                                    <w:right w:val="single" w:sz="4" w:space="0" w:color="auto"/>
                                  </w:tcBorders>
                                  <w:shd w:val="clear" w:color="auto" w:fill="FFC000"/>
                                  <w:vAlign w:val="center"/>
                                </w:tcPr>
                                <w:p w14:paraId="552DDB52"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43,2</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B43B0E7"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64,2</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4EE67F22"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46,8</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BA826CC"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20,5</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7CE54C1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37,1</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03A491B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50,0</w:t>
                                  </w:r>
                                </w:p>
                              </w:tc>
                              <w:tc>
                                <w:tcPr>
                                  <w:tcW w:w="565" w:type="pct"/>
                                  <w:tcBorders>
                                    <w:top w:val="single" w:sz="4" w:space="0" w:color="auto"/>
                                    <w:left w:val="nil"/>
                                    <w:bottom w:val="single" w:sz="4" w:space="0" w:color="auto"/>
                                    <w:right w:val="single" w:sz="4" w:space="0" w:color="auto"/>
                                  </w:tcBorders>
                                  <w:shd w:val="clear" w:color="auto" w:fill="FFC000"/>
                                  <w:noWrap/>
                                  <w:vAlign w:val="center"/>
                                  <w:hideMark/>
                                </w:tcPr>
                                <w:p w14:paraId="5B776D27"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40,6</w:t>
                                  </w:r>
                                </w:p>
                              </w:tc>
                            </w:tr>
                            <w:tr w:rsidR="00A96EC3" w:rsidRPr="000138AF" w14:paraId="5F8391A8"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0747B47B"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3G-</w:t>
                                  </w:r>
                                  <w:r w:rsidRPr="000138AF">
                                    <w:rPr>
                                      <w:rFonts w:eastAsia="Times New Roman" w:cstheme="minorHAnsi"/>
                                      <w:color w:val="000000"/>
                                      <w:sz w:val="20"/>
                                      <w:szCs w:val="20"/>
                                      <w:lang w:val="en-GB" w:eastAsia="fr-FR"/>
                                    </w:rPr>
                                    <w:t>Chutes de Karera</w:t>
                                  </w:r>
                                </w:p>
                              </w:tc>
                              <w:tc>
                                <w:tcPr>
                                  <w:tcW w:w="566" w:type="pct"/>
                                  <w:tcBorders>
                                    <w:top w:val="nil"/>
                                    <w:left w:val="nil"/>
                                    <w:bottom w:val="single" w:sz="4" w:space="0" w:color="auto"/>
                                    <w:right w:val="single" w:sz="4" w:space="0" w:color="auto"/>
                                  </w:tcBorders>
                                  <w:shd w:val="clear" w:color="auto" w:fill="FFC000"/>
                                  <w:vAlign w:val="center"/>
                                </w:tcPr>
                                <w:p w14:paraId="64E375E6"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42,6</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52EE0A2"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52,0</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726C65CA"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41,5</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4389E667"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24,1</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1C58C62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37,4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4B76E23"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44,4</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5C08FA9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56,5</w:t>
                                  </w:r>
                                </w:p>
                              </w:tc>
                            </w:tr>
                            <w:tr w:rsidR="00A96EC3" w:rsidRPr="000138AF" w14:paraId="7273FBEC"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5577C973"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3G-</w:t>
                                  </w:r>
                                  <w:r w:rsidRPr="000138AF">
                                    <w:rPr>
                                      <w:rFonts w:eastAsia="Times New Roman" w:cstheme="minorHAnsi"/>
                                      <w:color w:val="000000"/>
                                      <w:sz w:val="20"/>
                                      <w:szCs w:val="20"/>
                                      <w:lang w:val="en-GB" w:eastAsia="fr-FR"/>
                                    </w:rPr>
                                    <w:t>Rumonge</w:t>
                                  </w:r>
                                </w:p>
                              </w:tc>
                              <w:tc>
                                <w:tcPr>
                                  <w:tcW w:w="566" w:type="pct"/>
                                  <w:tcBorders>
                                    <w:top w:val="nil"/>
                                    <w:left w:val="nil"/>
                                    <w:bottom w:val="single" w:sz="4" w:space="0" w:color="auto"/>
                                    <w:right w:val="single" w:sz="4" w:space="0" w:color="auto"/>
                                  </w:tcBorders>
                                  <w:shd w:val="clear" w:color="auto" w:fill="FFC000"/>
                                  <w:vAlign w:val="center"/>
                                </w:tcPr>
                                <w:p w14:paraId="6F781E6F"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42,1</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E348A79"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57,0</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70B1316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40,3</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58C20AF9"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20,5</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272BCD59"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37,6</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56718F78"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45,8</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5D99DB03"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51,3</w:t>
                                  </w:r>
                                </w:p>
                              </w:tc>
                            </w:tr>
                            <w:tr w:rsidR="00A96EC3" w:rsidRPr="000138AF" w14:paraId="60466437"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669473E9"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3G-</w:t>
                                  </w:r>
                                  <w:r w:rsidRPr="000138AF">
                                    <w:rPr>
                                      <w:rFonts w:eastAsia="Times New Roman" w:cstheme="minorHAnsi"/>
                                      <w:color w:val="000000"/>
                                      <w:sz w:val="20"/>
                                      <w:szCs w:val="20"/>
                                      <w:lang w:val="en-GB" w:eastAsia="fr-FR"/>
                                    </w:rPr>
                                    <w:t>Rusizi</w:t>
                                  </w:r>
                                </w:p>
                              </w:tc>
                              <w:tc>
                                <w:tcPr>
                                  <w:tcW w:w="566" w:type="pct"/>
                                  <w:tcBorders>
                                    <w:top w:val="nil"/>
                                    <w:left w:val="nil"/>
                                    <w:bottom w:val="single" w:sz="4" w:space="0" w:color="auto"/>
                                    <w:right w:val="single" w:sz="4" w:space="0" w:color="auto"/>
                                  </w:tcBorders>
                                  <w:shd w:val="clear" w:color="auto" w:fill="FFC000"/>
                                  <w:vAlign w:val="center"/>
                                </w:tcPr>
                                <w:p w14:paraId="682F9021"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42,1</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3B91DB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53,0</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6FB5427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38,9</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7C34199"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30,9</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38B83BF6"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36,2</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0EE11AB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40,0</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6CCBC4B6"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53,5</w:t>
                                  </w:r>
                                </w:p>
                              </w:tc>
                            </w:tr>
                            <w:tr w:rsidR="00A96EC3" w:rsidRPr="000138AF" w14:paraId="77E61E77"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077F739E"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3G-</w:t>
                                  </w:r>
                                  <w:r w:rsidRPr="000138AF">
                                    <w:rPr>
                                      <w:rFonts w:eastAsia="Times New Roman" w:cstheme="minorHAnsi"/>
                                      <w:color w:val="000000"/>
                                      <w:sz w:val="20"/>
                                      <w:szCs w:val="20"/>
                                      <w:lang w:val="en-GB" w:eastAsia="fr-FR"/>
                                    </w:rPr>
                                    <w:t>Nyakazu Gorge</w:t>
                                  </w:r>
                                </w:p>
                              </w:tc>
                              <w:tc>
                                <w:tcPr>
                                  <w:tcW w:w="566" w:type="pct"/>
                                  <w:tcBorders>
                                    <w:top w:val="nil"/>
                                    <w:left w:val="nil"/>
                                    <w:bottom w:val="single" w:sz="4" w:space="0" w:color="auto"/>
                                    <w:right w:val="single" w:sz="4" w:space="0" w:color="auto"/>
                                  </w:tcBorders>
                                  <w:shd w:val="clear" w:color="auto" w:fill="FFC000"/>
                                  <w:vAlign w:val="center"/>
                                </w:tcPr>
                                <w:p w14:paraId="3F831B83"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42,0</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3C34363"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63,6</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14FCFBC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38,4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48545185"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25,8</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5C82CB0"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32,1</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4B673FD1"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38,9</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530813A2"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53,3</w:t>
                                  </w:r>
                                </w:p>
                              </w:tc>
                            </w:tr>
                            <w:tr w:rsidR="00A96EC3" w:rsidRPr="000138AF" w14:paraId="6F78896F"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522BBBA8"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4G-</w:t>
                                  </w:r>
                                  <w:r w:rsidRPr="000138AF">
                                    <w:rPr>
                                      <w:rFonts w:eastAsia="Times New Roman" w:cstheme="minorHAnsi"/>
                                      <w:color w:val="000000"/>
                                      <w:sz w:val="20"/>
                                      <w:szCs w:val="20"/>
                                      <w:lang w:val="en-GB" w:eastAsia="fr-FR"/>
                                    </w:rPr>
                                    <w:t>Kigwena Forest</w:t>
                                  </w:r>
                                </w:p>
                              </w:tc>
                              <w:tc>
                                <w:tcPr>
                                  <w:tcW w:w="566" w:type="pct"/>
                                  <w:tcBorders>
                                    <w:top w:val="nil"/>
                                    <w:left w:val="nil"/>
                                    <w:bottom w:val="single" w:sz="4" w:space="0" w:color="auto"/>
                                    <w:right w:val="single" w:sz="4" w:space="0" w:color="auto"/>
                                  </w:tcBorders>
                                  <w:shd w:val="clear" w:color="auto" w:fill="FFC000"/>
                                  <w:vAlign w:val="center"/>
                                </w:tcPr>
                                <w:p w14:paraId="72CB02C1"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40,4</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135A770"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65,2</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3265614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24,5</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652E3A5"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25,6</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4F429E0"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29,8</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05F756D0"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38,9</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7CCA1445"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58,1</w:t>
                                  </w:r>
                                </w:p>
                              </w:tc>
                            </w:tr>
                            <w:tr w:rsidR="00A96EC3" w:rsidRPr="000138AF" w14:paraId="405FA74C"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7E3D5697"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4G-</w:t>
                                  </w:r>
                                  <w:r w:rsidRPr="000138AF">
                                    <w:rPr>
                                      <w:rFonts w:eastAsia="Times New Roman" w:cstheme="minorHAnsi"/>
                                      <w:color w:val="000000"/>
                                      <w:sz w:val="20"/>
                                      <w:szCs w:val="20"/>
                                      <w:lang w:val="en-GB" w:eastAsia="fr-FR"/>
                                    </w:rPr>
                                    <w:t>RN Malagarazi</w:t>
                                  </w:r>
                                </w:p>
                              </w:tc>
                              <w:tc>
                                <w:tcPr>
                                  <w:tcW w:w="566" w:type="pct"/>
                                  <w:tcBorders>
                                    <w:top w:val="nil"/>
                                    <w:left w:val="nil"/>
                                    <w:bottom w:val="single" w:sz="4" w:space="0" w:color="auto"/>
                                    <w:right w:val="single" w:sz="4" w:space="0" w:color="auto"/>
                                  </w:tcBorders>
                                  <w:shd w:val="clear" w:color="auto" w:fill="FFC000"/>
                                  <w:vAlign w:val="center"/>
                                </w:tcPr>
                                <w:p w14:paraId="122FD505"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36,2</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00BE586"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65,2</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7371352C"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34,3</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5911BD9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20,8</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8A407C7"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27,7</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7CB2BAA"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33,3</w:t>
                                  </w:r>
                                </w:p>
                              </w:tc>
                              <w:tc>
                                <w:tcPr>
                                  <w:tcW w:w="565" w:type="pct"/>
                                  <w:tcBorders>
                                    <w:top w:val="single" w:sz="4" w:space="0" w:color="auto"/>
                                    <w:left w:val="nil"/>
                                    <w:bottom w:val="single" w:sz="4" w:space="0" w:color="auto"/>
                                    <w:right w:val="single" w:sz="4" w:space="0" w:color="auto"/>
                                  </w:tcBorders>
                                  <w:shd w:val="clear" w:color="auto" w:fill="FFC000"/>
                                  <w:noWrap/>
                                  <w:vAlign w:val="center"/>
                                  <w:hideMark/>
                                </w:tcPr>
                                <w:p w14:paraId="785718C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35,8</w:t>
                                  </w:r>
                                </w:p>
                              </w:tc>
                            </w:tr>
                            <w:tr w:rsidR="00A96EC3" w:rsidRPr="000138AF" w14:paraId="42B757B9"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30A1F03E"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4G-</w:t>
                                  </w:r>
                                  <w:r w:rsidRPr="000138AF">
                                    <w:rPr>
                                      <w:rFonts w:eastAsia="Times New Roman" w:cstheme="minorHAnsi"/>
                                      <w:color w:val="000000"/>
                                      <w:sz w:val="20"/>
                                      <w:szCs w:val="20"/>
                                      <w:lang w:val="en-GB" w:eastAsia="fr-FR"/>
                                    </w:rPr>
                                    <w:t>Vyanda Forest</w:t>
                                  </w:r>
                                </w:p>
                              </w:tc>
                              <w:tc>
                                <w:tcPr>
                                  <w:tcW w:w="566" w:type="pct"/>
                                  <w:tcBorders>
                                    <w:top w:val="nil"/>
                                    <w:left w:val="nil"/>
                                    <w:bottom w:val="single" w:sz="4" w:space="0" w:color="auto"/>
                                    <w:right w:val="single" w:sz="4" w:space="0" w:color="auto"/>
                                  </w:tcBorders>
                                  <w:shd w:val="clear" w:color="auto" w:fill="FFC000"/>
                                  <w:vAlign w:val="center"/>
                                </w:tcPr>
                                <w:p w14:paraId="4F8A4800"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36,0</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6F8FAC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57,5</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8BA32F0"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22,7</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3A40D7F6"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22,4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4A9C9B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28,2</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0AD3B8A"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33,3</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70D1FBD7"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51,6</w:t>
                                  </w:r>
                                </w:p>
                              </w:tc>
                            </w:tr>
                            <w:tr w:rsidR="00A96EC3" w:rsidRPr="000138AF" w14:paraId="22BAC15E"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0EAD2E59"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4G-</w:t>
                                  </w:r>
                                  <w:r w:rsidRPr="000138AF">
                                    <w:rPr>
                                      <w:rFonts w:eastAsia="Times New Roman" w:cstheme="minorHAnsi"/>
                                      <w:color w:val="000000"/>
                                      <w:sz w:val="20"/>
                                      <w:szCs w:val="20"/>
                                      <w:lang w:val="en-GB" w:eastAsia="fr-FR"/>
                                    </w:rPr>
                                    <w:t>Monge</w:t>
                                  </w:r>
                                </w:p>
                              </w:tc>
                              <w:tc>
                                <w:tcPr>
                                  <w:tcW w:w="566" w:type="pct"/>
                                  <w:tcBorders>
                                    <w:top w:val="nil"/>
                                    <w:left w:val="nil"/>
                                    <w:bottom w:val="single" w:sz="4" w:space="0" w:color="auto"/>
                                    <w:right w:val="single" w:sz="4" w:space="0" w:color="auto"/>
                                  </w:tcBorders>
                                  <w:shd w:val="clear" w:color="auto" w:fill="FFC000"/>
                                  <w:vAlign w:val="center"/>
                                </w:tcPr>
                                <w:p w14:paraId="24D7D384"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34,2</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6DA37D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56,4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C9DC2A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19,4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4B4117F8"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17,5</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B4171D1"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30,0</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38B827E8"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33,3</w:t>
                                  </w:r>
                                </w:p>
                              </w:tc>
                              <w:tc>
                                <w:tcPr>
                                  <w:tcW w:w="565" w:type="pct"/>
                                  <w:tcBorders>
                                    <w:top w:val="single" w:sz="4" w:space="0" w:color="auto"/>
                                    <w:left w:val="nil"/>
                                    <w:bottom w:val="single" w:sz="4" w:space="0" w:color="auto"/>
                                    <w:right w:val="single" w:sz="4" w:space="0" w:color="auto"/>
                                  </w:tcBorders>
                                  <w:shd w:val="clear" w:color="auto" w:fill="FFC000"/>
                                  <w:noWrap/>
                                  <w:vAlign w:val="center"/>
                                  <w:hideMark/>
                                </w:tcPr>
                                <w:p w14:paraId="0BDFC5FA"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48,6</w:t>
                                  </w:r>
                                </w:p>
                              </w:tc>
                            </w:tr>
                            <w:tr w:rsidR="00A96EC3" w:rsidRPr="000138AF" w14:paraId="427A1BC1"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7198F9CE"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4G-</w:t>
                                  </w:r>
                                  <w:r w:rsidRPr="000138AF">
                                    <w:rPr>
                                      <w:rFonts w:eastAsia="Times New Roman" w:cstheme="minorHAnsi"/>
                                      <w:color w:val="000000"/>
                                      <w:sz w:val="20"/>
                                      <w:szCs w:val="20"/>
                                      <w:lang w:val="en-GB" w:eastAsia="fr-FR"/>
                                    </w:rPr>
                                    <w:t>Gisagara</w:t>
                                  </w:r>
                                </w:p>
                              </w:tc>
                              <w:tc>
                                <w:tcPr>
                                  <w:tcW w:w="566" w:type="pct"/>
                                  <w:tcBorders>
                                    <w:top w:val="nil"/>
                                    <w:left w:val="nil"/>
                                    <w:bottom w:val="single" w:sz="4" w:space="0" w:color="auto"/>
                                    <w:right w:val="single" w:sz="4" w:space="0" w:color="auto"/>
                                  </w:tcBorders>
                                  <w:shd w:val="clear" w:color="auto" w:fill="FFC000"/>
                                  <w:vAlign w:val="center"/>
                                </w:tcPr>
                                <w:p w14:paraId="14B438B1"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33,7</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0EFA4A8"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60,4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48CB05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24,8</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04572992"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23,4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EE27F96"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23,7</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2456426"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33,3</w:t>
                                  </w:r>
                                </w:p>
                              </w:tc>
                              <w:tc>
                                <w:tcPr>
                                  <w:tcW w:w="565" w:type="pct"/>
                                  <w:tcBorders>
                                    <w:top w:val="single" w:sz="4" w:space="0" w:color="auto"/>
                                    <w:left w:val="nil"/>
                                    <w:bottom w:val="single" w:sz="4" w:space="0" w:color="auto"/>
                                    <w:right w:val="single" w:sz="4" w:space="0" w:color="auto"/>
                                  </w:tcBorders>
                                  <w:shd w:val="clear" w:color="auto" w:fill="FFC000"/>
                                  <w:noWrap/>
                                  <w:vAlign w:val="center"/>
                                  <w:hideMark/>
                                </w:tcPr>
                                <w:p w14:paraId="6B1FEAA8"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36,6</w:t>
                                  </w:r>
                                </w:p>
                              </w:tc>
                            </w:tr>
                            <w:tr w:rsidR="00A96EC3" w:rsidRPr="000138AF" w14:paraId="1F1AF969"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6187842B"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4G-</w:t>
                                  </w:r>
                                  <w:r w:rsidRPr="000138AF">
                                    <w:rPr>
                                      <w:rFonts w:eastAsia="Times New Roman" w:cstheme="minorHAnsi"/>
                                      <w:color w:val="000000"/>
                                      <w:sz w:val="20"/>
                                      <w:szCs w:val="20"/>
                                      <w:lang w:val="en-GB" w:eastAsia="fr-FR"/>
                                    </w:rPr>
                                    <w:t>Makamba</w:t>
                                  </w:r>
                                </w:p>
                              </w:tc>
                              <w:tc>
                                <w:tcPr>
                                  <w:tcW w:w="566" w:type="pct"/>
                                  <w:tcBorders>
                                    <w:top w:val="nil"/>
                                    <w:left w:val="nil"/>
                                    <w:bottom w:val="single" w:sz="4" w:space="0" w:color="auto"/>
                                    <w:right w:val="single" w:sz="4" w:space="0" w:color="auto"/>
                                  </w:tcBorders>
                                  <w:shd w:val="clear" w:color="auto" w:fill="FFFF00"/>
                                  <w:vAlign w:val="center"/>
                                </w:tcPr>
                                <w:p w14:paraId="26E64349"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32,7</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AAFFCF1"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51,1</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C8796F1"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24,4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8B6A33E"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17,0</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1A17FEE"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20,0</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BB5916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33,3</w:t>
                                  </w:r>
                                </w:p>
                              </w:tc>
                              <w:tc>
                                <w:tcPr>
                                  <w:tcW w:w="565" w:type="pct"/>
                                  <w:tcBorders>
                                    <w:top w:val="single" w:sz="4" w:space="0" w:color="auto"/>
                                    <w:left w:val="nil"/>
                                    <w:bottom w:val="single" w:sz="4" w:space="0" w:color="auto"/>
                                    <w:right w:val="single" w:sz="4" w:space="0" w:color="auto"/>
                                  </w:tcBorders>
                                  <w:shd w:val="clear" w:color="auto" w:fill="FFFF00"/>
                                  <w:noWrap/>
                                  <w:vAlign w:val="center"/>
                                  <w:hideMark/>
                                </w:tcPr>
                                <w:p w14:paraId="7F98AC67"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50,3</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7AC80B8B" w14:textId="77777777" w:rsidTr="00576B60">
                              <w:tc>
                                <w:tcPr>
                                  <w:tcW w:w="0" w:type="auto"/>
                                  <w:tcBorders>
                                    <w:right w:val="single" w:sz="4" w:space="0" w:color="auto"/>
                                  </w:tcBorders>
                                </w:tcPr>
                                <w:p w14:paraId="68DEECB6" w14:textId="77777777" w:rsidR="00A96EC3" w:rsidRPr="000138AF" w:rsidRDefault="00A96EC3" w:rsidP="00576B60">
                                  <w:pPr>
                                    <w:spacing w:after="0"/>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4B2BEB77" w14:textId="77777777" w:rsidR="00A96EC3" w:rsidRPr="000138AF" w:rsidRDefault="00A96EC3" w:rsidP="00576B60">
                                  <w:pPr>
                                    <w:spacing w:after="0"/>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6EF51CE7"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C62C09B" w14:textId="77777777" w:rsidR="00A96EC3" w:rsidRPr="000138AF" w:rsidRDefault="00A96EC3" w:rsidP="00576B60">
                                  <w:pPr>
                                    <w:spacing w:after="0"/>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383C95D"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D09A19" w14:textId="77777777" w:rsidR="00A96EC3" w:rsidRPr="000138AF" w:rsidRDefault="00A96EC3" w:rsidP="00576B60">
                                  <w:pPr>
                                    <w:spacing w:after="0"/>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AB49C74"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E2F338" w14:textId="77777777" w:rsidR="00A96EC3" w:rsidRPr="000138AF" w:rsidRDefault="00A96EC3" w:rsidP="00576B60">
                                  <w:pPr>
                                    <w:spacing w:after="0"/>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76998674" w14:textId="77777777" w:rsidR="00A96EC3" w:rsidRPr="000138AF" w:rsidRDefault="00A96EC3" w:rsidP="00576B60">
                                  <w:pPr>
                                    <w:spacing w:after="0"/>
                                    <w:rPr>
                                      <w:sz w:val="18"/>
                                      <w:szCs w:val="18"/>
                                      <w:lang w:val="en-GB"/>
                                    </w:rPr>
                                  </w:pPr>
                                </w:p>
                              </w:tc>
                            </w:tr>
                          </w:tbl>
                          <w:p w14:paraId="676FD9FE" w14:textId="77777777" w:rsidR="00A96EC3" w:rsidRDefault="00A96EC3" w:rsidP="00CC6FCB"/>
                          <w:p w14:paraId="6943E89B" w14:textId="77777777" w:rsidR="00AD1E8D" w:rsidRDefault="00AD1E8D" w:rsidP="00CC6F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C978A1B" id="_x0000_t202" coordsize="21600,21600" o:spt="202" path="m,l,21600r21600,l21600,xe">
                <v:stroke joinstyle="miter"/>
                <v:path gradientshapeok="t" o:connecttype="rect"/>
              </v:shapetype>
              <v:shape id="_x0000_s1031" type="#_x0000_t202" style="width:485.75pt;height:2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" fillcolor="window" stroked="f" strokeweight=".5pt">
                <v:path arrowok="t"/>
                <v:textbox>
                  <w:txbxContent>
                    <w:p w14:paraId="15FDB6D8" w14:textId="77777777" w:rsidR="00A96EC3" w:rsidRDefault="00A96EC3" w:rsidP="00CC6FCB">
                      <w:pPr>
                        <w:pStyle w:val="Caption"/>
                      </w:pPr>
                      <w:bookmarkStart w:id="33" w:name="_Toc520392328"/>
                      <w:r>
                        <w:t xml:space="preserve">Table </w:t>
                      </w:r>
                      <w:r>
                        <w:fldChar w:fldCharType="begin"/>
                      </w:r>
                      <w:r>
                        <w:instrText xml:space="preserve"> SEQ Table \* ARABIC </w:instrText>
                      </w:r>
                      <w:r>
                        <w:fldChar w:fldCharType="separate"/>
                      </w:r>
                      <w:r>
                        <w:rPr>
                          <w:noProof/>
                        </w:rPr>
                        <w:t>5</w:t>
                      </w:r>
                      <w:r>
                        <w:fldChar w:fldCharType="end"/>
                      </w:r>
                      <w:r>
                        <w:t>:</w:t>
                      </w:r>
                      <w:r w:rsidRPr="000E0CE5">
                        <w:t xml:space="preserve"> </w:t>
                      </w:r>
                      <w:r w:rsidRPr="00576B60">
                        <w:t>IMET score of the Ranking of protected areas in Burundi</w:t>
                      </w:r>
                      <w:bookmarkEnd w:id="33"/>
                    </w:p>
                    <w:tbl>
                      <w:tblPr>
                        <w:tblW w:w="4999" w:type="pct"/>
                        <w:tblCellMar>
                          <w:left w:w="70" w:type="dxa"/>
                          <w:right w:w="70" w:type="dxa"/>
                        </w:tblCellMar>
                        <w:tblLook w:val="04A0" w:firstRow="1" w:lastRow="0" w:firstColumn="1" w:lastColumn="0" w:noHBand="0" w:noVBand="1"/>
                      </w:tblPr>
                      <w:tblGrid>
                        <w:gridCol w:w="1946"/>
                        <w:gridCol w:w="1064"/>
                        <w:gridCol w:w="1064"/>
                        <w:gridCol w:w="1067"/>
                        <w:gridCol w:w="1067"/>
                        <w:gridCol w:w="1067"/>
                        <w:gridCol w:w="1067"/>
                        <w:gridCol w:w="1063"/>
                      </w:tblGrid>
                      <w:tr w:rsidR="00A96EC3" w:rsidRPr="000138AF" w14:paraId="3DDAEF5A" w14:textId="77777777" w:rsidTr="001029D6">
                        <w:trPr>
                          <w:trHeight w:val="20"/>
                        </w:trPr>
                        <w:tc>
                          <w:tcPr>
                            <w:tcW w:w="10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C3244"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PA</w:t>
                            </w:r>
                          </w:p>
                        </w:tc>
                        <w:tc>
                          <w:tcPr>
                            <w:tcW w:w="566" w:type="pct"/>
                            <w:tcBorders>
                              <w:top w:val="single" w:sz="4" w:space="0" w:color="auto"/>
                              <w:left w:val="nil"/>
                              <w:bottom w:val="single" w:sz="4" w:space="0" w:color="auto"/>
                              <w:right w:val="single" w:sz="4" w:space="0" w:color="auto"/>
                            </w:tcBorders>
                            <w:vAlign w:val="center"/>
                          </w:tcPr>
                          <w:p w14:paraId="09014495" w14:textId="77777777" w:rsidR="00A96EC3" w:rsidRPr="00BD3468" w:rsidRDefault="00A96EC3" w:rsidP="003C2598">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IMET index</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0AE7F"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Context</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14:paraId="6522F19C"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Planning</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14:paraId="089BE5B6"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Inputs</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14:paraId="5FC82A24"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Processes</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14:paraId="1D059BAB"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Outputs</w:t>
                            </w:r>
                          </w:p>
                        </w:tc>
                        <w:tc>
                          <w:tcPr>
                            <w:tcW w:w="565" w:type="pct"/>
                            <w:tcBorders>
                              <w:top w:val="single" w:sz="4" w:space="0" w:color="auto"/>
                              <w:left w:val="nil"/>
                              <w:bottom w:val="single" w:sz="4" w:space="0" w:color="auto"/>
                              <w:right w:val="single" w:sz="4" w:space="0" w:color="auto"/>
                            </w:tcBorders>
                            <w:shd w:val="clear" w:color="auto" w:fill="auto"/>
                            <w:noWrap/>
                            <w:vAlign w:val="center"/>
                            <w:hideMark/>
                          </w:tcPr>
                          <w:p w14:paraId="7B31BADF" w14:textId="77777777" w:rsidR="00A96EC3" w:rsidRPr="00BD3468" w:rsidRDefault="00A96EC3" w:rsidP="00576B60">
                            <w:pPr>
                              <w:spacing w:after="0" w:line="240" w:lineRule="auto"/>
                              <w:jc w:val="center"/>
                              <w:rPr>
                                <w:rFonts w:eastAsia="Times New Roman" w:cstheme="minorHAnsi"/>
                                <w:b/>
                                <w:color w:val="000000"/>
                                <w:sz w:val="20"/>
                                <w:szCs w:val="20"/>
                                <w:lang w:val="en-GB" w:eastAsia="fr-FR"/>
                              </w:rPr>
                            </w:pPr>
                            <w:r w:rsidRPr="00BD3468">
                              <w:rPr>
                                <w:rFonts w:eastAsia="Times New Roman" w:cstheme="minorHAnsi"/>
                                <w:b/>
                                <w:color w:val="000000"/>
                                <w:sz w:val="20"/>
                                <w:szCs w:val="20"/>
                                <w:lang w:val="en-GB" w:eastAsia="fr-FR"/>
                              </w:rPr>
                              <w:t>Outcomes</w:t>
                            </w:r>
                          </w:p>
                        </w:tc>
                      </w:tr>
                      <w:tr w:rsidR="00A96EC3" w:rsidRPr="000138AF" w14:paraId="38E4A82D"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131D30BB"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1G-</w:t>
                            </w:r>
                            <w:r w:rsidRPr="000138AF">
                              <w:rPr>
                                <w:rFonts w:eastAsia="Times New Roman" w:cstheme="minorHAnsi"/>
                                <w:color w:val="000000"/>
                                <w:sz w:val="20"/>
                                <w:szCs w:val="20"/>
                                <w:lang w:val="en-GB" w:eastAsia="fr-FR"/>
                              </w:rPr>
                              <w:t>Bururi</w:t>
                            </w:r>
                          </w:p>
                        </w:tc>
                        <w:tc>
                          <w:tcPr>
                            <w:tcW w:w="566" w:type="pct"/>
                            <w:tcBorders>
                              <w:top w:val="nil"/>
                              <w:left w:val="nil"/>
                              <w:bottom w:val="single" w:sz="4" w:space="0" w:color="auto"/>
                              <w:right w:val="single" w:sz="4" w:space="0" w:color="auto"/>
                            </w:tcBorders>
                            <w:shd w:val="clear" w:color="auto" w:fill="92D050"/>
                            <w:vAlign w:val="center"/>
                          </w:tcPr>
                          <w:p w14:paraId="61E33206"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66,6</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40303F1"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74,2</w:t>
                            </w:r>
                          </w:p>
                        </w:tc>
                        <w:tc>
                          <w:tcPr>
                            <w:tcW w:w="567" w:type="pct"/>
                            <w:tcBorders>
                              <w:top w:val="single" w:sz="4" w:space="0" w:color="auto"/>
                              <w:left w:val="nil"/>
                              <w:bottom w:val="single" w:sz="4" w:space="0" w:color="auto"/>
                              <w:right w:val="single" w:sz="4" w:space="0" w:color="auto"/>
                            </w:tcBorders>
                            <w:shd w:val="clear" w:color="auto" w:fill="92D050"/>
                            <w:noWrap/>
                            <w:vAlign w:val="center"/>
                            <w:hideMark/>
                          </w:tcPr>
                          <w:p w14:paraId="62BB26B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67,0</w:t>
                            </w:r>
                          </w:p>
                        </w:tc>
                        <w:tc>
                          <w:tcPr>
                            <w:tcW w:w="567" w:type="pct"/>
                            <w:tcBorders>
                              <w:top w:val="single" w:sz="4" w:space="0" w:color="auto"/>
                              <w:left w:val="nil"/>
                              <w:bottom w:val="single" w:sz="4" w:space="0" w:color="auto"/>
                              <w:right w:val="single" w:sz="4" w:space="0" w:color="auto"/>
                            </w:tcBorders>
                            <w:shd w:val="clear" w:color="auto" w:fill="92D050"/>
                            <w:noWrap/>
                            <w:vAlign w:val="center"/>
                            <w:hideMark/>
                          </w:tcPr>
                          <w:p w14:paraId="40CA19F8"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58,3</w:t>
                            </w:r>
                          </w:p>
                        </w:tc>
                        <w:tc>
                          <w:tcPr>
                            <w:tcW w:w="567" w:type="pct"/>
                            <w:tcBorders>
                              <w:top w:val="single" w:sz="4" w:space="0" w:color="auto"/>
                              <w:left w:val="nil"/>
                              <w:bottom w:val="single" w:sz="4" w:space="0" w:color="auto"/>
                              <w:right w:val="single" w:sz="4" w:space="0" w:color="auto"/>
                            </w:tcBorders>
                            <w:shd w:val="clear" w:color="auto" w:fill="92D050"/>
                            <w:noWrap/>
                            <w:vAlign w:val="center"/>
                            <w:hideMark/>
                          </w:tcPr>
                          <w:p w14:paraId="24531BD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55,4</w:t>
                            </w:r>
                          </w:p>
                        </w:tc>
                        <w:tc>
                          <w:tcPr>
                            <w:tcW w:w="567" w:type="pct"/>
                            <w:tcBorders>
                              <w:top w:val="single" w:sz="4" w:space="0" w:color="auto"/>
                              <w:left w:val="nil"/>
                              <w:bottom w:val="single" w:sz="4" w:space="0" w:color="auto"/>
                              <w:right w:val="single" w:sz="4" w:space="0" w:color="auto"/>
                            </w:tcBorders>
                            <w:shd w:val="clear" w:color="auto" w:fill="92D050"/>
                            <w:noWrap/>
                            <w:vAlign w:val="center"/>
                            <w:hideMark/>
                          </w:tcPr>
                          <w:p w14:paraId="2360757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66,7</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4686B543"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78,0</w:t>
                            </w:r>
                          </w:p>
                        </w:tc>
                      </w:tr>
                      <w:tr w:rsidR="00A96EC3" w:rsidRPr="000138AF" w14:paraId="0BA83F28"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3714A236"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2G-</w:t>
                            </w:r>
                            <w:r w:rsidRPr="000138AF">
                              <w:rPr>
                                <w:rFonts w:eastAsia="Times New Roman" w:cstheme="minorHAnsi"/>
                                <w:color w:val="000000"/>
                                <w:sz w:val="20"/>
                                <w:szCs w:val="20"/>
                                <w:lang w:val="en-GB" w:eastAsia="fr-FR"/>
                              </w:rPr>
                              <w:t>Ruvubu</w:t>
                            </w:r>
                          </w:p>
                        </w:tc>
                        <w:tc>
                          <w:tcPr>
                            <w:tcW w:w="566" w:type="pct"/>
                            <w:tcBorders>
                              <w:top w:val="nil"/>
                              <w:left w:val="nil"/>
                              <w:bottom w:val="single" w:sz="4" w:space="0" w:color="auto"/>
                              <w:right w:val="single" w:sz="4" w:space="0" w:color="auto"/>
                            </w:tcBorders>
                            <w:shd w:val="clear" w:color="auto" w:fill="FFC000"/>
                            <w:vAlign w:val="center"/>
                          </w:tcPr>
                          <w:p w14:paraId="2D9FBF9E"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49,8</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486ED9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63,7</w:t>
                            </w:r>
                          </w:p>
                        </w:tc>
                        <w:tc>
                          <w:tcPr>
                            <w:tcW w:w="567" w:type="pct"/>
                            <w:tcBorders>
                              <w:top w:val="single" w:sz="4" w:space="0" w:color="auto"/>
                              <w:left w:val="nil"/>
                              <w:bottom w:val="single" w:sz="4" w:space="0" w:color="auto"/>
                              <w:right w:val="single" w:sz="4" w:space="0" w:color="auto"/>
                            </w:tcBorders>
                            <w:shd w:val="clear" w:color="auto" w:fill="92D050"/>
                            <w:noWrap/>
                            <w:vAlign w:val="center"/>
                            <w:hideMark/>
                          </w:tcPr>
                          <w:p w14:paraId="2756520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55,9</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35951CD9"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31,5</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34808FE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42,9</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431DF11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50,0</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6EB75E4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55,0</w:t>
                            </w:r>
                          </w:p>
                        </w:tc>
                      </w:tr>
                      <w:tr w:rsidR="00A96EC3" w:rsidRPr="000138AF" w14:paraId="2E701CD9"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508B9D19"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2G-</w:t>
                            </w:r>
                            <w:r w:rsidRPr="000138AF">
                              <w:rPr>
                                <w:rFonts w:eastAsia="Times New Roman" w:cstheme="minorHAnsi"/>
                                <w:color w:val="000000"/>
                                <w:sz w:val="20"/>
                                <w:szCs w:val="20"/>
                                <w:lang w:val="en-GB" w:eastAsia="fr-FR"/>
                              </w:rPr>
                              <w:t>Kibira</w:t>
                            </w:r>
                          </w:p>
                        </w:tc>
                        <w:tc>
                          <w:tcPr>
                            <w:tcW w:w="566" w:type="pct"/>
                            <w:tcBorders>
                              <w:top w:val="nil"/>
                              <w:left w:val="nil"/>
                              <w:bottom w:val="single" w:sz="4" w:space="0" w:color="auto"/>
                              <w:right w:val="single" w:sz="4" w:space="0" w:color="auto"/>
                            </w:tcBorders>
                            <w:shd w:val="clear" w:color="auto" w:fill="FFC000"/>
                            <w:vAlign w:val="center"/>
                          </w:tcPr>
                          <w:p w14:paraId="1716B16F"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49,6</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CA1B1A2"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61,0</w:t>
                            </w:r>
                          </w:p>
                        </w:tc>
                        <w:tc>
                          <w:tcPr>
                            <w:tcW w:w="567" w:type="pct"/>
                            <w:tcBorders>
                              <w:top w:val="single" w:sz="4" w:space="0" w:color="auto"/>
                              <w:left w:val="nil"/>
                              <w:bottom w:val="single" w:sz="4" w:space="0" w:color="auto"/>
                              <w:right w:val="single" w:sz="4" w:space="0" w:color="auto"/>
                            </w:tcBorders>
                            <w:shd w:val="clear" w:color="auto" w:fill="92D050"/>
                            <w:noWrap/>
                            <w:vAlign w:val="center"/>
                            <w:hideMark/>
                          </w:tcPr>
                          <w:p w14:paraId="42288A8A"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58,8</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28579F2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36,4</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448299C0"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44,7</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151461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46,7</w:t>
                            </w:r>
                          </w:p>
                        </w:tc>
                        <w:tc>
                          <w:tcPr>
                            <w:tcW w:w="565" w:type="pct"/>
                            <w:tcBorders>
                              <w:top w:val="single" w:sz="4" w:space="0" w:color="auto"/>
                              <w:left w:val="nil"/>
                              <w:bottom w:val="single" w:sz="4" w:space="0" w:color="auto"/>
                              <w:right w:val="single" w:sz="4" w:space="0" w:color="auto"/>
                            </w:tcBorders>
                            <w:shd w:val="clear" w:color="auto" w:fill="FFC000"/>
                            <w:noWrap/>
                            <w:vAlign w:val="center"/>
                            <w:hideMark/>
                          </w:tcPr>
                          <w:p w14:paraId="05FBF845"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50,3</w:t>
                            </w:r>
                          </w:p>
                        </w:tc>
                      </w:tr>
                      <w:tr w:rsidR="00A96EC3" w:rsidRPr="000138AF" w14:paraId="0FA3502E"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1E0F8A00"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3G-</w:t>
                            </w:r>
                            <w:r w:rsidRPr="000138AF">
                              <w:rPr>
                                <w:rFonts w:eastAsia="Times New Roman" w:cstheme="minorHAnsi"/>
                                <w:color w:val="000000"/>
                                <w:sz w:val="20"/>
                                <w:szCs w:val="20"/>
                                <w:lang w:val="en-GB" w:eastAsia="fr-FR"/>
                              </w:rPr>
                              <w:t>Lac Rwihinda</w:t>
                            </w:r>
                          </w:p>
                        </w:tc>
                        <w:tc>
                          <w:tcPr>
                            <w:tcW w:w="566" w:type="pct"/>
                            <w:tcBorders>
                              <w:top w:val="nil"/>
                              <w:left w:val="nil"/>
                              <w:bottom w:val="single" w:sz="4" w:space="0" w:color="auto"/>
                              <w:right w:val="single" w:sz="4" w:space="0" w:color="auto"/>
                            </w:tcBorders>
                            <w:shd w:val="clear" w:color="auto" w:fill="FFC000"/>
                            <w:vAlign w:val="center"/>
                          </w:tcPr>
                          <w:p w14:paraId="552DDB52"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43,2</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B43B0E7"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64,2</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4EE67F22"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46,8</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BA826CC"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20,5</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7CE54C1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37,1</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03A491B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50,0</w:t>
                            </w:r>
                          </w:p>
                        </w:tc>
                        <w:tc>
                          <w:tcPr>
                            <w:tcW w:w="565" w:type="pct"/>
                            <w:tcBorders>
                              <w:top w:val="single" w:sz="4" w:space="0" w:color="auto"/>
                              <w:left w:val="nil"/>
                              <w:bottom w:val="single" w:sz="4" w:space="0" w:color="auto"/>
                              <w:right w:val="single" w:sz="4" w:space="0" w:color="auto"/>
                            </w:tcBorders>
                            <w:shd w:val="clear" w:color="auto" w:fill="FFC000"/>
                            <w:noWrap/>
                            <w:vAlign w:val="center"/>
                            <w:hideMark/>
                          </w:tcPr>
                          <w:p w14:paraId="5B776D27"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40,6</w:t>
                            </w:r>
                          </w:p>
                        </w:tc>
                      </w:tr>
                      <w:tr w:rsidR="00A96EC3" w:rsidRPr="000138AF" w14:paraId="5F8391A8"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0747B47B"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3G-</w:t>
                            </w:r>
                            <w:r w:rsidRPr="000138AF">
                              <w:rPr>
                                <w:rFonts w:eastAsia="Times New Roman" w:cstheme="minorHAnsi"/>
                                <w:color w:val="000000"/>
                                <w:sz w:val="20"/>
                                <w:szCs w:val="20"/>
                                <w:lang w:val="en-GB" w:eastAsia="fr-FR"/>
                              </w:rPr>
                              <w:t>Chutes de Karera</w:t>
                            </w:r>
                          </w:p>
                        </w:tc>
                        <w:tc>
                          <w:tcPr>
                            <w:tcW w:w="566" w:type="pct"/>
                            <w:tcBorders>
                              <w:top w:val="nil"/>
                              <w:left w:val="nil"/>
                              <w:bottom w:val="single" w:sz="4" w:space="0" w:color="auto"/>
                              <w:right w:val="single" w:sz="4" w:space="0" w:color="auto"/>
                            </w:tcBorders>
                            <w:shd w:val="clear" w:color="auto" w:fill="FFC000"/>
                            <w:vAlign w:val="center"/>
                          </w:tcPr>
                          <w:p w14:paraId="64E375E6"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42,6</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52EE0A2"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52,0</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726C65CA"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41,5</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4389E667"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24,1</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1C58C62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37,4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4B76E23"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44,4</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5C08FA9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56,5</w:t>
                            </w:r>
                          </w:p>
                        </w:tc>
                      </w:tr>
                      <w:tr w:rsidR="00A96EC3" w:rsidRPr="000138AF" w14:paraId="7273FBEC"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5577C973"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3G-</w:t>
                            </w:r>
                            <w:r w:rsidRPr="000138AF">
                              <w:rPr>
                                <w:rFonts w:eastAsia="Times New Roman" w:cstheme="minorHAnsi"/>
                                <w:color w:val="000000"/>
                                <w:sz w:val="20"/>
                                <w:szCs w:val="20"/>
                                <w:lang w:val="en-GB" w:eastAsia="fr-FR"/>
                              </w:rPr>
                              <w:t>Rumonge</w:t>
                            </w:r>
                          </w:p>
                        </w:tc>
                        <w:tc>
                          <w:tcPr>
                            <w:tcW w:w="566" w:type="pct"/>
                            <w:tcBorders>
                              <w:top w:val="nil"/>
                              <w:left w:val="nil"/>
                              <w:bottom w:val="single" w:sz="4" w:space="0" w:color="auto"/>
                              <w:right w:val="single" w:sz="4" w:space="0" w:color="auto"/>
                            </w:tcBorders>
                            <w:shd w:val="clear" w:color="auto" w:fill="FFC000"/>
                            <w:vAlign w:val="center"/>
                          </w:tcPr>
                          <w:p w14:paraId="6F781E6F"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42,1</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E348A79"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57,0</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70B1316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40,3</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58C20AF9"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20,5</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272BCD59"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37,6</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56718F78"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45,8</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5D99DB03"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51,3</w:t>
                            </w:r>
                          </w:p>
                        </w:tc>
                      </w:tr>
                      <w:tr w:rsidR="00A96EC3" w:rsidRPr="000138AF" w14:paraId="60466437"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669473E9"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3G-</w:t>
                            </w:r>
                            <w:r w:rsidRPr="000138AF">
                              <w:rPr>
                                <w:rFonts w:eastAsia="Times New Roman" w:cstheme="minorHAnsi"/>
                                <w:color w:val="000000"/>
                                <w:sz w:val="20"/>
                                <w:szCs w:val="20"/>
                                <w:lang w:val="en-GB" w:eastAsia="fr-FR"/>
                              </w:rPr>
                              <w:t>Rusizi</w:t>
                            </w:r>
                          </w:p>
                        </w:tc>
                        <w:tc>
                          <w:tcPr>
                            <w:tcW w:w="566" w:type="pct"/>
                            <w:tcBorders>
                              <w:top w:val="nil"/>
                              <w:left w:val="nil"/>
                              <w:bottom w:val="single" w:sz="4" w:space="0" w:color="auto"/>
                              <w:right w:val="single" w:sz="4" w:space="0" w:color="auto"/>
                            </w:tcBorders>
                            <w:shd w:val="clear" w:color="auto" w:fill="FFC000"/>
                            <w:vAlign w:val="center"/>
                          </w:tcPr>
                          <w:p w14:paraId="682F9021"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42,1</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3B91DB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53,0</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6FB5427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38,9</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7C34199"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30,9</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38B83BF6"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36,2</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0EE11AB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40,0</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6CCBC4B6"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53,5</w:t>
                            </w:r>
                          </w:p>
                        </w:tc>
                      </w:tr>
                      <w:tr w:rsidR="00A96EC3" w:rsidRPr="000138AF" w14:paraId="77E61E77"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077F739E"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3G-</w:t>
                            </w:r>
                            <w:r w:rsidRPr="000138AF">
                              <w:rPr>
                                <w:rFonts w:eastAsia="Times New Roman" w:cstheme="minorHAnsi"/>
                                <w:color w:val="000000"/>
                                <w:sz w:val="20"/>
                                <w:szCs w:val="20"/>
                                <w:lang w:val="en-GB" w:eastAsia="fr-FR"/>
                              </w:rPr>
                              <w:t>Nyakazu Gorge</w:t>
                            </w:r>
                          </w:p>
                        </w:tc>
                        <w:tc>
                          <w:tcPr>
                            <w:tcW w:w="566" w:type="pct"/>
                            <w:tcBorders>
                              <w:top w:val="nil"/>
                              <w:left w:val="nil"/>
                              <w:bottom w:val="single" w:sz="4" w:space="0" w:color="auto"/>
                              <w:right w:val="single" w:sz="4" w:space="0" w:color="auto"/>
                            </w:tcBorders>
                            <w:shd w:val="clear" w:color="auto" w:fill="FFC000"/>
                            <w:vAlign w:val="center"/>
                          </w:tcPr>
                          <w:p w14:paraId="3F831B83"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42,0</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3C34363"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63,6</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14FCFBC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38,4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48545185"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25,8</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5C82CB0"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32,1</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4B673FD1"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38,9</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530813A2"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53,3</w:t>
                            </w:r>
                          </w:p>
                        </w:tc>
                      </w:tr>
                      <w:tr w:rsidR="00A96EC3" w:rsidRPr="000138AF" w14:paraId="6F78896F"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522BBBA8"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4G-</w:t>
                            </w:r>
                            <w:r w:rsidRPr="000138AF">
                              <w:rPr>
                                <w:rFonts w:eastAsia="Times New Roman" w:cstheme="minorHAnsi"/>
                                <w:color w:val="000000"/>
                                <w:sz w:val="20"/>
                                <w:szCs w:val="20"/>
                                <w:lang w:val="en-GB" w:eastAsia="fr-FR"/>
                              </w:rPr>
                              <w:t>Kigwena Forest</w:t>
                            </w:r>
                          </w:p>
                        </w:tc>
                        <w:tc>
                          <w:tcPr>
                            <w:tcW w:w="566" w:type="pct"/>
                            <w:tcBorders>
                              <w:top w:val="nil"/>
                              <w:left w:val="nil"/>
                              <w:bottom w:val="single" w:sz="4" w:space="0" w:color="auto"/>
                              <w:right w:val="single" w:sz="4" w:space="0" w:color="auto"/>
                            </w:tcBorders>
                            <w:shd w:val="clear" w:color="auto" w:fill="FFC000"/>
                            <w:vAlign w:val="center"/>
                          </w:tcPr>
                          <w:p w14:paraId="72CB02C1"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40,4</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135A770"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65,2</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3265614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24,5</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652E3A5"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25,6</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4F429E0"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29,8</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05F756D0"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38,9</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7CCA1445"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58,1</w:t>
                            </w:r>
                          </w:p>
                        </w:tc>
                      </w:tr>
                      <w:tr w:rsidR="00A96EC3" w:rsidRPr="000138AF" w14:paraId="405FA74C"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7E3D5697"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4G-</w:t>
                            </w:r>
                            <w:r w:rsidRPr="000138AF">
                              <w:rPr>
                                <w:rFonts w:eastAsia="Times New Roman" w:cstheme="minorHAnsi"/>
                                <w:color w:val="000000"/>
                                <w:sz w:val="20"/>
                                <w:szCs w:val="20"/>
                                <w:lang w:val="en-GB" w:eastAsia="fr-FR"/>
                              </w:rPr>
                              <w:t>RN Malagarazi</w:t>
                            </w:r>
                          </w:p>
                        </w:tc>
                        <w:tc>
                          <w:tcPr>
                            <w:tcW w:w="566" w:type="pct"/>
                            <w:tcBorders>
                              <w:top w:val="nil"/>
                              <w:left w:val="nil"/>
                              <w:bottom w:val="single" w:sz="4" w:space="0" w:color="auto"/>
                              <w:right w:val="single" w:sz="4" w:space="0" w:color="auto"/>
                            </w:tcBorders>
                            <w:shd w:val="clear" w:color="auto" w:fill="FFC000"/>
                            <w:vAlign w:val="center"/>
                          </w:tcPr>
                          <w:p w14:paraId="122FD505"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36,2</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00BE586"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65,2</w:t>
                            </w:r>
                          </w:p>
                        </w:tc>
                        <w:tc>
                          <w:tcPr>
                            <w:tcW w:w="567" w:type="pct"/>
                            <w:tcBorders>
                              <w:top w:val="single" w:sz="4" w:space="0" w:color="auto"/>
                              <w:left w:val="nil"/>
                              <w:bottom w:val="single" w:sz="4" w:space="0" w:color="auto"/>
                              <w:right w:val="single" w:sz="4" w:space="0" w:color="auto"/>
                            </w:tcBorders>
                            <w:shd w:val="clear" w:color="auto" w:fill="FFFF00"/>
                            <w:noWrap/>
                            <w:vAlign w:val="center"/>
                            <w:hideMark/>
                          </w:tcPr>
                          <w:p w14:paraId="7371352C"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34,3</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5911BD9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20,8</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8A407C7"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27,7</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7CB2BAA"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33,3</w:t>
                            </w:r>
                          </w:p>
                        </w:tc>
                        <w:tc>
                          <w:tcPr>
                            <w:tcW w:w="565" w:type="pct"/>
                            <w:tcBorders>
                              <w:top w:val="single" w:sz="4" w:space="0" w:color="auto"/>
                              <w:left w:val="nil"/>
                              <w:bottom w:val="single" w:sz="4" w:space="0" w:color="auto"/>
                              <w:right w:val="single" w:sz="4" w:space="0" w:color="auto"/>
                            </w:tcBorders>
                            <w:shd w:val="clear" w:color="auto" w:fill="FFC000"/>
                            <w:noWrap/>
                            <w:vAlign w:val="center"/>
                            <w:hideMark/>
                          </w:tcPr>
                          <w:p w14:paraId="785718C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35,8</w:t>
                            </w:r>
                          </w:p>
                        </w:tc>
                      </w:tr>
                      <w:tr w:rsidR="00A96EC3" w:rsidRPr="000138AF" w14:paraId="42B757B9"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30A1F03E"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4G-</w:t>
                            </w:r>
                            <w:r w:rsidRPr="000138AF">
                              <w:rPr>
                                <w:rFonts w:eastAsia="Times New Roman" w:cstheme="minorHAnsi"/>
                                <w:color w:val="000000"/>
                                <w:sz w:val="20"/>
                                <w:szCs w:val="20"/>
                                <w:lang w:val="en-GB" w:eastAsia="fr-FR"/>
                              </w:rPr>
                              <w:t>Vyanda Forest</w:t>
                            </w:r>
                          </w:p>
                        </w:tc>
                        <w:tc>
                          <w:tcPr>
                            <w:tcW w:w="566" w:type="pct"/>
                            <w:tcBorders>
                              <w:top w:val="nil"/>
                              <w:left w:val="nil"/>
                              <w:bottom w:val="single" w:sz="4" w:space="0" w:color="auto"/>
                              <w:right w:val="single" w:sz="4" w:space="0" w:color="auto"/>
                            </w:tcBorders>
                            <w:shd w:val="clear" w:color="auto" w:fill="FFC000"/>
                            <w:vAlign w:val="center"/>
                          </w:tcPr>
                          <w:p w14:paraId="4F8A4800"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36,0</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6F8FAC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57,5</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8BA32F0"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22,7</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3A40D7F6"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22,4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4A9C9B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28,2</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0AD3B8A"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33,3</w:t>
                            </w:r>
                          </w:p>
                        </w:tc>
                        <w:tc>
                          <w:tcPr>
                            <w:tcW w:w="565" w:type="pct"/>
                            <w:tcBorders>
                              <w:top w:val="single" w:sz="4" w:space="0" w:color="auto"/>
                              <w:left w:val="nil"/>
                              <w:bottom w:val="single" w:sz="4" w:space="0" w:color="auto"/>
                              <w:right w:val="single" w:sz="4" w:space="0" w:color="auto"/>
                            </w:tcBorders>
                            <w:shd w:val="clear" w:color="auto" w:fill="92D050"/>
                            <w:noWrap/>
                            <w:vAlign w:val="center"/>
                            <w:hideMark/>
                          </w:tcPr>
                          <w:p w14:paraId="70D1FBD7"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51,6</w:t>
                            </w:r>
                          </w:p>
                        </w:tc>
                      </w:tr>
                      <w:tr w:rsidR="00A96EC3" w:rsidRPr="000138AF" w14:paraId="22BAC15E"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0EAD2E59"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4G-</w:t>
                            </w:r>
                            <w:r w:rsidRPr="000138AF">
                              <w:rPr>
                                <w:rFonts w:eastAsia="Times New Roman" w:cstheme="minorHAnsi"/>
                                <w:color w:val="000000"/>
                                <w:sz w:val="20"/>
                                <w:szCs w:val="20"/>
                                <w:lang w:val="en-GB" w:eastAsia="fr-FR"/>
                              </w:rPr>
                              <w:t>Monge</w:t>
                            </w:r>
                          </w:p>
                        </w:tc>
                        <w:tc>
                          <w:tcPr>
                            <w:tcW w:w="566" w:type="pct"/>
                            <w:tcBorders>
                              <w:top w:val="nil"/>
                              <w:left w:val="nil"/>
                              <w:bottom w:val="single" w:sz="4" w:space="0" w:color="auto"/>
                              <w:right w:val="single" w:sz="4" w:space="0" w:color="auto"/>
                            </w:tcBorders>
                            <w:shd w:val="clear" w:color="auto" w:fill="FFC000"/>
                            <w:vAlign w:val="center"/>
                          </w:tcPr>
                          <w:p w14:paraId="24D7D384"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34,2</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6DA37DD"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56,4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C9DC2A4"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19,4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4B4117F8"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17,5</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B4171D1"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30,0</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38B827E8"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33,3</w:t>
                            </w:r>
                          </w:p>
                        </w:tc>
                        <w:tc>
                          <w:tcPr>
                            <w:tcW w:w="565" w:type="pct"/>
                            <w:tcBorders>
                              <w:top w:val="single" w:sz="4" w:space="0" w:color="auto"/>
                              <w:left w:val="nil"/>
                              <w:bottom w:val="single" w:sz="4" w:space="0" w:color="auto"/>
                              <w:right w:val="single" w:sz="4" w:space="0" w:color="auto"/>
                            </w:tcBorders>
                            <w:shd w:val="clear" w:color="auto" w:fill="FFC000"/>
                            <w:noWrap/>
                            <w:vAlign w:val="center"/>
                            <w:hideMark/>
                          </w:tcPr>
                          <w:p w14:paraId="0BDFC5FA"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48,6</w:t>
                            </w:r>
                          </w:p>
                        </w:tc>
                      </w:tr>
                      <w:tr w:rsidR="00A96EC3" w:rsidRPr="000138AF" w14:paraId="427A1BC1"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7198F9CE"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4G-</w:t>
                            </w:r>
                            <w:r w:rsidRPr="000138AF">
                              <w:rPr>
                                <w:rFonts w:eastAsia="Times New Roman" w:cstheme="minorHAnsi"/>
                                <w:color w:val="000000"/>
                                <w:sz w:val="20"/>
                                <w:szCs w:val="20"/>
                                <w:lang w:val="en-GB" w:eastAsia="fr-FR"/>
                              </w:rPr>
                              <w:t>Gisagara</w:t>
                            </w:r>
                          </w:p>
                        </w:tc>
                        <w:tc>
                          <w:tcPr>
                            <w:tcW w:w="566" w:type="pct"/>
                            <w:tcBorders>
                              <w:top w:val="nil"/>
                              <w:left w:val="nil"/>
                              <w:bottom w:val="single" w:sz="4" w:space="0" w:color="auto"/>
                              <w:right w:val="single" w:sz="4" w:space="0" w:color="auto"/>
                            </w:tcBorders>
                            <w:shd w:val="clear" w:color="auto" w:fill="FFC000"/>
                            <w:vAlign w:val="center"/>
                          </w:tcPr>
                          <w:p w14:paraId="14B438B1"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33,7</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0EFA4A8"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60,4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648CB05F"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24,8</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04572992"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23,4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EE27F96"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23,7</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2456426"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33,3</w:t>
                            </w:r>
                          </w:p>
                        </w:tc>
                        <w:tc>
                          <w:tcPr>
                            <w:tcW w:w="565" w:type="pct"/>
                            <w:tcBorders>
                              <w:top w:val="single" w:sz="4" w:space="0" w:color="auto"/>
                              <w:left w:val="nil"/>
                              <w:bottom w:val="single" w:sz="4" w:space="0" w:color="auto"/>
                              <w:right w:val="single" w:sz="4" w:space="0" w:color="auto"/>
                            </w:tcBorders>
                            <w:shd w:val="clear" w:color="auto" w:fill="FFC000"/>
                            <w:noWrap/>
                            <w:vAlign w:val="center"/>
                            <w:hideMark/>
                          </w:tcPr>
                          <w:p w14:paraId="6B1FEAA8"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36,6</w:t>
                            </w:r>
                          </w:p>
                        </w:tc>
                      </w:tr>
                      <w:tr w:rsidR="00A96EC3" w:rsidRPr="000138AF" w14:paraId="1F1AF969" w14:textId="77777777" w:rsidTr="001029D6">
                        <w:trPr>
                          <w:trHeight w:val="20"/>
                        </w:trPr>
                        <w:tc>
                          <w:tcPr>
                            <w:tcW w:w="1035" w:type="pct"/>
                            <w:tcBorders>
                              <w:top w:val="nil"/>
                              <w:left w:val="single" w:sz="4" w:space="0" w:color="auto"/>
                              <w:bottom w:val="single" w:sz="4" w:space="0" w:color="auto"/>
                              <w:right w:val="single" w:sz="4" w:space="0" w:color="auto"/>
                            </w:tcBorders>
                            <w:shd w:val="clear" w:color="auto" w:fill="auto"/>
                            <w:noWrap/>
                            <w:vAlign w:val="bottom"/>
                            <w:hideMark/>
                          </w:tcPr>
                          <w:p w14:paraId="6187842B" w14:textId="77777777" w:rsidR="00A96EC3" w:rsidRPr="000138AF" w:rsidRDefault="00A96EC3" w:rsidP="00576B60">
                            <w:pPr>
                              <w:spacing w:after="0" w:line="240" w:lineRule="auto"/>
                              <w:jc w:val="left"/>
                              <w:rPr>
                                <w:rFonts w:eastAsia="Times New Roman" w:cstheme="minorHAnsi"/>
                                <w:color w:val="000000"/>
                                <w:sz w:val="20"/>
                                <w:szCs w:val="20"/>
                                <w:lang w:val="en-GB" w:eastAsia="fr-FR"/>
                              </w:rPr>
                            </w:pPr>
                            <w:r>
                              <w:rPr>
                                <w:rFonts w:eastAsia="Times New Roman" w:cstheme="minorHAnsi"/>
                                <w:color w:val="000000"/>
                                <w:sz w:val="20"/>
                                <w:szCs w:val="20"/>
                                <w:lang w:val="en-GB" w:eastAsia="fr-FR"/>
                              </w:rPr>
                              <w:t>4G-</w:t>
                            </w:r>
                            <w:r w:rsidRPr="000138AF">
                              <w:rPr>
                                <w:rFonts w:eastAsia="Times New Roman" w:cstheme="minorHAnsi"/>
                                <w:color w:val="000000"/>
                                <w:sz w:val="20"/>
                                <w:szCs w:val="20"/>
                                <w:lang w:val="en-GB" w:eastAsia="fr-FR"/>
                              </w:rPr>
                              <w:t>Makamba</w:t>
                            </w:r>
                          </w:p>
                        </w:tc>
                        <w:tc>
                          <w:tcPr>
                            <w:tcW w:w="566" w:type="pct"/>
                            <w:tcBorders>
                              <w:top w:val="nil"/>
                              <w:left w:val="nil"/>
                              <w:bottom w:val="single" w:sz="4" w:space="0" w:color="auto"/>
                              <w:right w:val="single" w:sz="4" w:space="0" w:color="auto"/>
                            </w:tcBorders>
                            <w:shd w:val="clear" w:color="auto" w:fill="FFFF00"/>
                            <w:vAlign w:val="center"/>
                          </w:tcPr>
                          <w:p w14:paraId="26E64349" w14:textId="77777777" w:rsidR="00A96EC3" w:rsidRPr="000138AF" w:rsidRDefault="00A96EC3" w:rsidP="003C2598">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32,7</w:t>
                            </w:r>
                          </w:p>
                        </w:tc>
                        <w:tc>
                          <w:tcPr>
                            <w:tcW w:w="566"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AAFFCF1"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51,1</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C8796F1"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24,4</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8B6A33E"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17,0</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11A17FEE"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20,0</w:t>
                            </w:r>
                          </w:p>
                        </w:tc>
                        <w:tc>
                          <w:tcPr>
                            <w:tcW w:w="567" w:type="pct"/>
                            <w:tcBorders>
                              <w:top w:val="single" w:sz="4" w:space="0" w:color="auto"/>
                              <w:left w:val="nil"/>
                              <w:bottom w:val="single" w:sz="4" w:space="0" w:color="auto"/>
                              <w:right w:val="single" w:sz="4" w:space="0" w:color="auto"/>
                            </w:tcBorders>
                            <w:shd w:val="clear" w:color="auto" w:fill="FFC000"/>
                            <w:noWrap/>
                            <w:vAlign w:val="center"/>
                            <w:hideMark/>
                          </w:tcPr>
                          <w:p w14:paraId="7BB5916B"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33,3</w:t>
                            </w:r>
                          </w:p>
                        </w:tc>
                        <w:tc>
                          <w:tcPr>
                            <w:tcW w:w="565" w:type="pct"/>
                            <w:tcBorders>
                              <w:top w:val="single" w:sz="4" w:space="0" w:color="auto"/>
                              <w:left w:val="nil"/>
                              <w:bottom w:val="single" w:sz="4" w:space="0" w:color="auto"/>
                              <w:right w:val="single" w:sz="4" w:space="0" w:color="auto"/>
                            </w:tcBorders>
                            <w:shd w:val="clear" w:color="auto" w:fill="FFFF00"/>
                            <w:noWrap/>
                            <w:vAlign w:val="center"/>
                            <w:hideMark/>
                          </w:tcPr>
                          <w:p w14:paraId="7F98AC67" w14:textId="77777777" w:rsidR="00A96EC3" w:rsidRPr="000138AF" w:rsidRDefault="00A96EC3" w:rsidP="00576B60">
                            <w:pPr>
                              <w:spacing w:after="0" w:line="240" w:lineRule="auto"/>
                              <w:jc w:val="center"/>
                              <w:rPr>
                                <w:rFonts w:eastAsia="Times New Roman" w:cstheme="minorHAnsi"/>
                                <w:color w:val="000000"/>
                                <w:sz w:val="20"/>
                                <w:szCs w:val="20"/>
                                <w:lang w:val="en-GB" w:eastAsia="fr-FR"/>
                              </w:rPr>
                            </w:pPr>
                            <w:r w:rsidRPr="000138AF">
                              <w:rPr>
                                <w:rFonts w:eastAsia="Times New Roman" w:cstheme="minorHAnsi"/>
                                <w:color w:val="000000"/>
                                <w:sz w:val="20"/>
                                <w:szCs w:val="20"/>
                                <w:lang w:val="en-GB" w:eastAsia="fr-FR"/>
                              </w:rPr>
                              <w:t>50,3</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7AC80B8B" w14:textId="77777777" w:rsidTr="00576B60">
                        <w:tc>
                          <w:tcPr>
                            <w:tcW w:w="0" w:type="auto"/>
                            <w:tcBorders>
                              <w:right w:val="single" w:sz="4" w:space="0" w:color="auto"/>
                            </w:tcBorders>
                          </w:tcPr>
                          <w:p w14:paraId="68DEECB6" w14:textId="77777777" w:rsidR="00A96EC3" w:rsidRPr="000138AF" w:rsidRDefault="00A96EC3" w:rsidP="00576B60">
                            <w:pPr>
                              <w:spacing w:after="0"/>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4B2BEB77" w14:textId="77777777" w:rsidR="00A96EC3" w:rsidRPr="000138AF" w:rsidRDefault="00A96EC3" w:rsidP="00576B60">
                            <w:pPr>
                              <w:spacing w:after="0"/>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6EF51CE7"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C62C09B" w14:textId="77777777" w:rsidR="00A96EC3" w:rsidRPr="000138AF" w:rsidRDefault="00A96EC3" w:rsidP="00576B60">
                            <w:pPr>
                              <w:spacing w:after="0"/>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383C95D"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D09A19" w14:textId="77777777" w:rsidR="00A96EC3" w:rsidRPr="000138AF" w:rsidRDefault="00A96EC3" w:rsidP="00576B60">
                            <w:pPr>
                              <w:spacing w:after="0"/>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AB49C74"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E2F338" w14:textId="77777777" w:rsidR="00A96EC3" w:rsidRPr="000138AF" w:rsidRDefault="00A96EC3" w:rsidP="00576B60">
                            <w:pPr>
                              <w:spacing w:after="0"/>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76998674" w14:textId="77777777" w:rsidR="00A96EC3" w:rsidRPr="000138AF" w:rsidRDefault="00A96EC3" w:rsidP="00576B60">
                            <w:pPr>
                              <w:spacing w:after="0"/>
                              <w:rPr>
                                <w:sz w:val="18"/>
                                <w:szCs w:val="18"/>
                                <w:lang w:val="en-GB"/>
                              </w:rPr>
                            </w:pPr>
                          </w:p>
                        </w:tc>
                      </w:tr>
                    </w:tbl>
                    <w:p w14:paraId="676FD9FE" w14:textId="77777777" w:rsidR="00A96EC3" w:rsidRDefault="00A96EC3" w:rsidP="00CC6FCB"/>
                    <w:p w14:paraId="6943E89B" w14:textId="77777777" w:rsidR="00AD1E8D" w:rsidRDefault="00AD1E8D" w:rsidP="00CC6FCB"/>
                  </w:txbxContent>
                </v:textbox>
                <w10:anchorlock/>
              </v:shape>
            </w:pict>
          </mc:Fallback>
        </mc:AlternateContent>
      </w:r>
    </w:p>
    <w:p w14:paraId="1E800D28" w14:textId="3CF64CFD" w:rsidR="00AD1E8D" w:rsidRDefault="00AD1E8D" w:rsidP="00AD1E8D">
      <w:pPr>
        <w:rPr>
          <w:lang w:val="en-GB"/>
        </w:rPr>
      </w:pPr>
      <w:r w:rsidRPr="00AD1E8D">
        <w:rPr>
          <w:b/>
          <w:lang w:val="en-GB"/>
        </w:rPr>
        <w:t>It is worth noting that from the “IMET Index” it possible to generate an equivalent “METT Index”.</w:t>
      </w:r>
    </w:p>
    <w:p w14:paraId="2BB02219" w14:textId="35C9EC6E" w:rsidR="00CC6FCB" w:rsidRDefault="00CC6FCB" w:rsidP="00BE3CD4">
      <w:pPr>
        <w:rPr>
          <w:lang w:val="en-GB"/>
        </w:rPr>
      </w:pPr>
      <w:r>
        <w:rPr>
          <w:lang w:val="en-GB"/>
        </w:rPr>
        <w:br w:type="page"/>
      </w:r>
    </w:p>
    <w:p w14:paraId="171BA961" w14:textId="498FC61D" w:rsidR="000138AF" w:rsidRPr="00A0399A" w:rsidRDefault="00EA0800" w:rsidP="000138AF">
      <w:pPr>
        <w:pStyle w:val="Heading2"/>
        <w:rPr>
          <w:lang w:val="en-GB"/>
        </w:rPr>
      </w:pPr>
      <w:bookmarkStart w:id="34" w:name="_Toc520392289"/>
      <w:r w:rsidRPr="00A0399A">
        <w:rPr>
          <w:lang w:val="en-GB"/>
        </w:rPr>
        <w:t>Management cycle e</w:t>
      </w:r>
      <w:r w:rsidR="000138AF" w:rsidRPr="00A0399A">
        <w:rPr>
          <w:lang w:val="en-GB"/>
        </w:rPr>
        <w:t xml:space="preserve">lements </w:t>
      </w:r>
      <w:r w:rsidRPr="00A0399A">
        <w:rPr>
          <w:lang w:val="en-GB"/>
        </w:rPr>
        <w:t>analysis</w:t>
      </w:r>
      <w:bookmarkEnd w:id="34"/>
    </w:p>
    <w:p w14:paraId="71D4512D" w14:textId="77777777" w:rsidR="00CE57A2" w:rsidRPr="00A0399A" w:rsidRDefault="00CE57A2" w:rsidP="000138AF">
      <w:pPr>
        <w:pStyle w:val="Heading3"/>
        <w:rPr>
          <w:lang w:val="en-GB"/>
        </w:rPr>
      </w:pPr>
      <w:bookmarkStart w:id="35" w:name="_Toc520392290"/>
      <w:r w:rsidRPr="00A0399A">
        <w:rPr>
          <w:lang w:val="en-GB"/>
        </w:rPr>
        <w:t>Management Context</w:t>
      </w:r>
      <w:bookmarkEnd w:id="35"/>
    </w:p>
    <w:p w14:paraId="793B10CC" w14:textId="0AB1DEAE" w:rsidR="00CE57A2" w:rsidRPr="00A0399A" w:rsidRDefault="00CE57A2" w:rsidP="000138AF">
      <w:pPr>
        <w:rPr>
          <w:rFonts w:ascii="Calibri" w:eastAsia="Calibri" w:hAnsi="Calibri" w:cs="Calibri"/>
          <w:lang w:val="en-GB" w:eastAsia="fr-FR"/>
        </w:rPr>
      </w:pPr>
      <w:r w:rsidRPr="00A0399A">
        <w:rPr>
          <w:lang w:val="en-GB"/>
        </w:rPr>
        <w:t xml:space="preserve">The dimension of the management cycle of a protected area which determines the functioning of a specific PA is the “Management Context”. This main indicator reports the values on which protected areas operate but also the threats which they face and the general political and civil context which can support or slow-down the work carried out at field level. The assessment of the </w:t>
      </w:r>
      <w:r w:rsidR="00C11278">
        <w:rPr>
          <w:lang w:val="en-GB"/>
        </w:rPr>
        <w:t>“</w:t>
      </w:r>
      <w:r w:rsidRPr="00A0399A">
        <w:rPr>
          <w:lang w:val="en-GB"/>
        </w:rPr>
        <w:t>Management Context</w:t>
      </w:r>
      <w:r w:rsidR="00C11278">
        <w:rPr>
          <w:lang w:val="en-GB"/>
        </w:rPr>
        <w:t>”</w:t>
      </w:r>
      <w:r w:rsidRPr="00A0399A">
        <w:rPr>
          <w:lang w:val="en-GB"/>
        </w:rPr>
        <w:t xml:space="preserve"> dimension in IMET results from weighting (0.33 each) the following three key indicators: (i) Value and Importance (composed of six sub-indicators – each one individually assessed, with weight 0.16), (ii) Political and Civil Environment and (iii) Threats. The ranking of protected areas of Burundi context system is presented in the figure below.</w:t>
      </w:r>
      <w:r w:rsidRPr="00A0399A">
        <w:rPr>
          <w:rFonts w:ascii="Calibri" w:eastAsia="Calibri" w:hAnsi="Calibri" w:cs="Calibri"/>
          <w:lang w:val="en-GB" w:eastAsia="fr-FR"/>
        </w:rPr>
        <w:t xml:space="preserve"> </w:t>
      </w:r>
    </w:p>
    <w:p w14:paraId="6A006036" w14:textId="77777777" w:rsidR="00CE57A2" w:rsidRPr="00A0399A" w:rsidRDefault="00CE57A2" w:rsidP="000138AF">
      <w:pPr>
        <w:rPr>
          <w:lang w:val="en-GB"/>
        </w:rPr>
      </w:pPr>
      <w:r w:rsidRPr="00A0399A">
        <w:rPr>
          <w:rFonts w:ascii="Calibri" w:eastAsia="Calibri" w:hAnsi="Calibri" w:cs="Calibri"/>
          <w:noProof/>
          <w:lang w:val="en-US"/>
        </w:rPr>
        <mc:AlternateContent>
          <mc:Choice Requires="wps">
            <w:drawing>
              <wp:inline distT="0" distB="0" distL="0" distR="0" wp14:anchorId="623E9C52" wp14:editId="2BE061FE">
                <wp:extent cx="6060558" cy="4641112"/>
                <wp:effectExtent l="0" t="0" r="0" b="7620"/>
                <wp:docPr id="2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0558" cy="4641112"/>
                        </a:xfrm>
                        <a:prstGeom prst="rect">
                          <a:avLst/>
                        </a:prstGeom>
                        <a:solidFill>
                          <a:sysClr val="window" lastClr="FFFFFF"/>
                        </a:solidFill>
                        <a:ln w="6350">
                          <a:noFill/>
                        </a:ln>
                        <a:effectLst/>
                      </wps:spPr>
                      <wps:txbx>
                        <w:txbxContent>
                          <w:p w14:paraId="67BCB7CD" w14:textId="77777777" w:rsidR="00A96EC3" w:rsidRDefault="00A96EC3" w:rsidP="00244E74">
                            <w:pPr>
                              <w:pStyle w:val="Caption"/>
                            </w:pPr>
                            <w:bookmarkStart w:id="36" w:name="_Toc520392306"/>
                            <w:r>
                              <w:t>Figure </w:t>
                            </w:r>
                            <w:r>
                              <w:fldChar w:fldCharType="begin"/>
                            </w:r>
                            <w:r>
                              <w:instrText xml:space="preserve"> SEQ Figure \* ARABIC </w:instrText>
                            </w:r>
                            <w:r>
                              <w:fldChar w:fldCharType="separate"/>
                            </w:r>
                            <w:r>
                              <w:rPr>
                                <w:noProof/>
                              </w:rPr>
                              <w:t>6</w:t>
                            </w:r>
                            <w:r>
                              <w:rPr>
                                <w:noProof/>
                              </w:rPr>
                              <w:fldChar w:fldCharType="end"/>
                            </w:r>
                            <w:r w:rsidRPr="000E0CE5">
                              <w:t xml:space="preserve">: Ranking </w:t>
                            </w:r>
                            <w:r>
                              <w:t>Context</w:t>
                            </w:r>
                            <w:bookmarkEnd w:id="36"/>
                          </w:p>
                          <w:p w14:paraId="4DE41361" w14:textId="0B761A6B" w:rsidR="00A96EC3" w:rsidRDefault="00F346BD" w:rsidP="00B031B1">
                            <w:r>
                              <w:rPr>
                                <w:noProof/>
                                <w:lang w:val="en-US"/>
                              </w:rPr>
                              <w:drawing>
                                <wp:inline distT="0" distB="0" distL="0" distR="0" wp14:anchorId="4CE02594" wp14:editId="2DB1A559">
                                  <wp:extent cx="5871210" cy="4377503"/>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871210" cy="43775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3E9C52" id="_x0000_s1032" type="#_x0000_t202" style="width:477.2pt;height:3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" fillcolor="window" stroked="f" strokeweight=".5pt">
                <v:path arrowok="t"/>
                <v:textbox>
                  <w:txbxContent>
                    <w:p w14:paraId="67BCB7CD" w14:textId="77777777" w:rsidR="00A96EC3" w:rsidRDefault="00A96EC3" w:rsidP="00244E74">
                      <w:pPr>
                        <w:pStyle w:val="Caption"/>
                      </w:pPr>
                      <w:bookmarkStart w:id="43" w:name="_Toc520392306"/>
                      <w:r>
                        <w:t>Figure </w:t>
                      </w:r>
                      <w:r>
                        <w:fldChar w:fldCharType="begin"/>
                      </w:r>
                      <w:r>
                        <w:instrText xml:space="preserve"> SEQ Figure \* ARABIC </w:instrText>
                      </w:r>
                      <w:r>
                        <w:fldChar w:fldCharType="separate"/>
                      </w:r>
                      <w:r>
                        <w:rPr>
                          <w:noProof/>
                        </w:rPr>
                        <w:t>6</w:t>
                      </w:r>
                      <w:r>
                        <w:rPr>
                          <w:noProof/>
                        </w:rPr>
                        <w:fldChar w:fldCharType="end"/>
                      </w:r>
                      <w:r w:rsidRPr="000E0CE5">
                        <w:t xml:space="preserve">: Ranking </w:t>
                      </w:r>
                      <w:r>
                        <w:t>Context</w:t>
                      </w:r>
                      <w:bookmarkEnd w:id="43"/>
                    </w:p>
                    <w:p w14:paraId="4DE41361" w14:textId="0B761A6B" w:rsidR="00A96EC3" w:rsidRDefault="00F346BD" w:rsidP="00B031B1">
                      <w:r>
                        <w:rPr>
                          <w:noProof/>
                          <w:lang w:val="en-US"/>
                        </w:rPr>
                        <w:drawing>
                          <wp:inline distT="0" distB="0" distL="0" distR="0" wp14:anchorId="4CE02594" wp14:editId="2DB1A559">
                            <wp:extent cx="5871210" cy="4377503"/>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871210" cy="4377503"/>
                                    </a:xfrm>
                                    <a:prstGeom prst="rect">
                                      <a:avLst/>
                                    </a:prstGeom>
                                  </pic:spPr>
                                </pic:pic>
                              </a:graphicData>
                            </a:graphic>
                          </wp:inline>
                        </w:drawing>
                      </w:r>
                    </w:p>
                  </w:txbxContent>
                </v:textbox>
                <w10:anchorlock/>
              </v:shape>
            </w:pict>
          </mc:Fallback>
        </mc:AlternateContent>
      </w:r>
    </w:p>
    <w:p w14:paraId="2B77EC6F" w14:textId="77777777" w:rsidR="00CE57A2" w:rsidRPr="00A0399A" w:rsidRDefault="00CE57A2" w:rsidP="000138AF">
      <w:pPr>
        <w:rPr>
          <w:lang w:val="en-GB"/>
        </w:rPr>
      </w:pPr>
      <w:r w:rsidRPr="00A0399A">
        <w:rPr>
          <w:lang w:val="en-GB"/>
        </w:rPr>
        <w:t>The analysis delivers a context situation strongly influenced by a general high value of Political and Civil Environment independently from the groups of PAs. The PAs of Groups 1 and 2 (in theory those with best management) show a strong value of the management context.</w:t>
      </w:r>
    </w:p>
    <w:p w14:paraId="32B6189F" w14:textId="77777777" w:rsidR="00CE57A2" w:rsidRPr="00A0399A" w:rsidRDefault="00CE57A2" w:rsidP="000138AF">
      <w:pPr>
        <w:rPr>
          <w:lang w:val="en-GB"/>
        </w:rPr>
      </w:pPr>
      <w:r w:rsidRPr="00A0399A">
        <w:rPr>
          <w:lang w:val="en-GB"/>
        </w:rPr>
        <w:br w:type="page"/>
      </w:r>
    </w:p>
    <w:p w14:paraId="0EDB4B61" w14:textId="4BAA53E7" w:rsidR="00CE57A2" w:rsidRPr="00A0399A" w:rsidRDefault="00CE57A2" w:rsidP="000138AF">
      <w:pPr>
        <w:rPr>
          <w:lang w:val="en-GB"/>
        </w:rPr>
      </w:pPr>
      <w:r w:rsidRPr="00A0399A">
        <w:rPr>
          <w:rFonts w:ascii="Calibri" w:eastAsia="Calibri" w:hAnsi="Calibri" w:cs="Calibri"/>
          <w:noProof/>
          <w:lang w:val="en-US"/>
        </w:rPr>
        <mc:AlternateContent>
          <mc:Choice Requires="wps">
            <w:drawing>
              <wp:anchor distT="0" distB="0" distL="114300" distR="114300" simplePos="0" relativeHeight="251728896" behindDoc="1" locked="0" layoutInCell="1" allowOverlap="1" wp14:anchorId="6F909C5D" wp14:editId="19CB8FDA">
                <wp:simplePos x="845185" y="1069340"/>
                <wp:positionH relativeFrom="margin">
                  <wp:align>left</wp:align>
                </wp:positionH>
                <wp:positionV relativeFrom="margin">
                  <wp:align>top</wp:align>
                </wp:positionV>
                <wp:extent cx="4337685" cy="3162935"/>
                <wp:effectExtent l="0" t="0" r="5715" b="0"/>
                <wp:wrapSquare wrapText="bothSides"/>
                <wp:docPr id="25"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685" cy="3162935"/>
                        </a:xfrm>
                        <a:prstGeom prst="rect">
                          <a:avLst/>
                        </a:prstGeom>
                        <a:solidFill>
                          <a:sysClr val="window" lastClr="FFFFFF"/>
                        </a:solidFill>
                        <a:ln w="6350">
                          <a:noFill/>
                        </a:ln>
                        <a:effectLst/>
                      </wps:spPr>
                      <wps:txbx>
                        <w:txbxContent>
                          <w:p w14:paraId="43755131" w14:textId="1565ECB9" w:rsidR="00A96EC3" w:rsidRDefault="00A96EC3" w:rsidP="00E36DB7">
                            <w:pPr>
                              <w:pStyle w:val="Caption"/>
                            </w:pPr>
                            <w:bookmarkStart w:id="37" w:name="_Toc520392329"/>
                            <w:r>
                              <w:t xml:space="preserve">Table </w:t>
                            </w:r>
                            <w:r>
                              <w:fldChar w:fldCharType="begin"/>
                            </w:r>
                            <w:r>
                              <w:instrText xml:space="preserve"> SEQ Table \* ARABIC </w:instrText>
                            </w:r>
                            <w:r>
                              <w:fldChar w:fldCharType="separate"/>
                            </w:r>
                            <w:r>
                              <w:rPr>
                                <w:noProof/>
                              </w:rPr>
                              <w:t>6</w:t>
                            </w:r>
                            <w:r>
                              <w:fldChar w:fldCharType="end"/>
                            </w:r>
                            <w:r w:rsidRPr="00572D5B">
                              <w:t xml:space="preserve">: </w:t>
                            </w:r>
                            <w:r>
                              <w:t>Scores of the indicators of</w:t>
                            </w:r>
                            <w:r w:rsidRPr="00692D5C">
                              <w:t xml:space="preserve"> </w:t>
                            </w:r>
                            <w:r>
                              <w:t>Context</w:t>
                            </w:r>
                            <w:bookmarkEnd w:id="37"/>
                          </w:p>
                          <w:tbl>
                            <w:tblPr>
                              <w:tblW w:w="6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17"/>
                              <w:gridCol w:w="765"/>
                              <w:gridCol w:w="160"/>
                              <w:gridCol w:w="222"/>
                              <w:gridCol w:w="53"/>
                              <w:gridCol w:w="107"/>
                              <w:gridCol w:w="608"/>
                              <w:gridCol w:w="160"/>
                              <w:gridCol w:w="325"/>
                              <w:gridCol w:w="337"/>
                              <w:gridCol w:w="160"/>
                              <w:gridCol w:w="856"/>
                              <w:gridCol w:w="1200"/>
                            </w:tblGrid>
                            <w:tr w:rsidR="00A96EC3" w:rsidRPr="00A41410" w14:paraId="555C073F" w14:textId="77777777" w:rsidTr="00E36DB7">
                              <w:trPr>
                                <w:trHeight w:val="20"/>
                              </w:trPr>
                              <w:tc>
                                <w:tcPr>
                                  <w:tcW w:w="1717" w:type="dxa"/>
                                  <w:shd w:val="clear" w:color="auto" w:fill="auto"/>
                                  <w:noWrap/>
                                  <w:vAlign w:val="center"/>
                                  <w:hideMark/>
                                </w:tcPr>
                                <w:p w14:paraId="63C281E6" w14:textId="77777777" w:rsidR="00A96EC3" w:rsidRPr="00A41410" w:rsidRDefault="00A96EC3" w:rsidP="00A41410">
                                  <w:pPr>
                                    <w:spacing w:after="0" w:line="240" w:lineRule="auto"/>
                                    <w:jc w:val="center"/>
                                    <w:rPr>
                                      <w:rFonts w:eastAsia="Times New Roman" w:cstheme="minorHAnsi"/>
                                      <w:b/>
                                      <w:color w:val="000000"/>
                                      <w:sz w:val="18"/>
                                      <w:szCs w:val="18"/>
                                      <w:lang w:eastAsia="fr-FR"/>
                                    </w:rPr>
                                  </w:pPr>
                                  <w:r w:rsidRPr="00A41410">
                                    <w:rPr>
                                      <w:rFonts w:eastAsia="Times New Roman" w:cstheme="minorHAnsi"/>
                                      <w:b/>
                                      <w:color w:val="000000"/>
                                      <w:sz w:val="18"/>
                                      <w:szCs w:val="18"/>
                                      <w:lang w:val="en-GB" w:eastAsia="fr-FR"/>
                                    </w:rPr>
                                    <w:t>Protected Areas</w:t>
                                  </w:r>
                                </w:p>
                              </w:tc>
                              <w:tc>
                                <w:tcPr>
                                  <w:tcW w:w="1200" w:type="dxa"/>
                                  <w:gridSpan w:val="4"/>
                                  <w:shd w:val="clear" w:color="auto" w:fill="auto"/>
                                  <w:noWrap/>
                                  <w:vAlign w:val="center"/>
                                  <w:hideMark/>
                                </w:tcPr>
                                <w:p w14:paraId="37FE337D" w14:textId="6EA2A16B" w:rsidR="00A96EC3" w:rsidRPr="00241BCA" w:rsidRDefault="00A96EC3" w:rsidP="00A41410">
                                  <w:pPr>
                                    <w:spacing w:after="0" w:line="240" w:lineRule="auto"/>
                                    <w:jc w:val="center"/>
                                    <w:rPr>
                                      <w:rFonts w:eastAsia="Times New Roman" w:cstheme="minorHAnsi"/>
                                      <w:b/>
                                      <w:color w:val="000000"/>
                                      <w:sz w:val="18"/>
                                      <w:szCs w:val="18"/>
                                      <w:lang w:eastAsia="fr-FR"/>
                                    </w:rPr>
                                  </w:pPr>
                                  <w:r>
                                    <w:rPr>
                                      <w:rFonts w:eastAsia="Times New Roman" w:cstheme="minorHAnsi"/>
                                      <w:b/>
                                      <w:color w:val="FF0000"/>
                                      <w:sz w:val="18"/>
                                      <w:szCs w:val="18"/>
                                      <w:lang w:val="en-GB" w:eastAsia="fr-FR"/>
                                    </w:rPr>
                                    <w:t xml:space="preserve">Synthesis of </w:t>
                                  </w:r>
                                  <w:r w:rsidRPr="00241BCA">
                                    <w:rPr>
                                      <w:rFonts w:eastAsia="Times New Roman" w:cstheme="minorHAnsi"/>
                                      <w:b/>
                                      <w:color w:val="FF0000"/>
                                      <w:sz w:val="18"/>
                                      <w:szCs w:val="18"/>
                                      <w:lang w:val="en-GB" w:eastAsia="fr-FR"/>
                                    </w:rPr>
                                    <w:t>Management context</w:t>
                                  </w:r>
                                </w:p>
                              </w:tc>
                              <w:tc>
                                <w:tcPr>
                                  <w:tcW w:w="1200" w:type="dxa"/>
                                  <w:gridSpan w:val="4"/>
                                  <w:shd w:val="clear" w:color="auto" w:fill="auto"/>
                                  <w:noWrap/>
                                  <w:vAlign w:val="center"/>
                                  <w:hideMark/>
                                </w:tcPr>
                                <w:p w14:paraId="2E0A2192" w14:textId="77777777" w:rsidR="00A96EC3" w:rsidRPr="00A41410" w:rsidRDefault="00A96EC3" w:rsidP="00A41410">
                                  <w:pPr>
                                    <w:spacing w:after="0" w:line="240" w:lineRule="auto"/>
                                    <w:jc w:val="center"/>
                                    <w:rPr>
                                      <w:rFonts w:eastAsia="Times New Roman" w:cstheme="minorHAnsi"/>
                                      <w:b/>
                                      <w:color w:val="000000"/>
                                      <w:sz w:val="18"/>
                                      <w:szCs w:val="18"/>
                                      <w:lang w:eastAsia="fr-FR"/>
                                    </w:rPr>
                                  </w:pPr>
                                  <w:r w:rsidRPr="00A41410">
                                    <w:rPr>
                                      <w:rFonts w:eastAsia="Times New Roman" w:cstheme="minorHAnsi"/>
                                      <w:b/>
                                      <w:color w:val="000000"/>
                                      <w:sz w:val="18"/>
                                      <w:szCs w:val="18"/>
                                      <w:lang w:val="en-GB" w:eastAsia="fr-FR"/>
                                    </w:rPr>
                                    <w:t>Value and Importance</w:t>
                                  </w:r>
                                </w:p>
                              </w:tc>
                              <w:tc>
                                <w:tcPr>
                                  <w:tcW w:w="1353" w:type="dxa"/>
                                  <w:gridSpan w:val="3"/>
                                  <w:shd w:val="clear" w:color="auto" w:fill="auto"/>
                                  <w:noWrap/>
                                  <w:vAlign w:val="center"/>
                                  <w:hideMark/>
                                </w:tcPr>
                                <w:p w14:paraId="55B6ABBD" w14:textId="77777777" w:rsidR="00A96EC3" w:rsidRPr="00A41410" w:rsidRDefault="00A96EC3" w:rsidP="00A41410">
                                  <w:pPr>
                                    <w:spacing w:after="0" w:line="240" w:lineRule="auto"/>
                                    <w:jc w:val="center"/>
                                    <w:rPr>
                                      <w:rFonts w:eastAsia="Times New Roman" w:cstheme="minorHAnsi"/>
                                      <w:b/>
                                      <w:color w:val="000000"/>
                                      <w:sz w:val="18"/>
                                      <w:szCs w:val="18"/>
                                      <w:lang w:eastAsia="fr-FR"/>
                                    </w:rPr>
                                  </w:pPr>
                                  <w:r w:rsidRPr="00A41410">
                                    <w:rPr>
                                      <w:rFonts w:eastAsia="Times New Roman" w:cstheme="minorHAnsi"/>
                                      <w:b/>
                                      <w:color w:val="000000"/>
                                      <w:sz w:val="18"/>
                                      <w:szCs w:val="18"/>
                                      <w:lang w:val="en-GB" w:eastAsia="fr-FR"/>
                                    </w:rPr>
                                    <w:t>Political and civil environment</w:t>
                                  </w:r>
                                </w:p>
                              </w:tc>
                              <w:tc>
                                <w:tcPr>
                                  <w:tcW w:w="1200" w:type="dxa"/>
                                  <w:shd w:val="clear" w:color="auto" w:fill="auto"/>
                                  <w:noWrap/>
                                  <w:vAlign w:val="center"/>
                                  <w:hideMark/>
                                </w:tcPr>
                                <w:p w14:paraId="5BE7595C" w14:textId="77777777" w:rsidR="00A96EC3" w:rsidRPr="00A41410" w:rsidRDefault="00A96EC3" w:rsidP="00A41410">
                                  <w:pPr>
                                    <w:spacing w:after="0" w:line="240" w:lineRule="auto"/>
                                    <w:jc w:val="center"/>
                                    <w:rPr>
                                      <w:rFonts w:eastAsia="Times New Roman" w:cstheme="minorHAnsi"/>
                                      <w:b/>
                                      <w:color w:val="000000"/>
                                      <w:sz w:val="18"/>
                                      <w:szCs w:val="18"/>
                                      <w:lang w:eastAsia="fr-FR"/>
                                    </w:rPr>
                                  </w:pPr>
                                  <w:r w:rsidRPr="00A41410">
                                    <w:rPr>
                                      <w:rFonts w:eastAsia="Times New Roman" w:cstheme="minorHAnsi"/>
                                      <w:b/>
                                      <w:color w:val="000000"/>
                                      <w:sz w:val="18"/>
                                      <w:szCs w:val="18"/>
                                      <w:lang w:val="en-GB" w:eastAsia="fr-FR"/>
                                    </w:rPr>
                                    <w:t>Threats</w:t>
                                  </w:r>
                                </w:p>
                              </w:tc>
                            </w:tr>
                            <w:tr w:rsidR="00A438BF" w:rsidRPr="00F94FD5" w14:paraId="4289D5D4" w14:textId="77777777" w:rsidTr="000A2611">
                              <w:trPr>
                                <w:trHeight w:val="20"/>
                              </w:trPr>
                              <w:tc>
                                <w:tcPr>
                                  <w:tcW w:w="1717" w:type="dxa"/>
                                  <w:shd w:val="clear" w:color="auto" w:fill="auto"/>
                                  <w:noWrap/>
                                  <w:vAlign w:val="bottom"/>
                                  <w:hideMark/>
                                </w:tcPr>
                                <w:p w14:paraId="468EDA25" w14:textId="77777777"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1G-Bururi</w:t>
                                  </w:r>
                                </w:p>
                              </w:tc>
                              <w:tc>
                                <w:tcPr>
                                  <w:tcW w:w="1200" w:type="dxa"/>
                                  <w:gridSpan w:val="4"/>
                                  <w:shd w:val="clear" w:color="auto" w:fill="00B050"/>
                                  <w:noWrap/>
                                  <w:hideMark/>
                                </w:tcPr>
                                <w:p w14:paraId="7153AA9C" w14:textId="366B214C"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74,2</w:t>
                                  </w:r>
                                </w:p>
                              </w:tc>
                              <w:tc>
                                <w:tcPr>
                                  <w:tcW w:w="1200" w:type="dxa"/>
                                  <w:gridSpan w:val="4"/>
                                  <w:shd w:val="clear" w:color="auto" w:fill="00B050"/>
                                  <w:noWrap/>
                                  <w:hideMark/>
                                </w:tcPr>
                                <w:p w14:paraId="31C51577" w14:textId="79D93D73"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69,2</w:t>
                                  </w:r>
                                </w:p>
                              </w:tc>
                              <w:tc>
                                <w:tcPr>
                                  <w:tcW w:w="1353" w:type="dxa"/>
                                  <w:gridSpan w:val="3"/>
                                  <w:shd w:val="clear" w:color="auto" w:fill="00B050"/>
                                  <w:noWrap/>
                                  <w:hideMark/>
                                </w:tcPr>
                                <w:p w14:paraId="70D53432" w14:textId="020588E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85,3</w:t>
                                  </w:r>
                                </w:p>
                              </w:tc>
                              <w:tc>
                                <w:tcPr>
                                  <w:tcW w:w="1200" w:type="dxa"/>
                                  <w:shd w:val="clear" w:color="auto" w:fill="FFFF00"/>
                                  <w:noWrap/>
                                  <w:hideMark/>
                                </w:tcPr>
                                <w:p w14:paraId="3E404452" w14:textId="21021289"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-31,9</w:t>
                                  </w:r>
                                </w:p>
                              </w:tc>
                            </w:tr>
                            <w:tr w:rsidR="00A438BF" w:rsidRPr="00F94FD5" w14:paraId="732EE342" w14:textId="77777777" w:rsidTr="00F346BD">
                              <w:trPr>
                                <w:trHeight w:val="20"/>
                              </w:trPr>
                              <w:tc>
                                <w:tcPr>
                                  <w:tcW w:w="1717" w:type="dxa"/>
                                  <w:shd w:val="clear" w:color="auto" w:fill="auto"/>
                                  <w:noWrap/>
                                  <w:vAlign w:val="bottom"/>
                                  <w:hideMark/>
                                </w:tcPr>
                                <w:p w14:paraId="3CDD1044" w14:textId="338AA074"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4G-Kigwena Forest</w:t>
                                  </w:r>
                                </w:p>
                              </w:tc>
                              <w:tc>
                                <w:tcPr>
                                  <w:tcW w:w="1200" w:type="dxa"/>
                                  <w:gridSpan w:val="4"/>
                                  <w:shd w:val="clear" w:color="auto" w:fill="00B050"/>
                                  <w:noWrap/>
                                  <w:hideMark/>
                                </w:tcPr>
                                <w:p w14:paraId="07C5C9E9" w14:textId="08F74D1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65,2</w:t>
                                  </w:r>
                                </w:p>
                              </w:tc>
                              <w:tc>
                                <w:tcPr>
                                  <w:tcW w:w="1200" w:type="dxa"/>
                                  <w:gridSpan w:val="4"/>
                                  <w:shd w:val="clear" w:color="auto" w:fill="FFFF00"/>
                                  <w:noWrap/>
                                  <w:hideMark/>
                                </w:tcPr>
                                <w:p w14:paraId="49DFB4E1" w14:textId="4C7A0F58"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46,0</w:t>
                                  </w:r>
                                </w:p>
                              </w:tc>
                              <w:tc>
                                <w:tcPr>
                                  <w:tcW w:w="1353" w:type="dxa"/>
                                  <w:gridSpan w:val="3"/>
                                  <w:shd w:val="clear" w:color="auto" w:fill="00B050"/>
                                  <w:noWrap/>
                                  <w:hideMark/>
                                </w:tcPr>
                                <w:p w14:paraId="262AEF49" w14:textId="2D4CC6F0"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80,7</w:t>
                                  </w:r>
                                </w:p>
                              </w:tc>
                              <w:tc>
                                <w:tcPr>
                                  <w:tcW w:w="1200" w:type="dxa"/>
                                  <w:shd w:val="clear" w:color="auto" w:fill="FFFF00"/>
                                  <w:noWrap/>
                                  <w:hideMark/>
                                </w:tcPr>
                                <w:p w14:paraId="582A8B4D" w14:textId="4508913B"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-31,1</w:t>
                                  </w:r>
                                </w:p>
                              </w:tc>
                            </w:tr>
                            <w:tr w:rsidR="00A438BF" w:rsidRPr="00F94FD5" w14:paraId="7C3F8F6D" w14:textId="77777777" w:rsidTr="00F346BD">
                              <w:trPr>
                                <w:trHeight w:val="20"/>
                              </w:trPr>
                              <w:tc>
                                <w:tcPr>
                                  <w:tcW w:w="1717" w:type="dxa"/>
                                  <w:shd w:val="clear" w:color="auto" w:fill="auto"/>
                                  <w:noWrap/>
                                  <w:vAlign w:val="bottom"/>
                                  <w:hideMark/>
                                </w:tcPr>
                                <w:p w14:paraId="68D15675" w14:textId="061431B0"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4G-Malagarazi</w:t>
                                  </w:r>
                                </w:p>
                              </w:tc>
                              <w:tc>
                                <w:tcPr>
                                  <w:tcW w:w="1200" w:type="dxa"/>
                                  <w:gridSpan w:val="4"/>
                                  <w:shd w:val="clear" w:color="auto" w:fill="00B050"/>
                                  <w:noWrap/>
                                  <w:hideMark/>
                                </w:tcPr>
                                <w:p w14:paraId="41EEAD88" w14:textId="3309267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65,2</w:t>
                                  </w:r>
                                </w:p>
                              </w:tc>
                              <w:tc>
                                <w:tcPr>
                                  <w:tcW w:w="1200" w:type="dxa"/>
                                  <w:gridSpan w:val="4"/>
                                  <w:shd w:val="clear" w:color="auto" w:fill="FFFF00"/>
                                  <w:noWrap/>
                                  <w:hideMark/>
                                </w:tcPr>
                                <w:p w14:paraId="7C840AE0" w14:textId="1134D4BD"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46,3</w:t>
                                  </w:r>
                                </w:p>
                              </w:tc>
                              <w:tc>
                                <w:tcPr>
                                  <w:tcW w:w="1353" w:type="dxa"/>
                                  <w:gridSpan w:val="3"/>
                                  <w:shd w:val="clear" w:color="auto" w:fill="00B050"/>
                                  <w:noWrap/>
                                  <w:hideMark/>
                                </w:tcPr>
                                <w:p w14:paraId="70A236B9" w14:textId="426DD4C3"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90,3</w:t>
                                  </w:r>
                                </w:p>
                              </w:tc>
                              <w:tc>
                                <w:tcPr>
                                  <w:tcW w:w="1200" w:type="dxa"/>
                                  <w:shd w:val="clear" w:color="auto" w:fill="FFC000"/>
                                  <w:noWrap/>
                                  <w:hideMark/>
                                </w:tcPr>
                                <w:p w14:paraId="1A1A4115" w14:textId="6055F17B"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-41,2</w:t>
                                  </w:r>
                                </w:p>
                              </w:tc>
                            </w:tr>
                            <w:tr w:rsidR="00A438BF" w:rsidRPr="00F94FD5" w14:paraId="1BF508DF" w14:textId="77777777" w:rsidTr="000A2611">
                              <w:trPr>
                                <w:trHeight w:val="20"/>
                              </w:trPr>
                              <w:tc>
                                <w:tcPr>
                                  <w:tcW w:w="1717" w:type="dxa"/>
                                  <w:shd w:val="clear" w:color="auto" w:fill="auto"/>
                                  <w:noWrap/>
                                  <w:vAlign w:val="bottom"/>
                                  <w:hideMark/>
                                </w:tcPr>
                                <w:p w14:paraId="2D6E4FC5" w14:textId="77777777"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3G-Lac Rwihinda</w:t>
                                  </w:r>
                                </w:p>
                              </w:tc>
                              <w:tc>
                                <w:tcPr>
                                  <w:tcW w:w="1200" w:type="dxa"/>
                                  <w:gridSpan w:val="4"/>
                                  <w:shd w:val="clear" w:color="auto" w:fill="00B050"/>
                                  <w:noWrap/>
                                  <w:hideMark/>
                                </w:tcPr>
                                <w:p w14:paraId="7BF7061D" w14:textId="230FE505"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64,2</w:t>
                                  </w:r>
                                </w:p>
                              </w:tc>
                              <w:tc>
                                <w:tcPr>
                                  <w:tcW w:w="1200" w:type="dxa"/>
                                  <w:gridSpan w:val="4"/>
                                  <w:shd w:val="clear" w:color="auto" w:fill="00B050"/>
                                  <w:noWrap/>
                                  <w:hideMark/>
                                </w:tcPr>
                                <w:p w14:paraId="4EB286A9" w14:textId="0FA67FBF"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56,7</w:t>
                                  </w:r>
                                </w:p>
                              </w:tc>
                              <w:tc>
                                <w:tcPr>
                                  <w:tcW w:w="1353" w:type="dxa"/>
                                  <w:gridSpan w:val="3"/>
                                  <w:shd w:val="clear" w:color="auto" w:fill="00B050"/>
                                  <w:noWrap/>
                                  <w:hideMark/>
                                </w:tcPr>
                                <w:p w14:paraId="31E4F29D" w14:textId="10864038"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77,2</w:t>
                                  </w:r>
                                </w:p>
                              </w:tc>
                              <w:tc>
                                <w:tcPr>
                                  <w:tcW w:w="1200" w:type="dxa"/>
                                  <w:shd w:val="clear" w:color="auto" w:fill="FFC000"/>
                                  <w:noWrap/>
                                  <w:hideMark/>
                                </w:tcPr>
                                <w:p w14:paraId="373C361F" w14:textId="7F7E486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-41,3</w:t>
                                  </w:r>
                                </w:p>
                              </w:tc>
                            </w:tr>
                            <w:tr w:rsidR="00A438BF" w:rsidRPr="00F94FD5" w14:paraId="15075616" w14:textId="77777777" w:rsidTr="00D14310">
                              <w:trPr>
                                <w:trHeight w:val="20"/>
                              </w:trPr>
                              <w:tc>
                                <w:tcPr>
                                  <w:tcW w:w="1717" w:type="dxa"/>
                                  <w:shd w:val="clear" w:color="auto" w:fill="auto"/>
                                  <w:noWrap/>
                                  <w:vAlign w:val="bottom"/>
                                  <w:hideMark/>
                                </w:tcPr>
                                <w:p w14:paraId="2262230A" w14:textId="3C76508F" w:rsidR="00A438BF" w:rsidRPr="00F94FD5" w:rsidRDefault="00A438BF" w:rsidP="006F2F2E">
                                  <w:pPr>
                                    <w:spacing w:after="0" w:line="240" w:lineRule="auto"/>
                                    <w:jc w:val="left"/>
                                    <w:rPr>
                                      <w:rFonts w:eastAsia="Times New Roman" w:cstheme="minorHAnsi"/>
                                      <w:color w:val="000000"/>
                                      <w:sz w:val="18"/>
                                      <w:szCs w:val="18"/>
                                      <w:lang w:eastAsia="fr-FR"/>
                                    </w:rPr>
                                  </w:pPr>
                                  <w:r w:rsidRPr="005F7F03">
                                    <w:rPr>
                                      <w:rFonts w:ascii="Calibri" w:hAnsi="Calibri" w:cs="Calibri"/>
                                      <w:color w:val="000000"/>
                                      <w:sz w:val="18"/>
                                      <w:szCs w:val="18"/>
                                      <w:lang w:val="en-GB"/>
                                    </w:rPr>
                                    <w:t>2G-Ruvubu</w:t>
                                  </w:r>
                                </w:p>
                              </w:tc>
                              <w:tc>
                                <w:tcPr>
                                  <w:tcW w:w="1200" w:type="dxa"/>
                                  <w:gridSpan w:val="4"/>
                                  <w:shd w:val="clear" w:color="auto" w:fill="00B050"/>
                                  <w:noWrap/>
                                  <w:hideMark/>
                                </w:tcPr>
                                <w:p w14:paraId="29E6E9CF" w14:textId="6DB9447D"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63,7</w:t>
                                  </w:r>
                                </w:p>
                              </w:tc>
                              <w:tc>
                                <w:tcPr>
                                  <w:tcW w:w="1200" w:type="dxa"/>
                                  <w:gridSpan w:val="4"/>
                                  <w:shd w:val="clear" w:color="auto" w:fill="00B050"/>
                                  <w:noWrap/>
                                  <w:hideMark/>
                                </w:tcPr>
                                <w:p w14:paraId="1AA4865D" w14:textId="543605F8"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57,3</w:t>
                                  </w:r>
                                </w:p>
                              </w:tc>
                              <w:tc>
                                <w:tcPr>
                                  <w:tcW w:w="1353" w:type="dxa"/>
                                  <w:gridSpan w:val="3"/>
                                  <w:shd w:val="clear" w:color="auto" w:fill="00B050"/>
                                  <w:noWrap/>
                                  <w:hideMark/>
                                </w:tcPr>
                                <w:p w14:paraId="34C3614C" w14:textId="27E7F875"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81,3</w:t>
                                  </w:r>
                                </w:p>
                              </w:tc>
                              <w:tc>
                                <w:tcPr>
                                  <w:tcW w:w="1200" w:type="dxa"/>
                                  <w:shd w:val="clear" w:color="auto" w:fill="FFC000"/>
                                  <w:noWrap/>
                                  <w:hideMark/>
                                </w:tcPr>
                                <w:p w14:paraId="46786D56" w14:textId="1CA295AC"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-47,3</w:t>
                                  </w:r>
                                </w:p>
                              </w:tc>
                            </w:tr>
                            <w:tr w:rsidR="00A438BF" w:rsidRPr="00F94FD5" w14:paraId="2464804C" w14:textId="77777777" w:rsidTr="00F346BD">
                              <w:trPr>
                                <w:trHeight w:val="20"/>
                              </w:trPr>
                              <w:tc>
                                <w:tcPr>
                                  <w:tcW w:w="1717" w:type="dxa"/>
                                  <w:shd w:val="clear" w:color="auto" w:fill="auto"/>
                                  <w:noWrap/>
                                  <w:vAlign w:val="bottom"/>
                                  <w:hideMark/>
                                </w:tcPr>
                                <w:p w14:paraId="557E354D" w14:textId="71974FAB" w:rsidR="00A438BF" w:rsidRPr="00F94FD5" w:rsidRDefault="00A438BF" w:rsidP="006F2F2E">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eastAsia="fr-FR"/>
                                    </w:rPr>
                                    <w:t>3G-Nyakazu Gorge</w:t>
                                  </w:r>
                                </w:p>
                              </w:tc>
                              <w:tc>
                                <w:tcPr>
                                  <w:tcW w:w="1200" w:type="dxa"/>
                                  <w:gridSpan w:val="4"/>
                                  <w:shd w:val="clear" w:color="auto" w:fill="00B050"/>
                                  <w:noWrap/>
                                  <w:hideMark/>
                                </w:tcPr>
                                <w:p w14:paraId="65CFA45C" w14:textId="1573A475"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63,6</w:t>
                                  </w:r>
                                </w:p>
                              </w:tc>
                              <w:tc>
                                <w:tcPr>
                                  <w:tcW w:w="1200" w:type="dxa"/>
                                  <w:gridSpan w:val="4"/>
                                  <w:shd w:val="clear" w:color="auto" w:fill="FFFF00"/>
                                  <w:noWrap/>
                                  <w:hideMark/>
                                </w:tcPr>
                                <w:p w14:paraId="69E15202" w14:textId="058AA4F7"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44,7</w:t>
                                  </w:r>
                                </w:p>
                              </w:tc>
                              <w:tc>
                                <w:tcPr>
                                  <w:tcW w:w="1353" w:type="dxa"/>
                                  <w:gridSpan w:val="3"/>
                                  <w:shd w:val="clear" w:color="auto" w:fill="00B050"/>
                                  <w:noWrap/>
                                  <w:hideMark/>
                                </w:tcPr>
                                <w:p w14:paraId="041408D9" w14:textId="6BBEDEA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90,5</w:t>
                                  </w:r>
                                </w:p>
                              </w:tc>
                              <w:tc>
                                <w:tcPr>
                                  <w:tcW w:w="1200" w:type="dxa"/>
                                  <w:shd w:val="clear" w:color="auto" w:fill="FFC000"/>
                                  <w:noWrap/>
                                  <w:hideMark/>
                                </w:tcPr>
                                <w:p w14:paraId="0FA41273" w14:textId="5FF15CB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-44,4</w:t>
                                  </w:r>
                                </w:p>
                              </w:tc>
                            </w:tr>
                            <w:tr w:rsidR="00A438BF" w:rsidRPr="00F94FD5" w14:paraId="588B3E1C" w14:textId="77777777" w:rsidTr="00D14310">
                              <w:trPr>
                                <w:trHeight w:val="20"/>
                              </w:trPr>
                              <w:tc>
                                <w:tcPr>
                                  <w:tcW w:w="1717" w:type="dxa"/>
                                  <w:shd w:val="clear" w:color="auto" w:fill="auto"/>
                                  <w:noWrap/>
                                  <w:vAlign w:val="bottom"/>
                                  <w:hideMark/>
                                </w:tcPr>
                                <w:p w14:paraId="3E9AB821" w14:textId="2129A60D" w:rsidR="00A438BF" w:rsidRPr="00F94FD5" w:rsidRDefault="00A438BF" w:rsidP="006F2F2E">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eastAsia="fr-FR"/>
                                    </w:rPr>
                                    <w:t>2G-Kibira</w:t>
                                  </w:r>
                                </w:p>
                              </w:tc>
                              <w:tc>
                                <w:tcPr>
                                  <w:tcW w:w="1200" w:type="dxa"/>
                                  <w:gridSpan w:val="4"/>
                                  <w:shd w:val="clear" w:color="auto" w:fill="00B050"/>
                                  <w:noWrap/>
                                  <w:hideMark/>
                                </w:tcPr>
                                <w:p w14:paraId="50969FA1" w14:textId="23F48EB3"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61,0</w:t>
                                  </w:r>
                                </w:p>
                              </w:tc>
                              <w:tc>
                                <w:tcPr>
                                  <w:tcW w:w="1200" w:type="dxa"/>
                                  <w:gridSpan w:val="4"/>
                                  <w:shd w:val="clear" w:color="auto" w:fill="00B050"/>
                                  <w:noWrap/>
                                  <w:hideMark/>
                                </w:tcPr>
                                <w:p w14:paraId="3D76D4EE" w14:textId="1155E5BC"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62,9</w:t>
                                  </w:r>
                                </w:p>
                              </w:tc>
                              <w:tc>
                                <w:tcPr>
                                  <w:tcW w:w="1353" w:type="dxa"/>
                                  <w:gridSpan w:val="3"/>
                                  <w:shd w:val="clear" w:color="auto" w:fill="FFFF00"/>
                                  <w:noWrap/>
                                  <w:hideMark/>
                                </w:tcPr>
                                <w:p w14:paraId="12D38874" w14:textId="6DAA7610"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50,0</w:t>
                                  </w:r>
                                </w:p>
                              </w:tc>
                              <w:tc>
                                <w:tcPr>
                                  <w:tcW w:w="1200" w:type="dxa"/>
                                  <w:shd w:val="clear" w:color="auto" w:fill="FFFF00"/>
                                  <w:noWrap/>
                                  <w:hideMark/>
                                </w:tcPr>
                                <w:p w14:paraId="58268362" w14:textId="046A7B63"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-29,9</w:t>
                                  </w:r>
                                </w:p>
                              </w:tc>
                            </w:tr>
                            <w:tr w:rsidR="00A438BF" w:rsidRPr="00F94FD5" w14:paraId="29DF90A6" w14:textId="77777777" w:rsidTr="00F346BD">
                              <w:trPr>
                                <w:trHeight w:val="20"/>
                              </w:trPr>
                              <w:tc>
                                <w:tcPr>
                                  <w:tcW w:w="1717" w:type="dxa"/>
                                  <w:shd w:val="clear" w:color="auto" w:fill="auto"/>
                                  <w:noWrap/>
                                  <w:vAlign w:val="bottom"/>
                                  <w:hideMark/>
                                </w:tcPr>
                                <w:p w14:paraId="70DAAD82" w14:textId="7428EDBF"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4G-Gisagara</w:t>
                                  </w:r>
                                </w:p>
                              </w:tc>
                              <w:tc>
                                <w:tcPr>
                                  <w:tcW w:w="1200" w:type="dxa"/>
                                  <w:gridSpan w:val="4"/>
                                  <w:shd w:val="clear" w:color="auto" w:fill="00B050"/>
                                  <w:noWrap/>
                                  <w:hideMark/>
                                </w:tcPr>
                                <w:p w14:paraId="103F3F4D" w14:textId="3382447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60,4</w:t>
                                  </w:r>
                                </w:p>
                              </w:tc>
                              <w:tc>
                                <w:tcPr>
                                  <w:tcW w:w="1200" w:type="dxa"/>
                                  <w:gridSpan w:val="4"/>
                                  <w:shd w:val="clear" w:color="auto" w:fill="FFFF00"/>
                                  <w:noWrap/>
                                  <w:hideMark/>
                                </w:tcPr>
                                <w:p w14:paraId="656C362D" w14:textId="4089DF2C"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44,9</w:t>
                                  </w:r>
                                </w:p>
                              </w:tc>
                              <w:tc>
                                <w:tcPr>
                                  <w:tcW w:w="1353" w:type="dxa"/>
                                  <w:gridSpan w:val="3"/>
                                  <w:shd w:val="clear" w:color="auto" w:fill="00B050"/>
                                  <w:noWrap/>
                                  <w:hideMark/>
                                </w:tcPr>
                                <w:p w14:paraId="036747F3" w14:textId="2B5B6F06"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73,1</w:t>
                                  </w:r>
                                </w:p>
                              </w:tc>
                              <w:tc>
                                <w:tcPr>
                                  <w:tcW w:w="1200" w:type="dxa"/>
                                  <w:shd w:val="clear" w:color="auto" w:fill="FFC000"/>
                                  <w:noWrap/>
                                  <w:hideMark/>
                                </w:tcPr>
                                <w:p w14:paraId="2C3FE276" w14:textId="62EF8374"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-36,7</w:t>
                                  </w:r>
                                </w:p>
                              </w:tc>
                            </w:tr>
                            <w:tr w:rsidR="00A438BF" w:rsidRPr="00F94FD5" w14:paraId="20FF33C1" w14:textId="77777777" w:rsidTr="00F346BD">
                              <w:trPr>
                                <w:trHeight w:val="20"/>
                              </w:trPr>
                              <w:tc>
                                <w:tcPr>
                                  <w:tcW w:w="1717" w:type="dxa"/>
                                  <w:shd w:val="clear" w:color="auto" w:fill="auto"/>
                                  <w:noWrap/>
                                  <w:vAlign w:val="bottom"/>
                                </w:tcPr>
                                <w:p w14:paraId="00BD0A99" w14:textId="5DB493BA"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4G-Vyanda Forest</w:t>
                                  </w:r>
                                </w:p>
                              </w:tc>
                              <w:tc>
                                <w:tcPr>
                                  <w:tcW w:w="1200" w:type="dxa"/>
                                  <w:gridSpan w:val="4"/>
                                  <w:shd w:val="clear" w:color="auto" w:fill="00B050"/>
                                  <w:noWrap/>
                                  <w:hideMark/>
                                </w:tcPr>
                                <w:p w14:paraId="6F4C3E56" w14:textId="53E53409"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57,5</w:t>
                                  </w:r>
                                </w:p>
                              </w:tc>
                              <w:tc>
                                <w:tcPr>
                                  <w:tcW w:w="1200" w:type="dxa"/>
                                  <w:gridSpan w:val="4"/>
                                  <w:shd w:val="clear" w:color="auto" w:fill="FFFF00"/>
                                  <w:noWrap/>
                                  <w:hideMark/>
                                </w:tcPr>
                                <w:p w14:paraId="5B005045" w14:textId="6C67A760"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42,4</w:t>
                                  </w:r>
                                </w:p>
                              </w:tc>
                              <w:tc>
                                <w:tcPr>
                                  <w:tcW w:w="1353" w:type="dxa"/>
                                  <w:gridSpan w:val="3"/>
                                  <w:shd w:val="clear" w:color="auto" w:fill="00B050"/>
                                  <w:noWrap/>
                                  <w:hideMark/>
                                </w:tcPr>
                                <w:p w14:paraId="36144327" w14:textId="41D4E1D7"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84,2</w:t>
                                  </w:r>
                                </w:p>
                              </w:tc>
                              <w:tc>
                                <w:tcPr>
                                  <w:tcW w:w="1200" w:type="dxa"/>
                                  <w:shd w:val="clear" w:color="auto" w:fill="FF0000"/>
                                  <w:noWrap/>
                                  <w:hideMark/>
                                </w:tcPr>
                                <w:p w14:paraId="42611213" w14:textId="35E79CFA"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-54,0</w:t>
                                  </w:r>
                                </w:p>
                              </w:tc>
                            </w:tr>
                            <w:tr w:rsidR="00A438BF" w:rsidRPr="00F94FD5" w14:paraId="0E62948C" w14:textId="77777777" w:rsidTr="00F346BD">
                              <w:trPr>
                                <w:trHeight w:val="20"/>
                              </w:trPr>
                              <w:tc>
                                <w:tcPr>
                                  <w:tcW w:w="1717" w:type="dxa"/>
                                  <w:shd w:val="clear" w:color="auto" w:fill="auto"/>
                                  <w:noWrap/>
                                  <w:vAlign w:val="bottom"/>
                                </w:tcPr>
                                <w:p w14:paraId="79712636" w14:textId="19B11F03" w:rsidR="00A438BF" w:rsidRPr="00F94FD5" w:rsidRDefault="00A438BF" w:rsidP="006F2F2E">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eastAsia="fr-FR"/>
                                    </w:rPr>
                                    <w:t>3G-Rumonge</w:t>
                                  </w:r>
                                </w:p>
                              </w:tc>
                              <w:tc>
                                <w:tcPr>
                                  <w:tcW w:w="1200" w:type="dxa"/>
                                  <w:gridSpan w:val="4"/>
                                  <w:shd w:val="clear" w:color="auto" w:fill="00B050"/>
                                  <w:noWrap/>
                                  <w:hideMark/>
                                </w:tcPr>
                                <w:p w14:paraId="04D3E12E" w14:textId="639D13FE"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57,0</w:t>
                                  </w:r>
                                </w:p>
                              </w:tc>
                              <w:tc>
                                <w:tcPr>
                                  <w:tcW w:w="1200" w:type="dxa"/>
                                  <w:gridSpan w:val="4"/>
                                  <w:shd w:val="clear" w:color="auto" w:fill="FFFF00"/>
                                  <w:noWrap/>
                                  <w:hideMark/>
                                </w:tcPr>
                                <w:p w14:paraId="4F72430E" w14:textId="657BF925"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41,7</w:t>
                                  </w:r>
                                </w:p>
                              </w:tc>
                              <w:tc>
                                <w:tcPr>
                                  <w:tcW w:w="1353" w:type="dxa"/>
                                  <w:gridSpan w:val="3"/>
                                  <w:shd w:val="clear" w:color="auto" w:fill="00B050"/>
                                  <w:noWrap/>
                                  <w:hideMark/>
                                </w:tcPr>
                                <w:p w14:paraId="6D834367" w14:textId="2B624620"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68,2</w:t>
                                  </w:r>
                                </w:p>
                              </w:tc>
                              <w:tc>
                                <w:tcPr>
                                  <w:tcW w:w="1200" w:type="dxa"/>
                                  <w:shd w:val="clear" w:color="auto" w:fill="FFC000"/>
                                  <w:noWrap/>
                                  <w:hideMark/>
                                </w:tcPr>
                                <w:p w14:paraId="5FBDC605" w14:textId="2AC58063"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-38,9</w:t>
                                  </w:r>
                                </w:p>
                              </w:tc>
                            </w:tr>
                            <w:tr w:rsidR="00A438BF" w:rsidRPr="00F94FD5" w14:paraId="1F797C30" w14:textId="77777777" w:rsidTr="00F346BD">
                              <w:trPr>
                                <w:trHeight w:val="20"/>
                              </w:trPr>
                              <w:tc>
                                <w:tcPr>
                                  <w:tcW w:w="1717" w:type="dxa"/>
                                  <w:shd w:val="clear" w:color="auto" w:fill="auto"/>
                                  <w:noWrap/>
                                  <w:vAlign w:val="bottom"/>
                                </w:tcPr>
                                <w:p w14:paraId="76E97375" w14:textId="2EB8D364"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4G-Monge</w:t>
                                  </w:r>
                                </w:p>
                              </w:tc>
                              <w:tc>
                                <w:tcPr>
                                  <w:tcW w:w="1200" w:type="dxa"/>
                                  <w:gridSpan w:val="4"/>
                                  <w:shd w:val="clear" w:color="auto" w:fill="00B050"/>
                                  <w:noWrap/>
                                  <w:hideMark/>
                                </w:tcPr>
                                <w:p w14:paraId="74FF3CF9" w14:textId="66EAED41"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56,4</w:t>
                                  </w:r>
                                </w:p>
                              </w:tc>
                              <w:tc>
                                <w:tcPr>
                                  <w:tcW w:w="1200" w:type="dxa"/>
                                  <w:gridSpan w:val="4"/>
                                  <w:shd w:val="clear" w:color="auto" w:fill="FFFF00"/>
                                  <w:noWrap/>
                                  <w:hideMark/>
                                </w:tcPr>
                                <w:p w14:paraId="7ED304D4" w14:textId="61C505CF"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43,1</w:t>
                                  </w:r>
                                </w:p>
                              </w:tc>
                              <w:tc>
                                <w:tcPr>
                                  <w:tcW w:w="1353" w:type="dxa"/>
                                  <w:gridSpan w:val="3"/>
                                  <w:shd w:val="clear" w:color="auto" w:fill="00B050"/>
                                  <w:noWrap/>
                                  <w:hideMark/>
                                </w:tcPr>
                                <w:p w14:paraId="006D3A45" w14:textId="70DBFCE8"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93,1</w:t>
                                  </w:r>
                                </w:p>
                              </w:tc>
                              <w:tc>
                                <w:tcPr>
                                  <w:tcW w:w="1200" w:type="dxa"/>
                                  <w:shd w:val="clear" w:color="auto" w:fill="FF0000"/>
                                  <w:noWrap/>
                                  <w:hideMark/>
                                </w:tcPr>
                                <w:p w14:paraId="79612947" w14:textId="6FC69D0E"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-67,1</w:t>
                                  </w:r>
                                </w:p>
                              </w:tc>
                            </w:tr>
                            <w:tr w:rsidR="00A438BF" w:rsidRPr="00F94FD5" w14:paraId="35237E54" w14:textId="77777777" w:rsidTr="00F346BD">
                              <w:trPr>
                                <w:trHeight w:val="20"/>
                              </w:trPr>
                              <w:tc>
                                <w:tcPr>
                                  <w:tcW w:w="1717" w:type="dxa"/>
                                  <w:shd w:val="clear" w:color="auto" w:fill="auto"/>
                                  <w:noWrap/>
                                  <w:vAlign w:val="bottom"/>
                                </w:tcPr>
                                <w:p w14:paraId="129DF1F7" w14:textId="045B35DA" w:rsidR="00A438BF" w:rsidRPr="00F94FD5" w:rsidRDefault="00A438BF" w:rsidP="006F2F2E">
                                  <w:pPr>
                                    <w:spacing w:after="0" w:line="240" w:lineRule="auto"/>
                                    <w:jc w:val="left"/>
                                    <w:rPr>
                                      <w:rFonts w:eastAsia="Times New Roman" w:cstheme="minorHAnsi"/>
                                      <w:color w:val="000000"/>
                                      <w:sz w:val="18"/>
                                      <w:szCs w:val="18"/>
                                      <w:lang w:eastAsia="fr-FR"/>
                                    </w:rPr>
                                  </w:pPr>
                                  <w:r w:rsidRPr="005F7F03">
                                    <w:rPr>
                                      <w:rFonts w:ascii="Calibri" w:hAnsi="Calibri" w:cs="Calibri"/>
                                      <w:color w:val="000000"/>
                                      <w:sz w:val="18"/>
                                      <w:szCs w:val="18"/>
                                      <w:lang w:val="en-GB"/>
                                    </w:rPr>
                                    <w:t>3G-Rusizi</w:t>
                                  </w:r>
                                </w:p>
                              </w:tc>
                              <w:tc>
                                <w:tcPr>
                                  <w:tcW w:w="1200" w:type="dxa"/>
                                  <w:gridSpan w:val="4"/>
                                  <w:shd w:val="clear" w:color="auto" w:fill="00B050"/>
                                  <w:noWrap/>
                                  <w:hideMark/>
                                </w:tcPr>
                                <w:p w14:paraId="505850DE" w14:textId="188522C4"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53,0</w:t>
                                  </w:r>
                                </w:p>
                              </w:tc>
                              <w:tc>
                                <w:tcPr>
                                  <w:tcW w:w="1200" w:type="dxa"/>
                                  <w:gridSpan w:val="4"/>
                                  <w:shd w:val="clear" w:color="auto" w:fill="FFFF00"/>
                                  <w:noWrap/>
                                  <w:hideMark/>
                                </w:tcPr>
                                <w:p w14:paraId="67234111" w14:textId="24B992F9"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35,4</w:t>
                                  </w:r>
                                </w:p>
                              </w:tc>
                              <w:tc>
                                <w:tcPr>
                                  <w:tcW w:w="1353" w:type="dxa"/>
                                  <w:gridSpan w:val="3"/>
                                  <w:shd w:val="clear" w:color="auto" w:fill="00B050"/>
                                  <w:noWrap/>
                                  <w:hideMark/>
                                </w:tcPr>
                                <w:p w14:paraId="4E842302" w14:textId="323382FB"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71,5</w:t>
                                  </w:r>
                                </w:p>
                              </w:tc>
                              <w:tc>
                                <w:tcPr>
                                  <w:tcW w:w="1200" w:type="dxa"/>
                                  <w:shd w:val="clear" w:color="auto" w:fill="FFC000"/>
                                  <w:noWrap/>
                                  <w:hideMark/>
                                </w:tcPr>
                                <w:p w14:paraId="3E3FEAE7" w14:textId="33F39057"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-48,0</w:t>
                                  </w:r>
                                </w:p>
                              </w:tc>
                            </w:tr>
                            <w:tr w:rsidR="00A438BF" w:rsidRPr="00F94FD5" w14:paraId="5CF3559C" w14:textId="77777777" w:rsidTr="00F346BD">
                              <w:trPr>
                                <w:trHeight w:val="20"/>
                              </w:trPr>
                              <w:tc>
                                <w:tcPr>
                                  <w:tcW w:w="1717" w:type="dxa"/>
                                  <w:shd w:val="clear" w:color="auto" w:fill="auto"/>
                                  <w:noWrap/>
                                  <w:vAlign w:val="bottom"/>
                                </w:tcPr>
                                <w:p w14:paraId="2DB23143" w14:textId="01900F77" w:rsidR="00A438BF" w:rsidRPr="00F94FD5" w:rsidRDefault="00A438BF" w:rsidP="006F2F2E">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val="en-GB" w:eastAsia="fr-FR"/>
                                    </w:rPr>
                                    <w:t>3G-Chutes Karera</w:t>
                                  </w:r>
                                </w:p>
                              </w:tc>
                              <w:tc>
                                <w:tcPr>
                                  <w:tcW w:w="1200" w:type="dxa"/>
                                  <w:gridSpan w:val="4"/>
                                  <w:shd w:val="clear" w:color="auto" w:fill="00B050"/>
                                  <w:noWrap/>
                                  <w:hideMark/>
                                </w:tcPr>
                                <w:p w14:paraId="28189B87" w14:textId="69BD01BF"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52,0</w:t>
                                  </w:r>
                                </w:p>
                              </w:tc>
                              <w:tc>
                                <w:tcPr>
                                  <w:tcW w:w="1200" w:type="dxa"/>
                                  <w:gridSpan w:val="4"/>
                                  <w:shd w:val="clear" w:color="auto" w:fill="FFFF00"/>
                                  <w:noWrap/>
                                  <w:hideMark/>
                                </w:tcPr>
                                <w:p w14:paraId="531348C2" w14:textId="71A0A553"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38,8</w:t>
                                  </w:r>
                                </w:p>
                              </w:tc>
                              <w:tc>
                                <w:tcPr>
                                  <w:tcW w:w="1353" w:type="dxa"/>
                                  <w:gridSpan w:val="3"/>
                                  <w:shd w:val="clear" w:color="auto" w:fill="00B050"/>
                                  <w:noWrap/>
                                  <w:hideMark/>
                                </w:tcPr>
                                <w:p w14:paraId="25DB1597" w14:textId="216725CC"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77,3</w:t>
                                  </w:r>
                                </w:p>
                              </w:tc>
                              <w:tc>
                                <w:tcPr>
                                  <w:tcW w:w="1200" w:type="dxa"/>
                                  <w:shd w:val="clear" w:color="auto" w:fill="FF0000"/>
                                  <w:noWrap/>
                                  <w:hideMark/>
                                </w:tcPr>
                                <w:p w14:paraId="60D816E6" w14:textId="5436EB71"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-60,1</w:t>
                                  </w:r>
                                </w:p>
                              </w:tc>
                            </w:tr>
                            <w:tr w:rsidR="00A438BF" w:rsidRPr="00F94FD5" w14:paraId="1350E5AC" w14:textId="77777777" w:rsidTr="00F346BD">
                              <w:trPr>
                                <w:trHeight w:val="20"/>
                              </w:trPr>
                              <w:tc>
                                <w:tcPr>
                                  <w:tcW w:w="1717" w:type="dxa"/>
                                  <w:shd w:val="clear" w:color="auto" w:fill="auto"/>
                                  <w:noWrap/>
                                  <w:vAlign w:val="bottom"/>
                                  <w:hideMark/>
                                </w:tcPr>
                                <w:p w14:paraId="7E283CA0" w14:textId="77777777"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4G-Makamba</w:t>
                                  </w:r>
                                </w:p>
                              </w:tc>
                              <w:tc>
                                <w:tcPr>
                                  <w:tcW w:w="1200" w:type="dxa"/>
                                  <w:gridSpan w:val="4"/>
                                  <w:shd w:val="clear" w:color="000000" w:fill="FFFF00"/>
                                  <w:noWrap/>
                                  <w:hideMark/>
                                </w:tcPr>
                                <w:p w14:paraId="68AAC919" w14:textId="636EB2C1"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51,1</w:t>
                                  </w:r>
                                </w:p>
                              </w:tc>
                              <w:tc>
                                <w:tcPr>
                                  <w:tcW w:w="1200" w:type="dxa"/>
                                  <w:gridSpan w:val="4"/>
                                  <w:shd w:val="clear" w:color="auto" w:fill="FFFF00"/>
                                  <w:noWrap/>
                                  <w:hideMark/>
                                </w:tcPr>
                                <w:p w14:paraId="7AF1B166" w14:textId="4911B13B"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43,0</w:t>
                                  </w:r>
                                </w:p>
                              </w:tc>
                              <w:tc>
                                <w:tcPr>
                                  <w:tcW w:w="1353" w:type="dxa"/>
                                  <w:gridSpan w:val="3"/>
                                  <w:shd w:val="clear" w:color="auto" w:fill="00B050"/>
                                  <w:noWrap/>
                                  <w:hideMark/>
                                </w:tcPr>
                                <w:p w14:paraId="252F96C9" w14:textId="27E973F0"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73,3</w:t>
                                  </w:r>
                                </w:p>
                              </w:tc>
                              <w:tc>
                                <w:tcPr>
                                  <w:tcW w:w="1200" w:type="dxa"/>
                                  <w:shd w:val="clear" w:color="auto" w:fill="FF0000"/>
                                  <w:noWrap/>
                                  <w:hideMark/>
                                </w:tcPr>
                                <w:p w14:paraId="2DB852E5" w14:textId="62732ECC"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-63,1</w:t>
                                  </w:r>
                                </w:p>
                              </w:tc>
                            </w:tr>
                            <w:tr w:rsidR="00A438BF" w:rsidRPr="00546057" w14:paraId="6D24DD03" w14:textId="77777777" w:rsidTr="002D2D43">
                              <w:trPr>
                                <w:gridAfter w:val="1"/>
                                <w:wAfter w:w="1200" w:type="dxa"/>
                                <w:trHeight w:val="20"/>
                              </w:trPr>
                              <w:tc>
                                <w:tcPr>
                                  <w:tcW w:w="2482" w:type="dxa"/>
                                  <w:gridSpan w:val="2"/>
                                  <w:vMerge w:val="restart"/>
                                  <w:shd w:val="clear" w:color="auto" w:fill="auto"/>
                                  <w:noWrap/>
                                  <w:vAlign w:val="center"/>
                                </w:tcPr>
                                <w:p w14:paraId="2187C018" w14:textId="77777777" w:rsidR="00A438BF" w:rsidRDefault="00A438BF" w:rsidP="006F2F2E">
                                  <w:pPr>
                                    <w:spacing w:after="0" w:line="240" w:lineRule="auto"/>
                                    <w:jc w:val="center"/>
                                    <w:rPr>
                                      <w:rFonts w:ascii="Calibri" w:hAnsi="Calibri" w:cs="Calibri"/>
                                      <w:color w:val="000000"/>
                                      <w:sz w:val="18"/>
                                      <w:szCs w:val="18"/>
                                    </w:rPr>
                                  </w:pPr>
                                  <w:r w:rsidRPr="00572D5B">
                                    <w:rPr>
                                      <w:rFonts w:cstheme="minorHAnsi"/>
                                      <w:sz w:val="18"/>
                                      <w:szCs w:val="18"/>
                                      <w:lang w:val="en-GB"/>
                                    </w:rPr>
                                    <w:t>Value visualisation for categories:</w:t>
                                  </w:r>
                                </w:p>
                              </w:tc>
                              <w:tc>
                                <w:tcPr>
                                  <w:tcW w:w="160" w:type="dxa"/>
                                  <w:shd w:val="clear" w:color="auto" w:fill="FF0000"/>
                                  <w:noWrap/>
                                  <w:vAlign w:val="center"/>
                                </w:tcPr>
                                <w:p w14:paraId="6FE10C91" w14:textId="77777777" w:rsidR="00A438BF" w:rsidRPr="00546057" w:rsidRDefault="00A438BF" w:rsidP="006F2F2E">
                                  <w:pPr>
                                    <w:spacing w:after="0" w:line="240" w:lineRule="auto"/>
                                    <w:jc w:val="center"/>
                                    <w:rPr>
                                      <w:rFonts w:ascii="Calibri" w:hAnsi="Calibri" w:cs="Calibri"/>
                                      <w:color w:val="000000"/>
                                      <w:sz w:val="16"/>
                                      <w:szCs w:val="16"/>
                                    </w:rPr>
                                  </w:pPr>
                                </w:p>
                              </w:tc>
                              <w:tc>
                                <w:tcPr>
                                  <w:tcW w:w="222" w:type="dxa"/>
                                  <w:shd w:val="clear" w:color="auto" w:fill="auto"/>
                                  <w:vAlign w:val="center"/>
                                </w:tcPr>
                                <w:p w14:paraId="27AC0B31" w14:textId="77777777" w:rsidR="00A438BF" w:rsidRPr="00546057" w:rsidRDefault="00A438BF" w:rsidP="006F2F2E">
                                  <w:pPr>
                                    <w:spacing w:after="0" w:line="240" w:lineRule="auto"/>
                                    <w:jc w:val="center"/>
                                    <w:rPr>
                                      <w:rFonts w:ascii="Calibri" w:hAnsi="Calibri" w:cs="Calibri"/>
                                      <w:color w:val="000000"/>
                                      <w:sz w:val="16"/>
                                      <w:szCs w:val="16"/>
                                    </w:rPr>
                                  </w:pPr>
                                  <w:r w:rsidRPr="00546057">
                                    <w:rPr>
                                      <w:sz w:val="16"/>
                                      <w:szCs w:val="16"/>
                                      <w:lang w:val="en-GB"/>
                                    </w:rPr>
                                    <w:t>0</w:t>
                                  </w:r>
                                </w:p>
                              </w:tc>
                              <w:tc>
                                <w:tcPr>
                                  <w:tcW w:w="160" w:type="dxa"/>
                                  <w:gridSpan w:val="2"/>
                                  <w:shd w:val="clear" w:color="auto" w:fill="FFC000"/>
                                  <w:noWrap/>
                                  <w:vAlign w:val="center"/>
                                </w:tcPr>
                                <w:p w14:paraId="0E361BAA" w14:textId="77777777" w:rsidR="00A438BF" w:rsidRPr="00546057" w:rsidRDefault="00A438BF" w:rsidP="006F2F2E">
                                  <w:pPr>
                                    <w:spacing w:after="0" w:line="240" w:lineRule="auto"/>
                                    <w:jc w:val="center"/>
                                    <w:rPr>
                                      <w:rFonts w:ascii="Calibri" w:hAnsi="Calibri" w:cs="Calibri"/>
                                      <w:color w:val="000000"/>
                                      <w:sz w:val="16"/>
                                      <w:szCs w:val="16"/>
                                    </w:rPr>
                                  </w:pPr>
                                </w:p>
                              </w:tc>
                              <w:tc>
                                <w:tcPr>
                                  <w:tcW w:w="608" w:type="dxa"/>
                                  <w:shd w:val="clear" w:color="auto" w:fill="auto"/>
                                  <w:vAlign w:val="center"/>
                                </w:tcPr>
                                <w:p w14:paraId="4CCFF976" w14:textId="77777777" w:rsidR="00A438BF" w:rsidRPr="00546057" w:rsidRDefault="00A438BF" w:rsidP="006F2F2E">
                                  <w:pPr>
                                    <w:spacing w:after="0" w:line="240" w:lineRule="auto"/>
                                    <w:jc w:val="center"/>
                                    <w:rPr>
                                      <w:rFonts w:ascii="Calibri" w:hAnsi="Calibri" w:cs="Calibri"/>
                                      <w:color w:val="000000"/>
                                      <w:sz w:val="16"/>
                                      <w:szCs w:val="16"/>
                                    </w:rPr>
                                  </w:pPr>
                                  <w:r w:rsidRPr="00546057">
                                    <w:rPr>
                                      <w:sz w:val="16"/>
                                      <w:szCs w:val="16"/>
                                      <w:lang w:val="en-GB"/>
                                    </w:rPr>
                                    <w:t>1</w:t>
                                  </w:r>
                                  <w:r>
                                    <w:rPr>
                                      <w:sz w:val="16"/>
                                      <w:szCs w:val="16"/>
                                      <w:lang w:val="en-GB"/>
                                    </w:rPr>
                                    <w:t>–</w:t>
                                  </w:r>
                                  <w:r w:rsidRPr="00546057">
                                    <w:rPr>
                                      <w:sz w:val="16"/>
                                      <w:szCs w:val="16"/>
                                      <w:lang w:val="en-GB"/>
                                    </w:rPr>
                                    <w:t>32</w:t>
                                  </w:r>
                                </w:p>
                              </w:tc>
                              <w:tc>
                                <w:tcPr>
                                  <w:tcW w:w="160" w:type="dxa"/>
                                  <w:shd w:val="clear" w:color="auto" w:fill="FFFF00"/>
                                  <w:noWrap/>
                                  <w:vAlign w:val="center"/>
                                </w:tcPr>
                                <w:p w14:paraId="61A20041" w14:textId="77777777" w:rsidR="00A438BF" w:rsidRPr="00546057" w:rsidRDefault="00A438BF" w:rsidP="006F2F2E">
                                  <w:pPr>
                                    <w:spacing w:after="0" w:line="240" w:lineRule="auto"/>
                                    <w:jc w:val="center"/>
                                    <w:rPr>
                                      <w:rFonts w:ascii="Calibri" w:hAnsi="Calibri" w:cs="Calibri"/>
                                      <w:color w:val="000000"/>
                                      <w:sz w:val="16"/>
                                      <w:szCs w:val="16"/>
                                    </w:rPr>
                                  </w:pPr>
                                </w:p>
                              </w:tc>
                              <w:tc>
                                <w:tcPr>
                                  <w:tcW w:w="662" w:type="dxa"/>
                                  <w:gridSpan w:val="2"/>
                                  <w:shd w:val="clear" w:color="auto" w:fill="auto"/>
                                  <w:vAlign w:val="center"/>
                                </w:tcPr>
                                <w:p w14:paraId="1EF09608" w14:textId="77777777" w:rsidR="00A438BF" w:rsidRPr="00546057" w:rsidRDefault="00A438BF" w:rsidP="006F2F2E">
                                  <w:pPr>
                                    <w:spacing w:after="0" w:line="240" w:lineRule="auto"/>
                                    <w:jc w:val="center"/>
                                    <w:rPr>
                                      <w:rFonts w:ascii="Calibri" w:hAnsi="Calibri" w:cs="Calibri"/>
                                      <w:color w:val="000000"/>
                                      <w:sz w:val="16"/>
                                      <w:szCs w:val="16"/>
                                    </w:rPr>
                                  </w:pPr>
                                  <w:r w:rsidRPr="00546057">
                                    <w:rPr>
                                      <w:sz w:val="16"/>
                                      <w:szCs w:val="16"/>
                                      <w:lang w:val="en-GB"/>
                                    </w:rPr>
                                    <w:t>33</w:t>
                                  </w:r>
                                  <w:r>
                                    <w:rPr>
                                      <w:sz w:val="16"/>
                                      <w:szCs w:val="16"/>
                                      <w:lang w:val="en-GB"/>
                                    </w:rPr>
                                    <w:t>–</w:t>
                                  </w:r>
                                  <w:r w:rsidRPr="00546057">
                                    <w:rPr>
                                      <w:sz w:val="16"/>
                                      <w:szCs w:val="16"/>
                                      <w:lang w:val="en-GB"/>
                                    </w:rPr>
                                    <w:t>50</w:t>
                                  </w:r>
                                </w:p>
                              </w:tc>
                              <w:tc>
                                <w:tcPr>
                                  <w:tcW w:w="160" w:type="dxa"/>
                                  <w:shd w:val="clear" w:color="auto" w:fill="00B050"/>
                                  <w:noWrap/>
                                  <w:vAlign w:val="center"/>
                                </w:tcPr>
                                <w:p w14:paraId="0EB87146" w14:textId="77777777" w:rsidR="00A438BF" w:rsidRPr="00546057" w:rsidRDefault="00A438BF" w:rsidP="006F2F2E">
                                  <w:pPr>
                                    <w:spacing w:after="0" w:line="240" w:lineRule="auto"/>
                                    <w:jc w:val="center"/>
                                    <w:rPr>
                                      <w:rFonts w:ascii="Calibri" w:hAnsi="Calibri" w:cs="Calibri"/>
                                      <w:color w:val="000000"/>
                                      <w:sz w:val="16"/>
                                      <w:szCs w:val="16"/>
                                    </w:rPr>
                                  </w:pPr>
                                </w:p>
                              </w:tc>
                              <w:tc>
                                <w:tcPr>
                                  <w:tcW w:w="856" w:type="dxa"/>
                                  <w:shd w:val="clear" w:color="auto" w:fill="auto"/>
                                  <w:vAlign w:val="center"/>
                                </w:tcPr>
                                <w:p w14:paraId="54DE3F07" w14:textId="77777777" w:rsidR="00A438BF" w:rsidRPr="00546057" w:rsidRDefault="00A438BF" w:rsidP="006F2F2E">
                                  <w:pPr>
                                    <w:spacing w:after="0" w:line="240" w:lineRule="auto"/>
                                    <w:jc w:val="center"/>
                                    <w:rPr>
                                      <w:rFonts w:ascii="Calibri" w:hAnsi="Calibri" w:cs="Calibri"/>
                                      <w:color w:val="000000"/>
                                      <w:sz w:val="16"/>
                                      <w:szCs w:val="16"/>
                                    </w:rPr>
                                  </w:pPr>
                                  <w:r w:rsidRPr="00546057">
                                    <w:rPr>
                                      <w:sz w:val="16"/>
                                      <w:szCs w:val="16"/>
                                      <w:lang w:val="en-GB"/>
                                    </w:rPr>
                                    <w:t>51</w:t>
                                  </w:r>
                                  <w:r>
                                    <w:rPr>
                                      <w:sz w:val="16"/>
                                      <w:szCs w:val="16"/>
                                      <w:lang w:val="en-GB"/>
                                    </w:rPr>
                                    <w:t>–</w:t>
                                  </w:r>
                                  <w:r w:rsidRPr="00546057">
                                    <w:rPr>
                                      <w:sz w:val="16"/>
                                      <w:szCs w:val="16"/>
                                      <w:lang w:val="en-GB"/>
                                    </w:rPr>
                                    <w:t>100</w:t>
                                  </w:r>
                                </w:p>
                              </w:tc>
                            </w:tr>
                            <w:tr w:rsidR="00A438BF" w:rsidRPr="00546057" w14:paraId="4A9F01A4" w14:textId="77777777" w:rsidTr="002D2D43">
                              <w:trPr>
                                <w:gridAfter w:val="1"/>
                                <w:wAfter w:w="1200" w:type="dxa"/>
                                <w:trHeight w:val="20"/>
                              </w:trPr>
                              <w:tc>
                                <w:tcPr>
                                  <w:tcW w:w="2482" w:type="dxa"/>
                                  <w:gridSpan w:val="2"/>
                                  <w:vMerge/>
                                  <w:shd w:val="clear" w:color="auto" w:fill="auto"/>
                                  <w:noWrap/>
                                  <w:vAlign w:val="bottom"/>
                                </w:tcPr>
                                <w:p w14:paraId="3A3FA464" w14:textId="77777777" w:rsidR="00A438BF" w:rsidRDefault="00A438BF" w:rsidP="006F2F2E">
                                  <w:pPr>
                                    <w:spacing w:after="0" w:line="240" w:lineRule="auto"/>
                                    <w:jc w:val="left"/>
                                    <w:rPr>
                                      <w:rFonts w:ascii="Calibri" w:hAnsi="Calibri" w:cs="Calibri"/>
                                      <w:color w:val="000000"/>
                                      <w:sz w:val="18"/>
                                      <w:szCs w:val="18"/>
                                    </w:rPr>
                                  </w:pPr>
                                </w:p>
                              </w:tc>
                              <w:tc>
                                <w:tcPr>
                                  <w:tcW w:w="160" w:type="dxa"/>
                                  <w:shd w:val="clear" w:color="auto" w:fill="00B050"/>
                                  <w:noWrap/>
                                  <w:vAlign w:val="center"/>
                                </w:tcPr>
                                <w:p w14:paraId="3692642C" w14:textId="77777777" w:rsidR="00A438BF" w:rsidRPr="00546057" w:rsidRDefault="00A438BF" w:rsidP="006F2F2E">
                                  <w:pPr>
                                    <w:spacing w:after="0" w:line="240" w:lineRule="auto"/>
                                    <w:jc w:val="center"/>
                                    <w:rPr>
                                      <w:rFonts w:ascii="Calibri" w:hAnsi="Calibri" w:cs="Calibri"/>
                                      <w:color w:val="000000"/>
                                      <w:sz w:val="16"/>
                                      <w:szCs w:val="16"/>
                                    </w:rPr>
                                  </w:pPr>
                                </w:p>
                              </w:tc>
                              <w:tc>
                                <w:tcPr>
                                  <w:tcW w:w="222" w:type="dxa"/>
                                  <w:shd w:val="clear" w:color="auto" w:fill="auto"/>
                                  <w:vAlign w:val="center"/>
                                </w:tcPr>
                                <w:p w14:paraId="2919CFA4" w14:textId="77777777" w:rsidR="00A438BF" w:rsidRPr="00546057" w:rsidRDefault="00A438BF" w:rsidP="006F2F2E">
                                  <w:pPr>
                                    <w:spacing w:after="0" w:line="240" w:lineRule="auto"/>
                                    <w:jc w:val="center"/>
                                    <w:rPr>
                                      <w:rFonts w:ascii="Calibri" w:hAnsi="Calibri" w:cs="Calibri"/>
                                      <w:color w:val="000000"/>
                                      <w:sz w:val="16"/>
                                      <w:szCs w:val="16"/>
                                    </w:rPr>
                                  </w:pPr>
                                  <w:r w:rsidRPr="00546057">
                                    <w:rPr>
                                      <w:rFonts w:cstheme="minorHAnsi"/>
                                      <w:sz w:val="16"/>
                                      <w:szCs w:val="16"/>
                                      <w:lang w:val="en-GB"/>
                                    </w:rPr>
                                    <w:t>0</w:t>
                                  </w:r>
                                </w:p>
                              </w:tc>
                              <w:tc>
                                <w:tcPr>
                                  <w:tcW w:w="160" w:type="dxa"/>
                                  <w:gridSpan w:val="2"/>
                                  <w:shd w:val="clear" w:color="auto" w:fill="FFFF00"/>
                                  <w:noWrap/>
                                  <w:vAlign w:val="center"/>
                                </w:tcPr>
                                <w:p w14:paraId="5E3F9062" w14:textId="77777777" w:rsidR="00A438BF" w:rsidRPr="00546057" w:rsidRDefault="00A438BF" w:rsidP="006F2F2E">
                                  <w:pPr>
                                    <w:spacing w:after="0" w:line="240" w:lineRule="auto"/>
                                    <w:jc w:val="center"/>
                                    <w:rPr>
                                      <w:rFonts w:ascii="Calibri" w:hAnsi="Calibri" w:cs="Calibri"/>
                                      <w:color w:val="000000"/>
                                      <w:sz w:val="16"/>
                                      <w:szCs w:val="16"/>
                                    </w:rPr>
                                  </w:pPr>
                                </w:p>
                              </w:tc>
                              <w:tc>
                                <w:tcPr>
                                  <w:tcW w:w="608" w:type="dxa"/>
                                  <w:shd w:val="clear" w:color="auto" w:fill="auto"/>
                                  <w:vAlign w:val="center"/>
                                </w:tcPr>
                                <w:p w14:paraId="4792D638" w14:textId="77777777" w:rsidR="00A438BF" w:rsidRPr="00546057" w:rsidRDefault="00A438BF" w:rsidP="006F2F2E">
                                  <w:pPr>
                                    <w:spacing w:after="0" w:line="240" w:lineRule="auto"/>
                                    <w:jc w:val="center"/>
                                    <w:rPr>
                                      <w:rFonts w:ascii="Calibri" w:hAnsi="Calibri" w:cs="Calibri"/>
                                      <w:color w:val="000000"/>
                                      <w:sz w:val="16"/>
                                      <w:szCs w:val="16"/>
                                    </w:rPr>
                                  </w:pPr>
                                  <w:r w:rsidRPr="00546057">
                                    <w:rPr>
                                      <w:rFonts w:cstheme="minorHAnsi"/>
                                      <w:sz w:val="16"/>
                                      <w:szCs w:val="16"/>
                                      <w:lang w:val="en-GB"/>
                                    </w:rPr>
                                    <w:t>-1/-32</w:t>
                                  </w:r>
                                </w:p>
                              </w:tc>
                              <w:tc>
                                <w:tcPr>
                                  <w:tcW w:w="160" w:type="dxa"/>
                                  <w:shd w:val="clear" w:color="auto" w:fill="FFC000"/>
                                  <w:noWrap/>
                                  <w:vAlign w:val="center"/>
                                </w:tcPr>
                                <w:p w14:paraId="6730FB48" w14:textId="77777777" w:rsidR="00A438BF" w:rsidRPr="00546057" w:rsidRDefault="00A438BF" w:rsidP="006F2F2E">
                                  <w:pPr>
                                    <w:spacing w:after="0" w:line="240" w:lineRule="auto"/>
                                    <w:jc w:val="center"/>
                                    <w:rPr>
                                      <w:rFonts w:ascii="Calibri" w:hAnsi="Calibri" w:cs="Calibri"/>
                                      <w:color w:val="000000"/>
                                      <w:sz w:val="16"/>
                                      <w:szCs w:val="16"/>
                                    </w:rPr>
                                  </w:pPr>
                                </w:p>
                              </w:tc>
                              <w:tc>
                                <w:tcPr>
                                  <w:tcW w:w="662" w:type="dxa"/>
                                  <w:gridSpan w:val="2"/>
                                  <w:shd w:val="clear" w:color="auto" w:fill="auto"/>
                                  <w:vAlign w:val="center"/>
                                </w:tcPr>
                                <w:p w14:paraId="5D24EA4C" w14:textId="77777777" w:rsidR="00A438BF" w:rsidRPr="00546057" w:rsidRDefault="00A438BF" w:rsidP="006F2F2E">
                                  <w:pPr>
                                    <w:spacing w:after="0" w:line="240" w:lineRule="auto"/>
                                    <w:jc w:val="center"/>
                                    <w:rPr>
                                      <w:rFonts w:ascii="Calibri" w:hAnsi="Calibri" w:cs="Calibri"/>
                                      <w:color w:val="000000"/>
                                      <w:sz w:val="16"/>
                                      <w:szCs w:val="16"/>
                                    </w:rPr>
                                  </w:pPr>
                                  <w:r w:rsidRPr="00546057">
                                    <w:rPr>
                                      <w:rFonts w:cstheme="minorHAnsi"/>
                                      <w:sz w:val="16"/>
                                      <w:szCs w:val="16"/>
                                      <w:lang w:val="en-GB"/>
                                    </w:rPr>
                                    <w:t>-33/-50</w:t>
                                  </w:r>
                                </w:p>
                              </w:tc>
                              <w:tc>
                                <w:tcPr>
                                  <w:tcW w:w="160" w:type="dxa"/>
                                  <w:shd w:val="clear" w:color="auto" w:fill="FF0000"/>
                                  <w:noWrap/>
                                  <w:vAlign w:val="center"/>
                                </w:tcPr>
                                <w:p w14:paraId="6C3D4A16" w14:textId="77777777" w:rsidR="00A438BF" w:rsidRPr="00546057" w:rsidRDefault="00A438BF" w:rsidP="006F2F2E">
                                  <w:pPr>
                                    <w:spacing w:after="0" w:line="240" w:lineRule="auto"/>
                                    <w:jc w:val="center"/>
                                    <w:rPr>
                                      <w:rFonts w:ascii="Calibri" w:hAnsi="Calibri" w:cs="Calibri"/>
                                      <w:color w:val="000000"/>
                                      <w:sz w:val="16"/>
                                      <w:szCs w:val="16"/>
                                    </w:rPr>
                                  </w:pPr>
                                </w:p>
                              </w:tc>
                              <w:tc>
                                <w:tcPr>
                                  <w:tcW w:w="856" w:type="dxa"/>
                                  <w:shd w:val="clear" w:color="auto" w:fill="auto"/>
                                  <w:vAlign w:val="center"/>
                                </w:tcPr>
                                <w:p w14:paraId="06501E17" w14:textId="77777777" w:rsidR="00A438BF" w:rsidRPr="00546057" w:rsidRDefault="00A438BF" w:rsidP="006F2F2E">
                                  <w:pPr>
                                    <w:spacing w:after="0" w:line="240" w:lineRule="auto"/>
                                    <w:jc w:val="center"/>
                                    <w:rPr>
                                      <w:rFonts w:ascii="Calibri" w:hAnsi="Calibri" w:cs="Calibri"/>
                                      <w:color w:val="000000"/>
                                      <w:sz w:val="16"/>
                                      <w:szCs w:val="16"/>
                                    </w:rPr>
                                  </w:pPr>
                                  <w:r w:rsidRPr="00546057">
                                    <w:rPr>
                                      <w:rFonts w:cstheme="minorHAnsi"/>
                                      <w:sz w:val="16"/>
                                      <w:szCs w:val="16"/>
                                      <w:lang w:val="en-GB"/>
                                    </w:rPr>
                                    <w:t>-51/-100</w:t>
                                  </w:r>
                                </w:p>
                              </w:tc>
                            </w:tr>
                          </w:tbl>
                          <w:p w14:paraId="510ECDA3" w14:textId="77777777" w:rsidR="00A96EC3" w:rsidRDefault="00A96EC3" w:rsidP="00B031B1"/>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F909C5D" id="_x0000_s1033" type="#_x0000_t202" style="position:absolute;left:0;text-align:left;margin-left:0;margin-top:0;width:341.55pt;height:249.05pt;z-index:-25158758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" fillcolor="window" stroked="f" strokeweight=".5pt">
                <v:path arrowok="t"/>
                <v:textbox inset="2mm,2mm,2mm,2mm">
                  <w:txbxContent>
                    <w:p w14:paraId="43755131" w14:textId="1565ECB9" w:rsidR="00A96EC3" w:rsidRDefault="00A96EC3" w:rsidP="00E36DB7">
                      <w:pPr>
                        <w:pStyle w:val="Caption"/>
                      </w:pPr>
                      <w:bookmarkStart w:id="38" w:name="_Toc520392329"/>
                      <w:r>
                        <w:t xml:space="preserve">Table </w:t>
                      </w:r>
                      <w:r>
                        <w:fldChar w:fldCharType="begin"/>
                      </w:r>
                      <w:r>
                        <w:instrText xml:space="preserve"> SEQ Table \* ARABIC </w:instrText>
                      </w:r>
                      <w:r>
                        <w:fldChar w:fldCharType="separate"/>
                      </w:r>
                      <w:r>
                        <w:rPr>
                          <w:noProof/>
                        </w:rPr>
                        <w:t>6</w:t>
                      </w:r>
                      <w:r>
                        <w:fldChar w:fldCharType="end"/>
                      </w:r>
                      <w:r w:rsidRPr="00572D5B">
                        <w:t xml:space="preserve">: </w:t>
                      </w:r>
                      <w:r>
                        <w:t>Scores of the indicators of</w:t>
                      </w:r>
                      <w:r w:rsidRPr="00692D5C">
                        <w:t xml:space="preserve"> </w:t>
                      </w:r>
                      <w:r>
                        <w:t>Context</w:t>
                      </w:r>
                      <w:bookmarkEnd w:id="38"/>
                    </w:p>
                    <w:tbl>
                      <w:tblPr>
                        <w:tblW w:w="6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17"/>
                        <w:gridCol w:w="765"/>
                        <w:gridCol w:w="160"/>
                        <w:gridCol w:w="222"/>
                        <w:gridCol w:w="53"/>
                        <w:gridCol w:w="107"/>
                        <w:gridCol w:w="608"/>
                        <w:gridCol w:w="160"/>
                        <w:gridCol w:w="325"/>
                        <w:gridCol w:w="337"/>
                        <w:gridCol w:w="160"/>
                        <w:gridCol w:w="856"/>
                        <w:gridCol w:w="1200"/>
                      </w:tblGrid>
                      <w:tr w:rsidR="00A96EC3" w:rsidRPr="00A41410" w14:paraId="555C073F" w14:textId="77777777" w:rsidTr="00E36DB7">
                        <w:trPr>
                          <w:trHeight w:val="20"/>
                        </w:trPr>
                        <w:tc>
                          <w:tcPr>
                            <w:tcW w:w="1717" w:type="dxa"/>
                            <w:shd w:val="clear" w:color="auto" w:fill="auto"/>
                            <w:noWrap/>
                            <w:vAlign w:val="center"/>
                            <w:hideMark/>
                          </w:tcPr>
                          <w:p w14:paraId="63C281E6" w14:textId="77777777" w:rsidR="00A96EC3" w:rsidRPr="00A41410" w:rsidRDefault="00A96EC3" w:rsidP="00A41410">
                            <w:pPr>
                              <w:spacing w:after="0" w:line="240" w:lineRule="auto"/>
                              <w:jc w:val="center"/>
                              <w:rPr>
                                <w:rFonts w:eastAsia="Times New Roman" w:cstheme="minorHAnsi"/>
                                <w:b/>
                                <w:color w:val="000000"/>
                                <w:sz w:val="18"/>
                                <w:szCs w:val="18"/>
                                <w:lang w:eastAsia="fr-FR"/>
                              </w:rPr>
                            </w:pPr>
                            <w:r w:rsidRPr="00A41410">
                              <w:rPr>
                                <w:rFonts w:eastAsia="Times New Roman" w:cstheme="minorHAnsi"/>
                                <w:b/>
                                <w:color w:val="000000"/>
                                <w:sz w:val="18"/>
                                <w:szCs w:val="18"/>
                                <w:lang w:val="en-GB" w:eastAsia="fr-FR"/>
                              </w:rPr>
                              <w:t>Protected Areas</w:t>
                            </w:r>
                          </w:p>
                        </w:tc>
                        <w:tc>
                          <w:tcPr>
                            <w:tcW w:w="1200" w:type="dxa"/>
                            <w:gridSpan w:val="4"/>
                            <w:shd w:val="clear" w:color="auto" w:fill="auto"/>
                            <w:noWrap/>
                            <w:vAlign w:val="center"/>
                            <w:hideMark/>
                          </w:tcPr>
                          <w:p w14:paraId="37FE337D" w14:textId="6EA2A16B" w:rsidR="00A96EC3" w:rsidRPr="00241BCA" w:rsidRDefault="00A96EC3" w:rsidP="00A41410">
                            <w:pPr>
                              <w:spacing w:after="0" w:line="240" w:lineRule="auto"/>
                              <w:jc w:val="center"/>
                              <w:rPr>
                                <w:rFonts w:eastAsia="Times New Roman" w:cstheme="minorHAnsi"/>
                                <w:b/>
                                <w:color w:val="000000"/>
                                <w:sz w:val="18"/>
                                <w:szCs w:val="18"/>
                                <w:lang w:eastAsia="fr-FR"/>
                              </w:rPr>
                            </w:pPr>
                            <w:r>
                              <w:rPr>
                                <w:rFonts w:eastAsia="Times New Roman" w:cstheme="minorHAnsi"/>
                                <w:b/>
                                <w:color w:val="FF0000"/>
                                <w:sz w:val="18"/>
                                <w:szCs w:val="18"/>
                                <w:lang w:val="en-GB" w:eastAsia="fr-FR"/>
                              </w:rPr>
                              <w:t xml:space="preserve">Synthesis of </w:t>
                            </w:r>
                            <w:r w:rsidRPr="00241BCA">
                              <w:rPr>
                                <w:rFonts w:eastAsia="Times New Roman" w:cstheme="minorHAnsi"/>
                                <w:b/>
                                <w:color w:val="FF0000"/>
                                <w:sz w:val="18"/>
                                <w:szCs w:val="18"/>
                                <w:lang w:val="en-GB" w:eastAsia="fr-FR"/>
                              </w:rPr>
                              <w:t>Management context</w:t>
                            </w:r>
                          </w:p>
                        </w:tc>
                        <w:tc>
                          <w:tcPr>
                            <w:tcW w:w="1200" w:type="dxa"/>
                            <w:gridSpan w:val="4"/>
                            <w:shd w:val="clear" w:color="auto" w:fill="auto"/>
                            <w:noWrap/>
                            <w:vAlign w:val="center"/>
                            <w:hideMark/>
                          </w:tcPr>
                          <w:p w14:paraId="2E0A2192" w14:textId="77777777" w:rsidR="00A96EC3" w:rsidRPr="00A41410" w:rsidRDefault="00A96EC3" w:rsidP="00A41410">
                            <w:pPr>
                              <w:spacing w:after="0" w:line="240" w:lineRule="auto"/>
                              <w:jc w:val="center"/>
                              <w:rPr>
                                <w:rFonts w:eastAsia="Times New Roman" w:cstheme="minorHAnsi"/>
                                <w:b/>
                                <w:color w:val="000000"/>
                                <w:sz w:val="18"/>
                                <w:szCs w:val="18"/>
                                <w:lang w:eastAsia="fr-FR"/>
                              </w:rPr>
                            </w:pPr>
                            <w:r w:rsidRPr="00A41410">
                              <w:rPr>
                                <w:rFonts w:eastAsia="Times New Roman" w:cstheme="minorHAnsi"/>
                                <w:b/>
                                <w:color w:val="000000"/>
                                <w:sz w:val="18"/>
                                <w:szCs w:val="18"/>
                                <w:lang w:val="en-GB" w:eastAsia="fr-FR"/>
                              </w:rPr>
                              <w:t>Value and Importance</w:t>
                            </w:r>
                          </w:p>
                        </w:tc>
                        <w:tc>
                          <w:tcPr>
                            <w:tcW w:w="1353" w:type="dxa"/>
                            <w:gridSpan w:val="3"/>
                            <w:shd w:val="clear" w:color="auto" w:fill="auto"/>
                            <w:noWrap/>
                            <w:vAlign w:val="center"/>
                            <w:hideMark/>
                          </w:tcPr>
                          <w:p w14:paraId="55B6ABBD" w14:textId="77777777" w:rsidR="00A96EC3" w:rsidRPr="00A41410" w:rsidRDefault="00A96EC3" w:rsidP="00A41410">
                            <w:pPr>
                              <w:spacing w:after="0" w:line="240" w:lineRule="auto"/>
                              <w:jc w:val="center"/>
                              <w:rPr>
                                <w:rFonts w:eastAsia="Times New Roman" w:cstheme="minorHAnsi"/>
                                <w:b/>
                                <w:color w:val="000000"/>
                                <w:sz w:val="18"/>
                                <w:szCs w:val="18"/>
                                <w:lang w:eastAsia="fr-FR"/>
                              </w:rPr>
                            </w:pPr>
                            <w:r w:rsidRPr="00A41410">
                              <w:rPr>
                                <w:rFonts w:eastAsia="Times New Roman" w:cstheme="minorHAnsi"/>
                                <w:b/>
                                <w:color w:val="000000"/>
                                <w:sz w:val="18"/>
                                <w:szCs w:val="18"/>
                                <w:lang w:val="en-GB" w:eastAsia="fr-FR"/>
                              </w:rPr>
                              <w:t>Political and civil environment</w:t>
                            </w:r>
                          </w:p>
                        </w:tc>
                        <w:tc>
                          <w:tcPr>
                            <w:tcW w:w="1200" w:type="dxa"/>
                            <w:shd w:val="clear" w:color="auto" w:fill="auto"/>
                            <w:noWrap/>
                            <w:vAlign w:val="center"/>
                            <w:hideMark/>
                          </w:tcPr>
                          <w:p w14:paraId="5BE7595C" w14:textId="77777777" w:rsidR="00A96EC3" w:rsidRPr="00A41410" w:rsidRDefault="00A96EC3" w:rsidP="00A41410">
                            <w:pPr>
                              <w:spacing w:after="0" w:line="240" w:lineRule="auto"/>
                              <w:jc w:val="center"/>
                              <w:rPr>
                                <w:rFonts w:eastAsia="Times New Roman" w:cstheme="minorHAnsi"/>
                                <w:b/>
                                <w:color w:val="000000"/>
                                <w:sz w:val="18"/>
                                <w:szCs w:val="18"/>
                                <w:lang w:eastAsia="fr-FR"/>
                              </w:rPr>
                            </w:pPr>
                            <w:r w:rsidRPr="00A41410">
                              <w:rPr>
                                <w:rFonts w:eastAsia="Times New Roman" w:cstheme="minorHAnsi"/>
                                <w:b/>
                                <w:color w:val="000000"/>
                                <w:sz w:val="18"/>
                                <w:szCs w:val="18"/>
                                <w:lang w:val="en-GB" w:eastAsia="fr-FR"/>
                              </w:rPr>
                              <w:t>Threats</w:t>
                            </w:r>
                          </w:p>
                        </w:tc>
                      </w:tr>
                      <w:tr w:rsidR="00A438BF" w:rsidRPr="00F94FD5" w14:paraId="4289D5D4" w14:textId="77777777" w:rsidTr="000A2611">
                        <w:trPr>
                          <w:trHeight w:val="20"/>
                        </w:trPr>
                        <w:tc>
                          <w:tcPr>
                            <w:tcW w:w="1717" w:type="dxa"/>
                            <w:shd w:val="clear" w:color="auto" w:fill="auto"/>
                            <w:noWrap/>
                            <w:vAlign w:val="bottom"/>
                            <w:hideMark/>
                          </w:tcPr>
                          <w:p w14:paraId="468EDA25" w14:textId="77777777"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1G-Bururi</w:t>
                            </w:r>
                          </w:p>
                        </w:tc>
                        <w:tc>
                          <w:tcPr>
                            <w:tcW w:w="1200" w:type="dxa"/>
                            <w:gridSpan w:val="4"/>
                            <w:shd w:val="clear" w:color="auto" w:fill="00B050"/>
                            <w:noWrap/>
                            <w:hideMark/>
                          </w:tcPr>
                          <w:p w14:paraId="7153AA9C" w14:textId="366B214C"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74,2</w:t>
                            </w:r>
                          </w:p>
                        </w:tc>
                        <w:tc>
                          <w:tcPr>
                            <w:tcW w:w="1200" w:type="dxa"/>
                            <w:gridSpan w:val="4"/>
                            <w:shd w:val="clear" w:color="auto" w:fill="00B050"/>
                            <w:noWrap/>
                            <w:hideMark/>
                          </w:tcPr>
                          <w:p w14:paraId="31C51577" w14:textId="79D93D73"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69,2</w:t>
                            </w:r>
                          </w:p>
                        </w:tc>
                        <w:tc>
                          <w:tcPr>
                            <w:tcW w:w="1353" w:type="dxa"/>
                            <w:gridSpan w:val="3"/>
                            <w:shd w:val="clear" w:color="auto" w:fill="00B050"/>
                            <w:noWrap/>
                            <w:hideMark/>
                          </w:tcPr>
                          <w:p w14:paraId="70D53432" w14:textId="020588E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85,3</w:t>
                            </w:r>
                          </w:p>
                        </w:tc>
                        <w:tc>
                          <w:tcPr>
                            <w:tcW w:w="1200" w:type="dxa"/>
                            <w:shd w:val="clear" w:color="auto" w:fill="FFFF00"/>
                            <w:noWrap/>
                            <w:hideMark/>
                          </w:tcPr>
                          <w:p w14:paraId="3E404452" w14:textId="21021289"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-31,9</w:t>
                            </w:r>
                          </w:p>
                        </w:tc>
                      </w:tr>
                      <w:tr w:rsidR="00A438BF" w:rsidRPr="00F94FD5" w14:paraId="732EE342" w14:textId="77777777" w:rsidTr="00F346BD">
                        <w:trPr>
                          <w:trHeight w:val="20"/>
                        </w:trPr>
                        <w:tc>
                          <w:tcPr>
                            <w:tcW w:w="1717" w:type="dxa"/>
                            <w:shd w:val="clear" w:color="auto" w:fill="auto"/>
                            <w:noWrap/>
                            <w:vAlign w:val="bottom"/>
                            <w:hideMark/>
                          </w:tcPr>
                          <w:p w14:paraId="3CDD1044" w14:textId="338AA074"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4G-Kigwena Forest</w:t>
                            </w:r>
                          </w:p>
                        </w:tc>
                        <w:tc>
                          <w:tcPr>
                            <w:tcW w:w="1200" w:type="dxa"/>
                            <w:gridSpan w:val="4"/>
                            <w:shd w:val="clear" w:color="auto" w:fill="00B050"/>
                            <w:noWrap/>
                            <w:hideMark/>
                          </w:tcPr>
                          <w:p w14:paraId="07C5C9E9" w14:textId="08F74D1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65,2</w:t>
                            </w:r>
                          </w:p>
                        </w:tc>
                        <w:tc>
                          <w:tcPr>
                            <w:tcW w:w="1200" w:type="dxa"/>
                            <w:gridSpan w:val="4"/>
                            <w:shd w:val="clear" w:color="auto" w:fill="FFFF00"/>
                            <w:noWrap/>
                            <w:hideMark/>
                          </w:tcPr>
                          <w:p w14:paraId="49DFB4E1" w14:textId="4C7A0F58"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46,0</w:t>
                            </w:r>
                          </w:p>
                        </w:tc>
                        <w:tc>
                          <w:tcPr>
                            <w:tcW w:w="1353" w:type="dxa"/>
                            <w:gridSpan w:val="3"/>
                            <w:shd w:val="clear" w:color="auto" w:fill="00B050"/>
                            <w:noWrap/>
                            <w:hideMark/>
                          </w:tcPr>
                          <w:p w14:paraId="262AEF49" w14:textId="2D4CC6F0"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80,7</w:t>
                            </w:r>
                          </w:p>
                        </w:tc>
                        <w:tc>
                          <w:tcPr>
                            <w:tcW w:w="1200" w:type="dxa"/>
                            <w:shd w:val="clear" w:color="auto" w:fill="FFFF00"/>
                            <w:noWrap/>
                            <w:hideMark/>
                          </w:tcPr>
                          <w:p w14:paraId="582A8B4D" w14:textId="4508913B"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-31,1</w:t>
                            </w:r>
                          </w:p>
                        </w:tc>
                      </w:tr>
                      <w:tr w:rsidR="00A438BF" w:rsidRPr="00F94FD5" w14:paraId="7C3F8F6D" w14:textId="77777777" w:rsidTr="00F346BD">
                        <w:trPr>
                          <w:trHeight w:val="20"/>
                        </w:trPr>
                        <w:tc>
                          <w:tcPr>
                            <w:tcW w:w="1717" w:type="dxa"/>
                            <w:shd w:val="clear" w:color="auto" w:fill="auto"/>
                            <w:noWrap/>
                            <w:vAlign w:val="bottom"/>
                            <w:hideMark/>
                          </w:tcPr>
                          <w:p w14:paraId="68D15675" w14:textId="061431B0"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4G-Malagarazi</w:t>
                            </w:r>
                          </w:p>
                        </w:tc>
                        <w:tc>
                          <w:tcPr>
                            <w:tcW w:w="1200" w:type="dxa"/>
                            <w:gridSpan w:val="4"/>
                            <w:shd w:val="clear" w:color="auto" w:fill="00B050"/>
                            <w:noWrap/>
                            <w:hideMark/>
                          </w:tcPr>
                          <w:p w14:paraId="41EEAD88" w14:textId="3309267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65,2</w:t>
                            </w:r>
                          </w:p>
                        </w:tc>
                        <w:tc>
                          <w:tcPr>
                            <w:tcW w:w="1200" w:type="dxa"/>
                            <w:gridSpan w:val="4"/>
                            <w:shd w:val="clear" w:color="auto" w:fill="FFFF00"/>
                            <w:noWrap/>
                            <w:hideMark/>
                          </w:tcPr>
                          <w:p w14:paraId="7C840AE0" w14:textId="1134D4BD"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46,3</w:t>
                            </w:r>
                          </w:p>
                        </w:tc>
                        <w:tc>
                          <w:tcPr>
                            <w:tcW w:w="1353" w:type="dxa"/>
                            <w:gridSpan w:val="3"/>
                            <w:shd w:val="clear" w:color="auto" w:fill="00B050"/>
                            <w:noWrap/>
                            <w:hideMark/>
                          </w:tcPr>
                          <w:p w14:paraId="70A236B9" w14:textId="426DD4C3"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90,3</w:t>
                            </w:r>
                          </w:p>
                        </w:tc>
                        <w:tc>
                          <w:tcPr>
                            <w:tcW w:w="1200" w:type="dxa"/>
                            <w:shd w:val="clear" w:color="auto" w:fill="FFC000"/>
                            <w:noWrap/>
                            <w:hideMark/>
                          </w:tcPr>
                          <w:p w14:paraId="1A1A4115" w14:textId="6055F17B"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-41,2</w:t>
                            </w:r>
                          </w:p>
                        </w:tc>
                      </w:tr>
                      <w:tr w:rsidR="00A438BF" w:rsidRPr="00F94FD5" w14:paraId="1BF508DF" w14:textId="77777777" w:rsidTr="000A2611">
                        <w:trPr>
                          <w:trHeight w:val="20"/>
                        </w:trPr>
                        <w:tc>
                          <w:tcPr>
                            <w:tcW w:w="1717" w:type="dxa"/>
                            <w:shd w:val="clear" w:color="auto" w:fill="auto"/>
                            <w:noWrap/>
                            <w:vAlign w:val="bottom"/>
                            <w:hideMark/>
                          </w:tcPr>
                          <w:p w14:paraId="2D6E4FC5" w14:textId="77777777"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3G-Lac Rwihinda</w:t>
                            </w:r>
                          </w:p>
                        </w:tc>
                        <w:tc>
                          <w:tcPr>
                            <w:tcW w:w="1200" w:type="dxa"/>
                            <w:gridSpan w:val="4"/>
                            <w:shd w:val="clear" w:color="auto" w:fill="00B050"/>
                            <w:noWrap/>
                            <w:hideMark/>
                          </w:tcPr>
                          <w:p w14:paraId="7BF7061D" w14:textId="230FE505"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64,2</w:t>
                            </w:r>
                          </w:p>
                        </w:tc>
                        <w:tc>
                          <w:tcPr>
                            <w:tcW w:w="1200" w:type="dxa"/>
                            <w:gridSpan w:val="4"/>
                            <w:shd w:val="clear" w:color="auto" w:fill="00B050"/>
                            <w:noWrap/>
                            <w:hideMark/>
                          </w:tcPr>
                          <w:p w14:paraId="4EB286A9" w14:textId="0FA67FBF"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56,7</w:t>
                            </w:r>
                          </w:p>
                        </w:tc>
                        <w:tc>
                          <w:tcPr>
                            <w:tcW w:w="1353" w:type="dxa"/>
                            <w:gridSpan w:val="3"/>
                            <w:shd w:val="clear" w:color="auto" w:fill="00B050"/>
                            <w:noWrap/>
                            <w:hideMark/>
                          </w:tcPr>
                          <w:p w14:paraId="31E4F29D" w14:textId="10864038"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77,2</w:t>
                            </w:r>
                          </w:p>
                        </w:tc>
                        <w:tc>
                          <w:tcPr>
                            <w:tcW w:w="1200" w:type="dxa"/>
                            <w:shd w:val="clear" w:color="auto" w:fill="FFC000"/>
                            <w:noWrap/>
                            <w:hideMark/>
                          </w:tcPr>
                          <w:p w14:paraId="373C361F" w14:textId="7F7E486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-41,3</w:t>
                            </w:r>
                          </w:p>
                        </w:tc>
                      </w:tr>
                      <w:tr w:rsidR="00A438BF" w:rsidRPr="00F94FD5" w14:paraId="15075616" w14:textId="77777777" w:rsidTr="00D14310">
                        <w:trPr>
                          <w:trHeight w:val="20"/>
                        </w:trPr>
                        <w:tc>
                          <w:tcPr>
                            <w:tcW w:w="1717" w:type="dxa"/>
                            <w:shd w:val="clear" w:color="auto" w:fill="auto"/>
                            <w:noWrap/>
                            <w:vAlign w:val="bottom"/>
                            <w:hideMark/>
                          </w:tcPr>
                          <w:p w14:paraId="2262230A" w14:textId="3C76508F" w:rsidR="00A438BF" w:rsidRPr="00F94FD5" w:rsidRDefault="00A438BF" w:rsidP="006F2F2E">
                            <w:pPr>
                              <w:spacing w:after="0" w:line="240" w:lineRule="auto"/>
                              <w:jc w:val="left"/>
                              <w:rPr>
                                <w:rFonts w:eastAsia="Times New Roman" w:cstheme="minorHAnsi"/>
                                <w:color w:val="000000"/>
                                <w:sz w:val="18"/>
                                <w:szCs w:val="18"/>
                                <w:lang w:eastAsia="fr-FR"/>
                              </w:rPr>
                            </w:pPr>
                            <w:r w:rsidRPr="005F7F03">
                              <w:rPr>
                                <w:rFonts w:ascii="Calibri" w:hAnsi="Calibri" w:cs="Calibri"/>
                                <w:color w:val="000000"/>
                                <w:sz w:val="18"/>
                                <w:szCs w:val="18"/>
                                <w:lang w:val="en-GB"/>
                              </w:rPr>
                              <w:t>2G-Ruvubu</w:t>
                            </w:r>
                          </w:p>
                        </w:tc>
                        <w:tc>
                          <w:tcPr>
                            <w:tcW w:w="1200" w:type="dxa"/>
                            <w:gridSpan w:val="4"/>
                            <w:shd w:val="clear" w:color="auto" w:fill="00B050"/>
                            <w:noWrap/>
                            <w:hideMark/>
                          </w:tcPr>
                          <w:p w14:paraId="29E6E9CF" w14:textId="6DB9447D"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63,7</w:t>
                            </w:r>
                          </w:p>
                        </w:tc>
                        <w:tc>
                          <w:tcPr>
                            <w:tcW w:w="1200" w:type="dxa"/>
                            <w:gridSpan w:val="4"/>
                            <w:shd w:val="clear" w:color="auto" w:fill="00B050"/>
                            <w:noWrap/>
                            <w:hideMark/>
                          </w:tcPr>
                          <w:p w14:paraId="1AA4865D" w14:textId="543605F8"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57,3</w:t>
                            </w:r>
                          </w:p>
                        </w:tc>
                        <w:tc>
                          <w:tcPr>
                            <w:tcW w:w="1353" w:type="dxa"/>
                            <w:gridSpan w:val="3"/>
                            <w:shd w:val="clear" w:color="auto" w:fill="00B050"/>
                            <w:noWrap/>
                            <w:hideMark/>
                          </w:tcPr>
                          <w:p w14:paraId="34C3614C" w14:textId="27E7F875"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81,3</w:t>
                            </w:r>
                          </w:p>
                        </w:tc>
                        <w:tc>
                          <w:tcPr>
                            <w:tcW w:w="1200" w:type="dxa"/>
                            <w:shd w:val="clear" w:color="auto" w:fill="FFC000"/>
                            <w:noWrap/>
                            <w:hideMark/>
                          </w:tcPr>
                          <w:p w14:paraId="46786D56" w14:textId="1CA295AC"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-47,3</w:t>
                            </w:r>
                          </w:p>
                        </w:tc>
                      </w:tr>
                      <w:tr w:rsidR="00A438BF" w:rsidRPr="00F94FD5" w14:paraId="2464804C" w14:textId="77777777" w:rsidTr="00F346BD">
                        <w:trPr>
                          <w:trHeight w:val="20"/>
                        </w:trPr>
                        <w:tc>
                          <w:tcPr>
                            <w:tcW w:w="1717" w:type="dxa"/>
                            <w:shd w:val="clear" w:color="auto" w:fill="auto"/>
                            <w:noWrap/>
                            <w:vAlign w:val="bottom"/>
                            <w:hideMark/>
                          </w:tcPr>
                          <w:p w14:paraId="557E354D" w14:textId="71974FAB" w:rsidR="00A438BF" w:rsidRPr="00F94FD5" w:rsidRDefault="00A438BF" w:rsidP="006F2F2E">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eastAsia="fr-FR"/>
                              </w:rPr>
                              <w:t>3G-Nyakazu Gorge</w:t>
                            </w:r>
                          </w:p>
                        </w:tc>
                        <w:tc>
                          <w:tcPr>
                            <w:tcW w:w="1200" w:type="dxa"/>
                            <w:gridSpan w:val="4"/>
                            <w:shd w:val="clear" w:color="auto" w:fill="00B050"/>
                            <w:noWrap/>
                            <w:hideMark/>
                          </w:tcPr>
                          <w:p w14:paraId="65CFA45C" w14:textId="1573A475"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63,6</w:t>
                            </w:r>
                          </w:p>
                        </w:tc>
                        <w:tc>
                          <w:tcPr>
                            <w:tcW w:w="1200" w:type="dxa"/>
                            <w:gridSpan w:val="4"/>
                            <w:shd w:val="clear" w:color="auto" w:fill="FFFF00"/>
                            <w:noWrap/>
                            <w:hideMark/>
                          </w:tcPr>
                          <w:p w14:paraId="69E15202" w14:textId="058AA4F7"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44,7</w:t>
                            </w:r>
                          </w:p>
                        </w:tc>
                        <w:tc>
                          <w:tcPr>
                            <w:tcW w:w="1353" w:type="dxa"/>
                            <w:gridSpan w:val="3"/>
                            <w:shd w:val="clear" w:color="auto" w:fill="00B050"/>
                            <w:noWrap/>
                            <w:hideMark/>
                          </w:tcPr>
                          <w:p w14:paraId="041408D9" w14:textId="6BBEDEA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90,5</w:t>
                            </w:r>
                          </w:p>
                        </w:tc>
                        <w:tc>
                          <w:tcPr>
                            <w:tcW w:w="1200" w:type="dxa"/>
                            <w:shd w:val="clear" w:color="auto" w:fill="FFC000"/>
                            <w:noWrap/>
                            <w:hideMark/>
                          </w:tcPr>
                          <w:p w14:paraId="0FA41273" w14:textId="5FF15CB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-44,4</w:t>
                            </w:r>
                          </w:p>
                        </w:tc>
                      </w:tr>
                      <w:tr w:rsidR="00A438BF" w:rsidRPr="00F94FD5" w14:paraId="588B3E1C" w14:textId="77777777" w:rsidTr="00D14310">
                        <w:trPr>
                          <w:trHeight w:val="20"/>
                        </w:trPr>
                        <w:tc>
                          <w:tcPr>
                            <w:tcW w:w="1717" w:type="dxa"/>
                            <w:shd w:val="clear" w:color="auto" w:fill="auto"/>
                            <w:noWrap/>
                            <w:vAlign w:val="bottom"/>
                            <w:hideMark/>
                          </w:tcPr>
                          <w:p w14:paraId="3E9AB821" w14:textId="2129A60D" w:rsidR="00A438BF" w:rsidRPr="00F94FD5" w:rsidRDefault="00A438BF" w:rsidP="006F2F2E">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eastAsia="fr-FR"/>
                              </w:rPr>
                              <w:t>2G-Kibira</w:t>
                            </w:r>
                          </w:p>
                        </w:tc>
                        <w:tc>
                          <w:tcPr>
                            <w:tcW w:w="1200" w:type="dxa"/>
                            <w:gridSpan w:val="4"/>
                            <w:shd w:val="clear" w:color="auto" w:fill="00B050"/>
                            <w:noWrap/>
                            <w:hideMark/>
                          </w:tcPr>
                          <w:p w14:paraId="50969FA1" w14:textId="23F48EB3"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61,0</w:t>
                            </w:r>
                          </w:p>
                        </w:tc>
                        <w:tc>
                          <w:tcPr>
                            <w:tcW w:w="1200" w:type="dxa"/>
                            <w:gridSpan w:val="4"/>
                            <w:shd w:val="clear" w:color="auto" w:fill="00B050"/>
                            <w:noWrap/>
                            <w:hideMark/>
                          </w:tcPr>
                          <w:p w14:paraId="3D76D4EE" w14:textId="1155E5BC"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62,9</w:t>
                            </w:r>
                          </w:p>
                        </w:tc>
                        <w:tc>
                          <w:tcPr>
                            <w:tcW w:w="1353" w:type="dxa"/>
                            <w:gridSpan w:val="3"/>
                            <w:shd w:val="clear" w:color="auto" w:fill="FFFF00"/>
                            <w:noWrap/>
                            <w:hideMark/>
                          </w:tcPr>
                          <w:p w14:paraId="12D38874" w14:textId="6DAA7610"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50,0</w:t>
                            </w:r>
                          </w:p>
                        </w:tc>
                        <w:tc>
                          <w:tcPr>
                            <w:tcW w:w="1200" w:type="dxa"/>
                            <w:shd w:val="clear" w:color="auto" w:fill="FFFF00"/>
                            <w:noWrap/>
                            <w:hideMark/>
                          </w:tcPr>
                          <w:p w14:paraId="58268362" w14:textId="046A7B63"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-29,9</w:t>
                            </w:r>
                          </w:p>
                        </w:tc>
                      </w:tr>
                      <w:tr w:rsidR="00A438BF" w:rsidRPr="00F94FD5" w14:paraId="29DF90A6" w14:textId="77777777" w:rsidTr="00F346BD">
                        <w:trPr>
                          <w:trHeight w:val="20"/>
                        </w:trPr>
                        <w:tc>
                          <w:tcPr>
                            <w:tcW w:w="1717" w:type="dxa"/>
                            <w:shd w:val="clear" w:color="auto" w:fill="auto"/>
                            <w:noWrap/>
                            <w:vAlign w:val="bottom"/>
                            <w:hideMark/>
                          </w:tcPr>
                          <w:p w14:paraId="70DAAD82" w14:textId="7428EDBF"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4G-Gisagara</w:t>
                            </w:r>
                          </w:p>
                        </w:tc>
                        <w:tc>
                          <w:tcPr>
                            <w:tcW w:w="1200" w:type="dxa"/>
                            <w:gridSpan w:val="4"/>
                            <w:shd w:val="clear" w:color="auto" w:fill="00B050"/>
                            <w:noWrap/>
                            <w:hideMark/>
                          </w:tcPr>
                          <w:p w14:paraId="103F3F4D" w14:textId="33824472"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60,4</w:t>
                            </w:r>
                          </w:p>
                        </w:tc>
                        <w:tc>
                          <w:tcPr>
                            <w:tcW w:w="1200" w:type="dxa"/>
                            <w:gridSpan w:val="4"/>
                            <w:shd w:val="clear" w:color="auto" w:fill="FFFF00"/>
                            <w:noWrap/>
                            <w:hideMark/>
                          </w:tcPr>
                          <w:p w14:paraId="656C362D" w14:textId="4089DF2C"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44,9</w:t>
                            </w:r>
                          </w:p>
                        </w:tc>
                        <w:tc>
                          <w:tcPr>
                            <w:tcW w:w="1353" w:type="dxa"/>
                            <w:gridSpan w:val="3"/>
                            <w:shd w:val="clear" w:color="auto" w:fill="00B050"/>
                            <w:noWrap/>
                            <w:hideMark/>
                          </w:tcPr>
                          <w:p w14:paraId="036747F3" w14:textId="2B5B6F06"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73,1</w:t>
                            </w:r>
                          </w:p>
                        </w:tc>
                        <w:tc>
                          <w:tcPr>
                            <w:tcW w:w="1200" w:type="dxa"/>
                            <w:shd w:val="clear" w:color="auto" w:fill="FFC000"/>
                            <w:noWrap/>
                            <w:hideMark/>
                          </w:tcPr>
                          <w:p w14:paraId="2C3FE276" w14:textId="62EF8374"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-36,7</w:t>
                            </w:r>
                          </w:p>
                        </w:tc>
                      </w:tr>
                      <w:tr w:rsidR="00A438BF" w:rsidRPr="00F94FD5" w14:paraId="20FF33C1" w14:textId="77777777" w:rsidTr="00F346BD">
                        <w:trPr>
                          <w:trHeight w:val="20"/>
                        </w:trPr>
                        <w:tc>
                          <w:tcPr>
                            <w:tcW w:w="1717" w:type="dxa"/>
                            <w:shd w:val="clear" w:color="auto" w:fill="auto"/>
                            <w:noWrap/>
                            <w:vAlign w:val="bottom"/>
                          </w:tcPr>
                          <w:p w14:paraId="00BD0A99" w14:textId="5DB493BA"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4G-Vyanda Forest</w:t>
                            </w:r>
                          </w:p>
                        </w:tc>
                        <w:tc>
                          <w:tcPr>
                            <w:tcW w:w="1200" w:type="dxa"/>
                            <w:gridSpan w:val="4"/>
                            <w:shd w:val="clear" w:color="auto" w:fill="00B050"/>
                            <w:noWrap/>
                            <w:hideMark/>
                          </w:tcPr>
                          <w:p w14:paraId="6F4C3E56" w14:textId="53E53409"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57,5</w:t>
                            </w:r>
                          </w:p>
                        </w:tc>
                        <w:tc>
                          <w:tcPr>
                            <w:tcW w:w="1200" w:type="dxa"/>
                            <w:gridSpan w:val="4"/>
                            <w:shd w:val="clear" w:color="auto" w:fill="FFFF00"/>
                            <w:noWrap/>
                            <w:hideMark/>
                          </w:tcPr>
                          <w:p w14:paraId="5B005045" w14:textId="6C67A760"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42,4</w:t>
                            </w:r>
                          </w:p>
                        </w:tc>
                        <w:tc>
                          <w:tcPr>
                            <w:tcW w:w="1353" w:type="dxa"/>
                            <w:gridSpan w:val="3"/>
                            <w:shd w:val="clear" w:color="auto" w:fill="00B050"/>
                            <w:noWrap/>
                            <w:hideMark/>
                          </w:tcPr>
                          <w:p w14:paraId="36144327" w14:textId="41D4E1D7"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84,2</w:t>
                            </w:r>
                          </w:p>
                        </w:tc>
                        <w:tc>
                          <w:tcPr>
                            <w:tcW w:w="1200" w:type="dxa"/>
                            <w:shd w:val="clear" w:color="auto" w:fill="FF0000"/>
                            <w:noWrap/>
                            <w:hideMark/>
                          </w:tcPr>
                          <w:p w14:paraId="42611213" w14:textId="35E79CFA"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-54,0</w:t>
                            </w:r>
                          </w:p>
                        </w:tc>
                      </w:tr>
                      <w:tr w:rsidR="00A438BF" w:rsidRPr="00F94FD5" w14:paraId="0E62948C" w14:textId="77777777" w:rsidTr="00F346BD">
                        <w:trPr>
                          <w:trHeight w:val="20"/>
                        </w:trPr>
                        <w:tc>
                          <w:tcPr>
                            <w:tcW w:w="1717" w:type="dxa"/>
                            <w:shd w:val="clear" w:color="auto" w:fill="auto"/>
                            <w:noWrap/>
                            <w:vAlign w:val="bottom"/>
                          </w:tcPr>
                          <w:p w14:paraId="79712636" w14:textId="19B11F03" w:rsidR="00A438BF" w:rsidRPr="00F94FD5" w:rsidRDefault="00A438BF" w:rsidP="006F2F2E">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eastAsia="fr-FR"/>
                              </w:rPr>
                              <w:t>3G-Rumonge</w:t>
                            </w:r>
                          </w:p>
                        </w:tc>
                        <w:tc>
                          <w:tcPr>
                            <w:tcW w:w="1200" w:type="dxa"/>
                            <w:gridSpan w:val="4"/>
                            <w:shd w:val="clear" w:color="auto" w:fill="00B050"/>
                            <w:noWrap/>
                            <w:hideMark/>
                          </w:tcPr>
                          <w:p w14:paraId="04D3E12E" w14:textId="639D13FE"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57,0</w:t>
                            </w:r>
                          </w:p>
                        </w:tc>
                        <w:tc>
                          <w:tcPr>
                            <w:tcW w:w="1200" w:type="dxa"/>
                            <w:gridSpan w:val="4"/>
                            <w:shd w:val="clear" w:color="auto" w:fill="FFFF00"/>
                            <w:noWrap/>
                            <w:hideMark/>
                          </w:tcPr>
                          <w:p w14:paraId="4F72430E" w14:textId="657BF925"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41,7</w:t>
                            </w:r>
                          </w:p>
                        </w:tc>
                        <w:tc>
                          <w:tcPr>
                            <w:tcW w:w="1353" w:type="dxa"/>
                            <w:gridSpan w:val="3"/>
                            <w:shd w:val="clear" w:color="auto" w:fill="00B050"/>
                            <w:noWrap/>
                            <w:hideMark/>
                          </w:tcPr>
                          <w:p w14:paraId="6D834367" w14:textId="2B624620"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68,2</w:t>
                            </w:r>
                          </w:p>
                        </w:tc>
                        <w:tc>
                          <w:tcPr>
                            <w:tcW w:w="1200" w:type="dxa"/>
                            <w:shd w:val="clear" w:color="auto" w:fill="FFC000"/>
                            <w:noWrap/>
                            <w:hideMark/>
                          </w:tcPr>
                          <w:p w14:paraId="5FBDC605" w14:textId="2AC58063"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-38,9</w:t>
                            </w:r>
                          </w:p>
                        </w:tc>
                      </w:tr>
                      <w:tr w:rsidR="00A438BF" w:rsidRPr="00F94FD5" w14:paraId="1F797C30" w14:textId="77777777" w:rsidTr="00F346BD">
                        <w:trPr>
                          <w:trHeight w:val="20"/>
                        </w:trPr>
                        <w:tc>
                          <w:tcPr>
                            <w:tcW w:w="1717" w:type="dxa"/>
                            <w:shd w:val="clear" w:color="auto" w:fill="auto"/>
                            <w:noWrap/>
                            <w:vAlign w:val="bottom"/>
                          </w:tcPr>
                          <w:p w14:paraId="76E97375" w14:textId="2EB8D364"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4G-Monge</w:t>
                            </w:r>
                          </w:p>
                        </w:tc>
                        <w:tc>
                          <w:tcPr>
                            <w:tcW w:w="1200" w:type="dxa"/>
                            <w:gridSpan w:val="4"/>
                            <w:shd w:val="clear" w:color="auto" w:fill="00B050"/>
                            <w:noWrap/>
                            <w:hideMark/>
                          </w:tcPr>
                          <w:p w14:paraId="74FF3CF9" w14:textId="66EAED41"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56,4</w:t>
                            </w:r>
                          </w:p>
                        </w:tc>
                        <w:tc>
                          <w:tcPr>
                            <w:tcW w:w="1200" w:type="dxa"/>
                            <w:gridSpan w:val="4"/>
                            <w:shd w:val="clear" w:color="auto" w:fill="FFFF00"/>
                            <w:noWrap/>
                            <w:hideMark/>
                          </w:tcPr>
                          <w:p w14:paraId="7ED304D4" w14:textId="61C505CF"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43,1</w:t>
                            </w:r>
                          </w:p>
                        </w:tc>
                        <w:tc>
                          <w:tcPr>
                            <w:tcW w:w="1353" w:type="dxa"/>
                            <w:gridSpan w:val="3"/>
                            <w:shd w:val="clear" w:color="auto" w:fill="00B050"/>
                            <w:noWrap/>
                            <w:hideMark/>
                          </w:tcPr>
                          <w:p w14:paraId="006D3A45" w14:textId="70DBFCE8"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93,1</w:t>
                            </w:r>
                          </w:p>
                        </w:tc>
                        <w:tc>
                          <w:tcPr>
                            <w:tcW w:w="1200" w:type="dxa"/>
                            <w:shd w:val="clear" w:color="auto" w:fill="FF0000"/>
                            <w:noWrap/>
                            <w:hideMark/>
                          </w:tcPr>
                          <w:p w14:paraId="79612947" w14:textId="6FC69D0E"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-67,1</w:t>
                            </w:r>
                          </w:p>
                        </w:tc>
                      </w:tr>
                      <w:tr w:rsidR="00A438BF" w:rsidRPr="00F94FD5" w14:paraId="35237E54" w14:textId="77777777" w:rsidTr="00F346BD">
                        <w:trPr>
                          <w:trHeight w:val="20"/>
                        </w:trPr>
                        <w:tc>
                          <w:tcPr>
                            <w:tcW w:w="1717" w:type="dxa"/>
                            <w:shd w:val="clear" w:color="auto" w:fill="auto"/>
                            <w:noWrap/>
                            <w:vAlign w:val="bottom"/>
                          </w:tcPr>
                          <w:p w14:paraId="129DF1F7" w14:textId="045B35DA" w:rsidR="00A438BF" w:rsidRPr="00F94FD5" w:rsidRDefault="00A438BF" w:rsidP="006F2F2E">
                            <w:pPr>
                              <w:spacing w:after="0" w:line="240" w:lineRule="auto"/>
                              <w:jc w:val="left"/>
                              <w:rPr>
                                <w:rFonts w:eastAsia="Times New Roman" w:cstheme="minorHAnsi"/>
                                <w:color w:val="000000"/>
                                <w:sz w:val="18"/>
                                <w:szCs w:val="18"/>
                                <w:lang w:eastAsia="fr-FR"/>
                              </w:rPr>
                            </w:pPr>
                            <w:r w:rsidRPr="005F7F03">
                              <w:rPr>
                                <w:rFonts w:ascii="Calibri" w:hAnsi="Calibri" w:cs="Calibri"/>
                                <w:color w:val="000000"/>
                                <w:sz w:val="18"/>
                                <w:szCs w:val="18"/>
                                <w:lang w:val="en-GB"/>
                              </w:rPr>
                              <w:t>3G-Rusizi</w:t>
                            </w:r>
                          </w:p>
                        </w:tc>
                        <w:tc>
                          <w:tcPr>
                            <w:tcW w:w="1200" w:type="dxa"/>
                            <w:gridSpan w:val="4"/>
                            <w:shd w:val="clear" w:color="auto" w:fill="00B050"/>
                            <w:noWrap/>
                            <w:hideMark/>
                          </w:tcPr>
                          <w:p w14:paraId="505850DE" w14:textId="188522C4"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53,0</w:t>
                            </w:r>
                          </w:p>
                        </w:tc>
                        <w:tc>
                          <w:tcPr>
                            <w:tcW w:w="1200" w:type="dxa"/>
                            <w:gridSpan w:val="4"/>
                            <w:shd w:val="clear" w:color="auto" w:fill="FFFF00"/>
                            <w:noWrap/>
                            <w:hideMark/>
                          </w:tcPr>
                          <w:p w14:paraId="67234111" w14:textId="24B992F9"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35,4</w:t>
                            </w:r>
                          </w:p>
                        </w:tc>
                        <w:tc>
                          <w:tcPr>
                            <w:tcW w:w="1353" w:type="dxa"/>
                            <w:gridSpan w:val="3"/>
                            <w:shd w:val="clear" w:color="auto" w:fill="00B050"/>
                            <w:noWrap/>
                            <w:hideMark/>
                          </w:tcPr>
                          <w:p w14:paraId="4E842302" w14:textId="323382FB"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71,5</w:t>
                            </w:r>
                          </w:p>
                        </w:tc>
                        <w:tc>
                          <w:tcPr>
                            <w:tcW w:w="1200" w:type="dxa"/>
                            <w:shd w:val="clear" w:color="auto" w:fill="FFC000"/>
                            <w:noWrap/>
                            <w:hideMark/>
                          </w:tcPr>
                          <w:p w14:paraId="3E3FEAE7" w14:textId="33F39057"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-48,0</w:t>
                            </w:r>
                          </w:p>
                        </w:tc>
                      </w:tr>
                      <w:tr w:rsidR="00A438BF" w:rsidRPr="00F94FD5" w14:paraId="5CF3559C" w14:textId="77777777" w:rsidTr="00F346BD">
                        <w:trPr>
                          <w:trHeight w:val="20"/>
                        </w:trPr>
                        <w:tc>
                          <w:tcPr>
                            <w:tcW w:w="1717" w:type="dxa"/>
                            <w:shd w:val="clear" w:color="auto" w:fill="auto"/>
                            <w:noWrap/>
                            <w:vAlign w:val="bottom"/>
                          </w:tcPr>
                          <w:p w14:paraId="2DB23143" w14:textId="01900F77" w:rsidR="00A438BF" w:rsidRPr="00F94FD5" w:rsidRDefault="00A438BF" w:rsidP="006F2F2E">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val="en-GB" w:eastAsia="fr-FR"/>
                              </w:rPr>
                              <w:t>3G-Chutes Karera</w:t>
                            </w:r>
                          </w:p>
                        </w:tc>
                        <w:tc>
                          <w:tcPr>
                            <w:tcW w:w="1200" w:type="dxa"/>
                            <w:gridSpan w:val="4"/>
                            <w:shd w:val="clear" w:color="auto" w:fill="00B050"/>
                            <w:noWrap/>
                            <w:hideMark/>
                          </w:tcPr>
                          <w:p w14:paraId="28189B87" w14:textId="69BD01BF"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52,0</w:t>
                            </w:r>
                          </w:p>
                        </w:tc>
                        <w:tc>
                          <w:tcPr>
                            <w:tcW w:w="1200" w:type="dxa"/>
                            <w:gridSpan w:val="4"/>
                            <w:shd w:val="clear" w:color="auto" w:fill="FFFF00"/>
                            <w:noWrap/>
                            <w:hideMark/>
                          </w:tcPr>
                          <w:p w14:paraId="531348C2" w14:textId="71A0A553"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38,8</w:t>
                            </w:r>
                          </w:p>
                        </w:tc>
                        <w:tc>
                          <w:tcPr>
                            <w:tcW w:w="1353" w:type="dxa"/>
                            <w:gridSpan w:val="3"/>
                            <w:shd w:val="clear" w:color="auto" w:fill="00B050"/>
                            <w:noWrap/>
                            <w:hideMark/>
                          </w:tcPr>
                          <w:p w14:paraId="25DB1597" w14:textId="216725CC"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77,3</w:t>
                            </w:r>
                          </w:p>
                        </w:tc>
                        <w:tc>
                          <w:tcPr>
                            <w:tcW w:w="1200" w:type="dxa"/>
                            <w:shd w:val="clear" w:color="auto" w:fill="FF0000"/>
                            <w:noWrap/>
                            <w:hideMark/>
                          </w:tcPr>
                          <w:p w14:paraId="60D816E6" w14:textId="5436EB71"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-60,1</w:t>
                            </w:r>
                          </w:p>
                        </w:tc>
                      </w:tr>
                      <w:tr w:rsidR="00A438BF" w:rsidRPr="00F94FD5" w14:paraId="1350E5AC" w14:textId="77777777" w:rsidTr="00F346BD">
                        <w:trPr>
                          <w:trHeight w:val="20"/>
                        </w:trPr>
                        <w:tc>
                          <w:tcPr>
                            <w:tcW w:w="1717" w:type="dxa"/>
                            <w:shd w:val="clear" w:color="auto" w:fill="auto"/>
                            <w:noWrap/>
                            <w:vAlign w:val="bottom"/>
                            <w:hideMark/>
                          </w:tcPr>
                          <w:p w14:paraId="7E283CA0" w14:textId="77777777" w:rsidR="00A438BF" w:rsidRPr="00F94FD5" w:rsidRDefault="00A438BF" w:rsidP="006F2F2E">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4G-Makamba</w:t>
                            </w:r>
                          </w:p>
                        </w:tc>
                        <w:tc>
                          <w:tcPr>
                            <w:tcW w:w="1200" w:type="dxa"/>
                            <w:gridSpan w:val="4"/>
                            <w:shd w:val="clear" w:color="000000" w:fill="FFFF00"/>
                            <w:noWrap/>
                            <w:hideMark/>
                          </w:tcPr>
                          <w:p w14:paraId="68AAC919" w14:textId="636EB2C1"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51,1</w:t>
                            </w:r>
                          </w:p>
                        </w:tc>
                        <w:tc>
                          <w:tcPr>
                            <w:tcW w:w="1200" w:type="dxa"/>
                            <w:gridSpan w:val="4"/>
                            <w:shd w:val="clear" w:color="auto" w:fill="FFFF00"/>
                            <w:noWrap/>
                            <w:hideMark/>
                          </w:tcPr>
                          <w:p w14:paraId="7AF1B166" w14:textId="4911B13B"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43,0</w:t>
                            </w:r>
                          </w:p>
                        </w:tc>
                        <w:tc>
                          <w:tcPr>
                            <w:tcW w:w="1353" w:type="dxa"/>
                            <w:gridSpan w:val="3"/>
                            <w:shd w:val="clear" w:color="auto" w:fill="00B050"/>
                            <w:noWrap/>
                            <w:hideMark/>
                          </w:tcPr>
                          <w:p w14:paraId="252F96C9" w14:textId="27E973F0"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73,3</w:t>
                            </w:r>
                          </w:p>
                        </w:tc>
                        <w:tc>
                          <w:tcPr>
                            <w:tcW w:w="1200" w:type="dxa"/>
                            <w:shd w:val="clear" w:color="auto" w:fill="FF0000"/>
                            <w:noWrap/>
                            <w:hideMark/>
                          </w:tcPr>
                          <w:p w14:paraId="2DB852E5" w14:textId="62732ECC" w:rsidR="00A438BF" w:rsidRPr="00A438BF" w:rsidRDefault="00A438BF" w:rsidP="00A41410">
                            <w:pPr>
                              <w:spacing w:after="0" w:line="240" w:lineRule="auto"/>
                              <w:jc w:val="center"/>
                              <w:rPr>
                                <w:rFonts w:eastAsia="Times New Roman" w:cstheme="minorHAnsi"/>
                                <w:color w:val="000000"/>
                                <w:sz w:val="18"/>
                                <w:szCs w:val="18"/>
                                <w:lang w:eastAsia="fr-FR"/>
                              </w:rPr>
                            </w:pPr>
                            <w:r w:rsidRPr="00A438BF">
                              <w:rPr>
                                <w:sz w:val="18"/>
                                <w:szCs w:val="18"/>
                              </w:rPr>
                              <w:t>-63,1</w:t>
                            </w:r>
                          </w:p>
                        </w:tc>
                      </w:tr>
                      <w:tr w:rsidR="00A438BF" w:rsidRPr="00546057" w14:paraId="6D24DD03" w14:textId="77777777" w:rsidTr="002D2D43">
                        <w:trPr>
                          <w:gridAfter w:val="1"/>
                          <w:wAfter w:w="1200" w:type="dxa"/>
                          <w:trHeight w:val="20"/>
                        </w:trPr>
                        <w:tc>
                          <w:tcPr>
                            <w:tcW w:w="2482" w:type="dxa"/>
                            <w:gridSpan w:val="2"/>
                            <w:vMerge w:val="restart"/>
                            <w:shd w:val="clear" w:color="auto" w:fill="auto"/>
                            <w:noWrap/>
                            <w:vAlign w:val="center"/>
                          </w:tcPr>
                          <w:p w14:paraId="2187C018" w14:textId="77777777" w:rsidR="00A438BF" w:rsidRDefault="00A438BF" w:rsidP="006F2F2E">
                            <w:pPr>
                              <w:spacing w:after="0" w:line="240" w:lineRule="auto"/>
                              <w:jc w:val="center"/>
                              <w:rPr>
                                <w:rFonts w:ascii="Calibri" w:hAnsi="Calibri" w:cs="Calibri"/>
                                <w:color w:val="000000"/>
                                <w:sz w:val="18"/>
                                <w:szCs w:val="18"/>
                              </w:rPr>
                            </w:pPr>
                            <w:r w:rsidRPr="00572D5B">
                              <w:rPr>
                                <w:rFonts w:cstheme="minorHAnsi"/>
                                <w:sz w:val="18"/>
                                <w:szCs w:val="18"/>
                                <w:lang w:val="en-GB"/>
                              </w:rPr>
                              <w:t>Value visualisation for categories:</w:t>
                            </w:r>
                          </w:p>
                        </w:tc>
                        <w:tc>
                          <w:tcPr>
                            <w:tcW w:w="160" w:type="dxa"/>
                            <w:shd w:val="clear" w:color="auto" w:fill="FF0000"/>
                            <w:noWrap/>
                            <w:vAlign w:val="center"/>
                          </w:tcPr>
                          <w:p w14:paraId="6FE10C91" w14:textId="77777777" w:rsidR="00A438BF" w:rsidRPr="00546057" w:rsidRDefault="00A438BF" w:rsidP="006F2F2E">
                            <w:pPr>
                              <w:spacing w:after="0" w:line="240" w:lineRule="auto"/>
                              <w:jc w:val="center"/>
                              <w:rPr>
                                <w:rFonts w:ascii="Calibri" w:hAnsi="Calibri" w:cs="Calibri"/>
                                <w:color w:val="000000"/>
                                <w:sz w:val="16"/>
                                <w:szCs w:val="16"/>
                              </w:rPr>
                            </w:pPr>
                          </w:p>
                        </w:tc>
                        <w:tc>
                          <w:tcPr>
                            <w:tcW w:w="222" w:type="dxa"/>
                            <w:shd w:val="clear" w:color="auto" w:fill="auto"/>
                            <w:vAlign w:val="center"/>
                          </w:tcPr>
                          <w:p w14:paraId="27AC0B31" w14:textId="77777777" w:rsidR="00A438BF" w:rsidRPr="00546057" w:rsidRDefault="00A438BF" w:rsidP="006F2F2E">
                            <w:pPr>
                              <w:spacing w:after="0" w:line="240" w:lineRule="auto"/>
                              <w:jc w:val="center"/>
                              <w:rPr>
                                <w:rFonts w:ascii="Calibri" w:hAnsi="Calibri" w:cs="Calibri"/>
                                <w:color w:val="000000"/>
                                <w:sz w:val="16"/>
                                <w:szCs w:val="16"/>
                              </w:rPr>
                            </w:pPr>
                            <w:r w:rsidRPr="00546057">
                              <w:rPr>
                                <w:sz w:val="16"/>
                                <w:szCs w:val="16"/>
                                <w:lang w:val="en-GB"/>
                              </w:rPr>
                              <w:t>0</w:t>
                            </w:r>
                          </w:p>
                        </w:tc>
                        <w:tc>
                          <w:tcPr>
                            <w:tcW w:w="160" w:type="dxa"/>
                            <w:gridSpan w:val="2"/>
                            <w:shd w:val="clear" w:color="auto" w:fill="FFC000"/>
                            <w:noWrap/>
                            <w:vAlign w:val="center"/>
                          </w:tcPr>
                          <w:p w14:paraId="0E361BAA" w14:textId="77777777" w:rsidR="00A438BF" w:rsidRPr="00546057" w:rsidRDefault="00A438BF" w:rsidP="006F2F2E">
                            <w:pPr>
                              <w:spacing w:after="0" w:line="240" w:lineRule="auto"/>
                              <w:jc w:val="center"/>
                              <w:rPr>
                                <w:rFonts w:ascii="Calibri" w:hAnsi="Calibri" w:cs="Calibri"/>
                                <w:color w:val="000000"/>
                                <w:sz w:val="16"/>
                                <w:szCs w:val="16"/>
                              </w:rPr>
                            </w:pPr>
                          </w:p>
                        </w:tc>
                        <w:tc>
                          <w:tcPr>
                            <w:tcW w:w="608" w:type="dxa"/>
                            <w:shd w:val="clear" w:color="auto" w:fill="auto"/>
                            <w:vAlign w:val="center"/>
                          </w:tcPr>
                          <w:p w14:paraId="4CCFF976" w14:textId="77777777" w:rsidR="00A438BF" w:rsidRPr="00546057" w:rsidRDefault="00A438BF" w:rsidP="006F2F2E">
                            <w:pPr>
                              <w:spacing w:after="0" w:line="240" w:lineRule="auto"/>
                              <w:jc w:val="center"/>
                              <w:rPr>
                                <w:rFonts w:ascii="Calibri" w:hAnsi="Calibri" w:cs="Calibri"/>
                                <w:color w:val="000000"/>
                                <w:sz w:val="16"/>
                                <w:szCs w:val="16"/>
                              </w:rPr>
                            </w:pPr>
                            <w:r w:rsidRPr="00546057">
                              <w:rPr>
                                <w:sz w:val="16"/>
                                <w:szCs w:val="16"/>
                                <w:lang w:val="en-GB"/>
                              </w:rPr>
                              <w:t>1</w:t>
                            </w:r>
                            <w:r>
                              <w:rPr>
                                <w:sz w:val="16"/>
                                <w:szCs w:val="16"/>
                                <w:lang w:val="en-GB"/>
                              </w:rPr>
                              <w:t>–</w:t>
                            </w:r>
                            <w:r w:rsidRPr="00546057">
                              <w:rPr>
                                <w:sz w:val="16"/>
                                <w:szCs w:val="16"/>
                                <w:lang w:val="en-GB"/>
                              </w:rPr>
                              <w:t>32</w:t>
                            </w:r>
                          </w:p>
                        </w:tc>
                        <w:tc>
                          <w:tcPr>
                            <w:tcW w:w="160" w:type="dxa"/>
                            <w:shd w:val="clear" w:color="auto" w:fill="FFFF00"/>
                            <w:noWrap/>
                            <w:vAlign w:val="center"/>
                          </w:tcPr>
                          <w:p w14:paraId="61A20041" w14:textId="77777777" w:rsidR="00A438BF" w:rsidRPr="00546057" w:rsidRDefault="00A438BF" w:rsidP="006F2F2E">
                            <w:pPr>
                              <w:spacing w:after="0" w:line="240" w:lineRule="auto"/>
                              <w:jc w:val="center"/>
                              <w:rPr>
                                <w:rFonts w:ascii="Calibri" w:hAnsi="Calibri" w:cs="Calibri"/>
                                <w:color w:val="000000"/>
                                <w:sz w:val="16"/>
                                <w:szCs w:val="16"/>
                              </w:rPr>
                            </w:pPr>
                          </w:p>
                        </w:tc>
                        <w:tc>
                          <w:tcPr>
                            <w:tcW w:w="662" w:type="dxa"/>
                            <w:gridSpan w:val="2"/>
                            <w:shd w:val="clear" w:color="auto" w:fill="auto"/>
                            <w:vAlign w:val="center"/>
                          </w:tcPr>
                          <w:p w14:paraId="1EF09608" w14:textId="77777777" w:rsidR="00A438BF" w:rsidRPr="00546057" w:rsidRDefault="00A438BF" w:rsidP="006F2F2E">
                            <w:pPr>
                              <w:spacing w:after="0" w:line="240" w:lineRule="auto"/>
                              <w:jc w:val="center"/>
                              <w:rPr>
                                <w:rFonts w:ascii="Calibri" w:hAnsi="Calibri" w:cs="Calibri"/>
                                <w:color w:val="000000"/>
                                <w:sz w:val="16"/>
                                <w:szCs w:val="16"/>
                              </w:rPr>
                            </w:pPr>
                            <w:r w:rsidRPr="00546057">
                              <w:rPr>
                                <w:sz w:val="16"/>
                                <w:szCs w:val="16"/>
                                <w:lang w:val="en-GB"/>
                              </w:rPr>
                              <w:t>33</w:t>
                            </w:r>
                            <w:r>
                              <w:rPr>
                                <w:sz w:val="16"/>
                                <w:szCs w:val="16"/>
                                <w:lang w:val="en-GB"/>
                              </w:rPr>
                              <w:t>–</w:t>
                            </w:r>
                            <w:r w:rsidRPr="00546057">
                              <w:rPr>
                                <w:sz w:val="16"/>
                                <w:szCs w:val="16"/>
                                <w:lang w:val="en-GB"/>
                              </w:rPr>
                              <w:t>50</w:t>
                            </w:r>
                          </w:p>
                        </w:tc>
                        <w:tc>
                          <w:tcPr>
                            <w:tcW w:w="160" w:type="dxa"/>
                            <w:shd w:val="clear" w:color="auto" w:fill="00B050"/>
                            <w:noWrap/>
                            <w:vAlign w:val="center"/>
                          </w:tcPr>
                          <w:p w14:paraId="0EB87146" w14:textId="77777777" w:rsidR="00A438BF" w:rsidRPr="00546057" w:rsidRDefault="00A438BF" w:rsidP="006F2F2E">
                            <w:pPr>
                              <w:spacing w:after="0" w:line="240" w:lineRule="auto"/>
                              <w:jc w:val="center"/>
                              <w:rPr>
                                <w:rFonts w:ascii="Calibri" w:hAnsi="Calibri" w:cs="Calibri"/>
                                <w:color w:val="000000"/>
                                <w:sz w:val="16"/>
                                <w:szCs w:val="16"/>
                              </w:rPr>
                            </w:pPr>
                          </w:p>
                        </w:tc>
                        <w:tc>
                          <w:tcPr>
                            <w:tcW w:w="856" w:type="dxa"/>
                            <w:shd w:val="clear" w:color="auto" w:fill="auto"/>
                            <w:vAlign w:val="center"/>
                          </w:tcPr>
                          <w:p w14:paraId="54DE3F07" w14:textId="77777777" w:rsidR="00A438BF" w:rsidRPr="00546057" w:rsidRDefault="00A438BF" w:rsidP="006F2F2E">
                            <w:pPr>
                              <w:spacing w:after="0" w:line="240" w:lineRule="auto"/>
                              <w:jc w:val="center"/>
                              <w:rPr>
                                <w:rFonts w:ascii="Calibri" w:hAnsi="Calibri" w:cs="Calibri"/>
                                <w:color w:val="000000"/>
                                <w:sz w:val="16"/>
                                <w:szCs w:val="16"/>
                              </w:rPr>
                            </w:pPr>
                            <w:r w:rsidRPr="00546057">
                              <w:rPr>
                                <w:sz w:val="16"/>
                                <w:szCs w:val="16"/>
                                <w:lang w:val="en-GB"/>
                              </w:rPr>
                              <w:t>51</w:t>
                            </w:r>
                            <w:r>
                              <w:rPr>
                                <w:sz w:val="16"/>
                                <w:szCs w:val="16"/>
                                <w:lang w:val="en-GB"/>
                              </w:rPr>
                              <w:t>–</w:t>
                            </w:r>
                            <w:r w:rsidRPr="00546057">
                              <w:rPr>
                                <w:sz w:val="16"/>
                                <w:szCs w:val="16"/>
                                <w:lang w:val="en-GB"/>
                              </w:rPr>
                              <w:t>100</w:t>
                            </w:r>
                          </w:p>
                        </w:tc>
                      </w:tr>
                      <w:tr w:rsidR="00A438BF" w:rsidRPr="00546057" w14:paraId="4A9F01A4" w14:textId="77777777" w:rsidTr="002D2D43">
                        <w:trPr>
                          <w:gridAfter w:val="1"/>
                          <w:wAfter w:w="1200" w:type="dxa"/>
                          <w:trHeight w:val="20"/>
                        </w:trPr>
                        <w:tc>
                          <w:tcPr>
                            <w:tcW w:w="2482" w:type="dxa"/>
                            <w:gridSpan w:val="2"/>
                            <w:vMerge/>
                            <w:shd w:val="clear" w:color="auto" w:fill="auto"/>
                            <w:noWrap/>
                            <w:vAlign w:val="bottom"/>
                          </w:tcPr>
                          <w:p w14:paraId="3A3FA464" w14:textId="77777777" w:rsidR="00A438BF" w:rsidRDefault="00A438BF" w:rsidP="006F2F2E">
                            <w:pPr>
                              <w:spacing w:after="0" w:line="240" w:lineRule="auto"/>
                              <w:jc w:val="left"/>
                              <w:rPr>
                                <w:rFonts w:ascii="Calibri" w:hAnsi="Calibri" w:cs="Calibri"/>
                                <w:color w:val="000000"/>
                                <w:sz w:val="18"/>
                                <w:szCs w:val="18"/>
                              </w:rPr>
                            </w:pPr>
                          </w:p>
                        </w:tc>
                        <w:tc>
                          <w:tcPr>
                            <w:tcW w:w="160" w:type="dxa"/>
                            <w:shd w:val="clear" w:color="auto" w:fill="00B050"/>
                            <w:noWrap/>
                            <w:vAlign w:val="center"/>
                          </w:tcPr>
                          <w:p w14:paraId="3692642C" w14:textId="77777777" w:rsidR="00A438BF" w:rsidRPr="00546057" w:rsidRDefault="00A438BF" w:rsidP="006F2F2E">
                            <w:pPr>
                              <w:spacing w:after="0" w:line="240" w:lineRule="auto"/>
                              <w:jc w:val="center"/>
                              <w:rPr>
                                <w:rFonts w:ascii="Calibri" w:hAnsi="Calibri" w:cs="Calibri"/>
                                <w:color w:val="000000"/>
                                <w:sz w:val="16"/>
                                <w:szCs w:val="16"/>
                              </w:rPr>
                            </w:pPr>
                          </w:p>
                        </w:tc>
                        <w:tc>
                          <w:tcPr>
                            <w:tcW w:w="222" w:type="dxa"/>
                            <w:shd w:val="clear" w:color="auto" w:fill="auto"/>
                            <w:vAlign w:val="center"/>
                          </w:tcPr>
                          <w:p w14:paraId="2919CFA4" w14:textId="77777777" w:rsidR="00A438BF" w:rsidRPr="00546057" w:rsidRDefault="00A438BF" w:rsidP="006F2F2E">
                            <w:pPr>
                              <w:spacing w:after="0" w:line="240" w:lineRule="auto"/>
                              <w:jc w:val="center"/>
                              <w:rPr>
                                <w:rFonts w:ascii="Calibri" w:hAnsi="Calibri" w:cs="Calibri"/>
                                <w:color w:val="000000"/>
                                <w:sz w:val="16"/>
                                <w:szCs w:val="16"/>
                              </w:rPr>
                            </w:pPr>
                            <w:r w:rsidRPr="00546057">
                              <w:rPr>
                                <w:rFonts w:cstheme="minorHAnsi"/>
                                <w:sz w:val="16"/>
                                <w:szCs w:val="16"/>
                                <w:lang w:val="en-GB"/>
                              </w:rPr>
                              <w:t>0</w:t>
                            </w:r>
                          </w:p>
                        </w:tc>
                        <w:tc>
                          <w:tcPr>
                            <w:tcW w:w="160" w:type="dxa"/>
                            <w:gridSpan w:val="2"/>
                            <w:shd w:val="clear" w:color="auto" w:fill="FFFF00"/>
                            <w:noWrap/>
                            <w:vAlign w:val="center"/>
                          </w:tcPr>
                          <w:p w14:paraId="5E3F9062" w14:textId="77777777" w:rsidR="00A438BF" w:rsidRPr="00546057" w:rsidRDefault="00A438BF" w:rsidP="006F2F2E">
                            <w:pPr>
                              <w:spacing w:after="0" w:line="240" w:lineRule="auto"/>
                              <w:jc w:val="center"/>
                              <w:rPr>
                                <w:rFonts w:ascii="Calibri" w:hAnsi="Calibri" w:cs="Calibri"/>
                                <w:color w:val="000000"/>
                                <w:sz w:val="16"/>
                                <w:szCs w:val="16"/>
                              </w:rPr>
                            </w:pPr>
                          </w:p>
                        </w:tc>
                        <w:tc>
                          <w:tcPr>
                            <w:tcW w:w="608" w:type="dxa"/>
                            <w:shd w:val="clear" w:color="auto" w:fill="auto"/>
                            <w:vAlign w:val="center"/>
                          </w:tcPr>
                          <w:p w14:paraId="4792D638" w14:textId="77777777" w:rsidR="00A438BF" w:rsidRPr="00546057" w:rsidRDefault="00A438BF" w:rsidP="006F2F2E">
                            <w:pPr>
                              <w:spacing w:after="0" w:line="240" w:lineRule="auto"/>
                              <w:jc w:val="center"/>
                              <w:rPr>
                                <w:rFonts w:ascii="Calibri" w:hAnsi="Calibri" w:cs="Calibri"/>
                                <w:color w:val="000000"/>
                                <w:sz w:val="16"/>
                                <w:szCs w:val="16"/>
                              </w:rPr>
                            </w:pPr>
                            <w:r w:rsidRPr="00546057">
                              <w:rPr>
                                <w:rFonts w:cstheme="minorHAnsi"/>
                                <w:sz w:val="16"/>
                                <w:szCs w:val="16"/>
                                <w:lang w:val="en-GB"/>
                              </w:rPr>
                              <w:t>-1/-32</w:t>
                            </w:r>
                          </w:p>
                        </w:tc>
                        <w:tc>
                          <w:tcPr>
                            <w:tcW w:w="160" w:type="dxa"/>
                            <w:shd w:val="clear" w:color="auto" w:fill="FFC000"/>
                            <w:noWrap/>
                            <w:vAlign w:val="center"/>
                          </w:tcPr>
                          <w:p w14:paraId="6730FB48" w14:textId="77777777" w:rsidR="00A438BF" w:rsidRPr="00546057" w:rsidRDefault="00A438BF" w:rsidP="006F2F2E">
                            <w:pPr>
                              <w:spacing w:after="0" w:line="240" w:lineRule="auto"/>
                              <w:jc w:val="center"/>
                              <w:rPr>
                                <w:rFonts w:ascii="Calibri" w:hAnsi="Calibri" w:cs="Calibri"/>
                                <w:color w:val="000000"/>
                                <w:sz w:val="16"/>
                                <w:szCs w:val="16"/>
                              </w:rPr>
                            </w:pPr>
                          </w:p>
                        </w:tc>
                        <w:tc>
                          <w:tcPr>
                            <w:tcW w:w="662" w:type="dxa"/>
                            <w:gridSpan w:val="2"/>
                            <w:shd w:val="clear" w:color="auto" w:fill="auto"/>
                            <w:vAlign w:val="center"/>
                          </w:tcPr>
                          <w:p w14:paraId="5D24EA4C" w14:textId="77777777" w:rsidR="00A438BF" w:rsidRPr="00546057" w:rsidRDefault="00A438BF" w:rsidP="006F2F2E">
                            <w:pPr>
                              <w:spacing w:after="0" w:line="240" w:lineRule="auto"/>
                              <w:jc w:val="center"/>
                              <w:rPr>
                                <w:rFonts w:ascii="Calibri" w:hAnsi="Calibri" w:cs="Calibri"/>
                                <w:color w:val="000000"/>
                                <w:sz w:val="16"/>
                                <w:szCs w:val="16"/>
                              </w:rPr>
                            </w:pPr>
                            <w:r w:rsidRPr="00546057">
                              <w:rPr>
                                <w:rFonts w:cstheme="minorHAnsi"/>
                                <w:sz w:val="16"/>
                                <w:szCs w:val="16"/>
                                <w:lang w:val="en-GB"/>
                              </w:rPr>
                              <w:t>-33/-50</w:t>
                            </w:r>
                          </w:p>
                        </w:tc>
                        <w:tc>
                          <w:tcPr>
                            <w:tcW w:w="160" w:type="dxa"/>
                            <w:shd w:val="clear" w:color="auto" w:fill="FF0000"/>
                            <w:noWrap/>
                            <w:vAlign w:val="center"/>
                          </w:tcPr>
                          <w:p w14:paraId="6C3D4A16" w14:textId="77777777" w:rsidR="00A438BF" w:rsidRPr="00546057" w:rsidRDefault="00A438BF" w:rsidP="006F2F2E">
                            <w:pPr>
                              <w:spacing w:after="0" w:line="240" w:lineRule="auto"/>
                              <w:jc w:val="center"/>
                              <w:rPr>
                                <w:rFonts w:ascii="Calibri" w:hAnsi="Calibri" w:cs="Calibri"/>
                                <w:color w:val="000000"/>
                                <w:sz w:val="16"/>
                                <w:szCs w:val="16"/>
                              </w:rPr>
                            </w:pPr>
                          </w:p>
                        </w:tc>
                        <w:tc>
                          <w:tcPr>
                            <w:tcW w:w="856" w:type="dxa"/>
                            <w:shd w:val="clear" w:color="auto" w:fill="auto"/>
                            <w:vAlign w:val="center"/>
                          </w:tcPr>
                          <w:p w14:paraId="06501E17" w14:textId="77777777" w:rsidR="00A438BF" w:rsidRPr="00546057" w:rsidRDefault="00A438BF" w:rsidP="006F2F2E">
                            <w:pPr>
                              <w:spacing w:after="0" w:line="240" w:lineRule="auto"/>
                              <w:jc w:val="center"/>
                              <w:rPr>
                                <w:rFonts w:ascii="Calibri" w:hAnsi="Calibri" w:cs="Calibri"/>
                                <w:color w:val="000000"/>
                                <w:sz w:val="16"/>
                                <w:szCs w:val="16"/>
                              </w:rPr>
                            </w:pPr>
                            <w:r w:rsidRPr="00546057">
                              <w:rPr>
                                <w:rFonts w:cstheme="minorHAnsi"/>
                                <w:sz w:val="16"/>
                                <w:szCs w:val="16"/>
                                <w:lang w:val="en-GB"/>
                              </w:rPr>
                              <w:t>-51/-100</w:t>
                            </w:r>
                          </w:p>
                        </w:tc>
                      </w:tr>
                    </w:tbl>
                    <w:p w14:paraId="510ECDA3" w14:textId="77777777" w:rsidR="00A96EC3" w:rsidRDefault="00A96EC3" w:rsidP="00B031B1"/>
                  </w:txbxContent>
                </v:textbox>
                <w10:wrap type="square" anchorx="margin" anchory="margin"/>
              </v:shape>
            </w:pict>
          </mc:Fallback>
        </mc:AlternateContent>
      </w:r>
      <w:r w:rsidRPr="00A0399A">
        <w:rPr>
          <w:lang w:val="en-GB"/>
        </w:rPr>
        <w:t xml:space="preserve">On the other hand, the high value of </w:t>
      </w:r>
      <w:r w:rsidR="00AD1E8D">
        <w:rPr>
          <w:lang w:val="en-GB"/>
        </w:rPr>
        <w:t>“</w:t>
      </w:r>
      <w:r w:rsidRPr="00A0399A">
        <w:rPr>
          <w:lang w:val="en-GB"/>
        </w:rPr>
        <w:t>Political and Civil Environment</w:t>
      </w:r>
      <w:r w:rsidR="00AD1E8D">
        <w:rPr>
          <w:lang w:val="en-GB"/>
        </w:rPr>
        <w:t>”</w:t>
      </w:r>
      <w:r w:rsidRPr="00A0399A">
        <w:rPr>
          <w:lang w:val="en-GB"/>
        </w:rPr>
        <w:t xml:space="preserve"> associated with low relative value of </w:t>
      </w:r>
      <w:r w:rsidR="00AD1E8D">
        <w:rPr>
          <w:lang w:val="en-GB"/>
        </w:rPr>
        <w:t>“</w:t>
      </w:r>
      <w:r w:rsidRPr="00A0399A">
        <w:rPr>
          <w:lang w:val="en-GB"/>
        </w:rPr>
        <w:t>Value and Importance</w:t>
      </w:r>
      <w:r w:rsidR="00AD1E8D">
        <w:rPr>
          <w:lang w:val="en-GB"/>
        </w:rPr>
        <w:t>”</w:t>
      </w:r>
      <w:r w:rsidRPr="00A0399A">
        <w:rPr>
          <w:lang w:val="en-GB"/>
        </w:rPr>
        <w:t xml:space="preserve"> and </w:t>
      </w:r>
      <w:r w:rsidR="00AD1E8D">
        <w:rPr>
          <w:lang w:val="en-GB"/>
        </w:rPr>
        <w:t>“</w:t>
      </w:r>
      <w:r w:rsidRPr="00A0399A">
        <w:rPr>
          <w:lang w:val="en-GB"/>
        </w:rPr>
        <w:t>Threats</w:t>
      </w:r>
      <w:r w:rsidR="00AD1E8D">
        <w:rPr>
          <w:lang w:val="en-GB"/>
        </w:rPr>
        <w:t>”</w:t>
      </w:r>
      <w:r w:rsidRPr="00A0399A">
        <w:rPr>
          <w:lang w:val="en-GB"/>
        </w:rPr>
        <w:t xml:space="preserve"> pushes some of the PAs of </w:t>
      </w:r>
      <w:r w:rsidR="003D7406" w:rsidRPr="00A0399A">
        <w:rPr>
          <w:lang w:val="en-GB"/>
        </w:rPr>
        <w:t>Group</w:t>
      </w:r>
      <w:r w:rsidRPr="00A0399A">
        <w:rPr>
          <w:lang w:val="en-GB"/>
        </w:rPr>
        <w:t xml:space="preserve">s 3 and 4 (see </w:t>
      </w:r>
      <w:r w:rsidR="00F346BD" w:rsidRPr="00F346BD">
        <w:rPr>
          <w:lang w:val="en-GB"/>
        </w:rPr>
        <w:t>Kigwena Forest</w:t>
      </w:r>
      <w:r w:rsidR="00F346BD">
        <w:rPr>
          <w:lang w:val="en-GB"/>
        </w:rPr>
        <w:t>,</w:t>
      </w:r>
      <w:r w:rsidR="00F346BD" w:rsidRPr="00F346BD">
        <w:rPr>
          <w:lang w:val="en-GB"/>
        </w:rPr>
        <w:t xml:space="preserve"> </w:t>
      </w:r>
      <w:r w:rsidRPr="00A0399A">
        <w:rPr>
          <w:lang w:val="en-GB"/>
        </w:rPr>
        <w:t xml:space="preserve">Malagarazi, </w:t>
      </w:r>
      <w:r w:rsidR="00F346BD" w:rsidRPr="00F346BD">
        <w:rPr>
          <w:lang w:val="en-GB"/>
        </w:rPr>
        <w:t>Lac Rwihinda</w:t>
      </w:r>
      <w:r w:rsidRPr="00A0399A">
        <w:rPr>
          <w:lang w:val="en-GB"/>
        </w:rPr>
        <w:t xml:space="preserve">, </w:t>
      </w:r>
      <w:r w:rsidR="00A0399A" w:rsidRPr="00A0399A">
        <w:rPr>
          <w:lang w:val="en-GB"/>
        </w:rPr>
        <w:t>etc.</w:t>
      </w:r>
      <w:r w:rsidRPr="00A0399A">
        <w:rPr>
          <w:lang w:val="en-GB"/>
        </w:rPr>
        <w:t xml:space="preserve">) high in the ranking. In the technical analysis we must take into account that despite apparently favourable </w:t>
      </w:r>
      <w:r w:rsidR="00AD1E8D">
        <w:rPr>
          <w:lang w:val="en-GB"/>
        </w:rPr>
        <w:t>“</w:t>
      </w:r>
      <w:r w:rsidRPr="00A0399A">
        <w:rPr>
          <w:lang w:val="en-GB"/>
        </w:rPr>
        <w:t>Political and Civil Environment</w:t>
      </w:r>
      <w:r w:rsidR="00AD1E8D">
        <w:rPr>
          <w:lang w:val="en-GB"/>
        </w:rPr>
        <w:t>”</w:t>
      </w:r>
      <w:r w:rsidRPr="00A0399A">
        <w:rPr>
          <w:lang w:val="en-GB"/>
        </w:rPr>
        <w:t xml:space="preserve">, very often opposite value of </w:t>
      </w:r>
      <w:r w:rsidR="00AD1E8D">
        <w:rPr>
          <w:lang w:val="en-GB"/>
        </w:rPr>
        <w:t>“</w:t>
      </w:r>
      <w:r w:rsidRPr="00A0399A">
        <w:rPr>
          <w:lang w:val="en-GB"/>
        </w:rPr>
        <w:t>Threats</w:t>
      </w:r>
      <w:r w:rsidR="00AD1E8D">
        <w:rPr>
          <w:lang w:val="en-GB"/>
        </w:rPr>
        <w:t>”</w:t>
      </w:r>
      <w:r w:rsidRPr="00A0399A">
        <w:rPr>
          <w:lang w:val="en-GB"/>
        </w:rPr>
        <w:t xml:space="preserve"> (see </w:t>
      </w:r>
      <w:r w:rsidR="00A0399A" w:rsidRPr="00A0399A">
        <w:rPr>
          <w:lang w:val="en-GB"/>
        </w:rPr>
        <w:t>Monge,</w:t>
      </w:r>
      <w:r w:rsidRPr="00A0399A">
        <w:rPr>
          <w:lang w:val="en-GB"/>
        </w:rPr>
        <w:t xml:space="preserve"> Vyanda Forest, Makamba, etc.) are visible.</w:t>
      </w:r>
    </w:p>
    <w:p w14:paraId="0DE783E2" w14:textId="77777777" w:rsidR="00CE57A2" w:rsidRPr="00A0399A" w:rsidRDefault="00CE57A2" w:rsidP="000138AF">
      <w:pPr>
        <w:spacing w:before="240"/>
        <w:rPr>
          <w:b/>
          <w:lang w:val="en-GB"/>
        </w:rPr>
      </w:pPr>
      <w:r w:rsidRPr="00A0399A">
        <w:rPr>
          <w:rFonts w:ascii="Calibri" w:eastAsia="Calibri" w:hAnsi="Calibri" w:cs="Calibri"/>
          <w:noProof/>
          <w:lang w:val="en-US"/>
        </w:rPr>
        <mc:AlternateContent>
          <mc:Choice Requires="wps">
            <w:drawing>
              <wp:anchor distT="0" distB="0" distL="114300" distR="114300" simplePos="0" relativeHeight="251729920" behindDoc="1" locked="0" layoutInCell="1" allowOverlap="1" wp14:anchorId="315A5F9C" wp14:editId="778A7A6E">
                <wp:simplePos x="0" y="0"/>
                <wp:positionH relativeFrom="column">
                  <wp:posOffset>5080</wp:posOffset>
                </wp:positionH>
                <wp:positionV relativeFrom="paragraph">
                  <wp:posOffset>353695</wp:posOffset>
                </wp:positionV>
                <wp:extent cx="2676525" cy="2979420"/>
                <wp:effectExtent l="0" t="0" r="9525" b="0"/>
                <wp:wrapTight wrapText="bothSides">
                  <wp:wrapPolygon edited="0">
                    <wp:start x="0" y="0"/>
                    <wp:lineTo x="0" y="21407"/>
                    <wp:lineTo x="21523" y="21407"/>
                    <wp:lineTo x="21523" y="0"/>
                    <wp:lineTo x="0" y="0"/>
                  </wp:wrapPolygon>
                </wp:wrapTight>
                <wp:docPr id="2"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979420"/>
                        </a:xfrm>
                        <a:prstGeom prst="rect">
                          <a:avLst/>
                        </a:prstGeom>
                        <a:solidFill>
                          <a:sysClr val="window" lastClr="FFFFFF"/>
                        </a:solidFill>
                        <a:ln w="6350">
                          <a:noFill/>
                        </a:ln>
                        <a:effectLst/>
                      </wps:spPr>
                      <wps:txbx>
                        <w:txbxContent>
                          <w:p w14:paraId="24A79CF5" w14:textId="2B1D3847" w:rsidR="00A96EC3" w:rsidRDefault="00A96EC3" w:rsidP="00E36DB7">
                            <w:pPr>
                              <w:pStyle w:val="Caption"/>
                            </w:pPr>
                            <w:bookmarkStart w:id="39" w:name="_Toc520392330"/>
                            <w:r>
                              <w:t xml:space="preserve">Table </w:t>
                            </w:r>
                            <w:r>
                              <w:fldChar w:fldCharType="begin"/>
                            </w:r>
                            <w:r>
                              <w:instrText xml:space="preserve"> SEQ Table \* ARABIC </w:instrText>
                            </w:r>
                            <w:r>
                              <w:fldChar w:fldCharType="separate"/>
                            </w:r>
                            <w:r>
                              <w:rPr>
                                <w:noProof/>
                              </w:rPr>
                              <w:t>7</w:t>
                            </w:r>
                            <w:r>
                              <w:fldChar w:fldCharType="end"/>
                            </w:r>
                            <w:r w:rsidRPr="000E0CE5">
                              <w:t xml:space="preserve">: </w:t>
                            </w:r>
                            <w:r w:rsidRPr="005F7F03">
                              <w:t>Ranking Value and Importance</w:t>
                            </w:r>
                            <w:bookmarkEnd w:id="39"/>
                          </w:p>
                          <w:tbl>
                            <w:tblPr>
                              <w:tblW w:w="3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17"/>
                              <w:gridCol w:w="1773"/>
                            </w:tblGrid>
                            <w:tr w:rsidR="00D14310" w:rsidRPr="00A41410" w14:paraId="5AD34F74" w14:textId="77777777" w:rsidTr="00D14310">
                              <w:trPr>
                                <w:trHeight w:val="20"/>
                              </w:trPr>
                              <w:tc>
                                <w:tcPr>
                                  <w:tcW w:w="1717" w:type="dxa"/>
                                  <w:shd w:val="clear" w:color="auto" w:fill="auto"/>
                                  <w:noWrap/>
                                  <w:vAlign w:val="center"/>
                                  <w:hideMark/>
                                </w:tcPr>
                                <w:p w14:paraId="7713821B" w14:textId="77777777" w:rsidR="00D14310" w:rsidRPr="00A41410" w:rsidRDefault="00D14310" w:rsidP="00EA4C47">
                                  <w:pPr>
                                    <w:spacing w:after="0" w:line="240" w:lineRule="auto"/>
                                    <w:jc w:val="center"/>
                                    <w:rPr>
                                      <w:rFonts w:eastAsia="Times New Roman" w:cstheme="minorHAnsi"/>
                                      <w:b/>
                                      <w:color w:val="000000"/>
                                      <w:sz w:val="18"/>
                                      <w:szCs w:val="18"/>
                                      <w:lang w:eastAsia="fr-FR"/>
                                    </w:rPr>
                                  </w:pPr>
                                  <w:r w:rsidRPr="00A41410">
                                    <w:rPr>
                                      <w:rFonts w:eastAsia="Times New Roman" w:cstheme="minorHAnsi"/>
                                      <w:b/>
                                      <w:color w:val="000000"/>
                                      <w:sz w:val="18"/>
                                      <w:szCs w:val="18"/>
                                      <w:lang w:val="en-GB" w:eastAsia="fr-FR"/>
                                    </w:rPr>
                                    <w:t>Protected Areas</w:t>
                                  </w:r>
                                </w:p>
                              </w:tc>
                              <w:tc>
                                <w:tcPr>
                                  <w:tcW w:w="1773" w:type="dxa"/>
                                  <w:shd w:val="clear" w:color="auto" w:fill="auto"/>
                                  <w:noWrap/>
                                  <w:vAlign w:val="center"/>
                                  <w:hideMark/>
                                </w:tcPr>
                                <w:p w14:paraId="427342B7" w14:textId="77777777" w:rsidR="00D14310" w:rsidRPr="00A41410" w:rsidRDefault="00D14310" w:rsidP="00EA4C47">
                                  <w:pPr>
                                    <w:spacing w:after="0" w:line="240" w:lineRule="auto"/>
                                    <w:jc w:val="center"/>
                                    <w:rPr>
                                      <w:rFonts w:eastAsia="Times New Roman" w:cstheme="minorHAnsi"/>
                                      <w:b/>
                                      <w:color w:val="000000"/>
                                      <w:sz w:val="18"/>
                                      <w:szCs w:val="18"/>
                                      <w:lang w:eastAsia="fr-FR"/>
                                    </w:rPr>
                                  </w:pPr>
                                  <w:r w:rsidRPr="00A41410">
                                    <w:rPr>
                                      <w:rFonts w:eastAsia="Times New Roman" w:cstheme="minorHAnsi"/>
                                      <w:b/>
                                      <w:color w:val="000000"/>
                                      <w:sz w:val="18"/>
                                      <w:szCs w:val="18"/>
                                      <w:lang w:val="en-GB" w:eastAsia="fr-FR"/>
                                    </w:rPr>
                                    <w:t>Value and Importance</w:t>
                                  </w:r>
                                </w:p>
                              </w:tc>
                            </w:tr>
                            <w:tr w:rsidR="00D14310" w:rsidRPr="00A438BF" w14:paraId="1C5AD63D" w14:textId="77777777" w:rsidTr="00D14310">
                              <w:trPr>
                                <w:trHeight w:val="20"/>
                              </w:trPr>
                              <w:tc>
                                <w:tcPr>
                                  <w:tcW w:w="1717" w:type="dxa"/>
                                  <w:shd w:val="clear" w:color="auto" w:fill="auto"/>
                                  <w:noWrap/>
                                  <w:vAlign w:val="bottom"/>
                                  <w:hideMark/>
                                </w:tcPr>
                                <w:p w14:paraId="779C0156"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1G-Bururi</w:t>
                                  </w:r>
                                </w:p>
                              </w:tc>
                              <w:tc>
                                <w:tcPr>
                                  <w:tcW w:w="1773" w:type="dxa"/>
                                  <w:shd w:val="clear" w:color="auto" w:fill="00B050"/>
                                  <w:noWrap/>
                                  <w:hideMark/>
                                </w:tcPr>
                                <w:p w14:paraId="36EC252C"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69,2</w:t>
                                  </w:r>
                                </w:p>
                              </w:tc>
                            </w:tr>
                            <w:tr w:rsidR="00D14310" w:rsidRPr="00A438BF" w14:paraId="12FCDFA9" w14:textId="77777777" w:rsidTr="00D14310">
                              <w:trPr>
                                <w:trHeight w:val="20"/>
                              </w:trPr>
                              <w:tc>
                                <w:tcPr>
                                  <w:tcW w:w="1717" w:type="dxa"/>
                                  <w:shd w:val="clear" w:color="auto" w:fill="auto"/>
                                  <w:noWrap/>
                                  <w:vAlign w:val="bottom"/>
                                  <w:hideMark/>
                                </w:tcPr>
                                <w:p w14:paraId="63D9A00D"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eastAsia="fr-FR"/>
                                    </w:rPr>
                                    <w:t>2G-Kibira</w:t>
                                  </w:r>
                                </w:p>
                              </w:tc>
                              <w:tc>
                                <w:tcPr>
                                  <w:tcW w:w="1773" w:type="dxa"/>
                                  <w:shd w:val="clear" w:color="auto" w:fill="00B050"/>
                                  <w:noWrap/>
                                  <w:hideMark/>
                                </w:tcPr>
                                <w:p w14:paraId="2EDDEDE9"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62,9</w:t>
                                  </w:r>
                                </w:p>
                              </w:tc>
                            </w:tr>
                            <w:tr w:rsidR="00D14310" w:rsidRPr="00A438BF" w14:paraId="7EFF84E6" w14:textId="77777777" w:rsidTr="00D14310">
                              <w:trPr>
                                <w:trHeight w:val="20"/>
                              </w:trPr>
                              <w:tc>
                                <w:tcPr>
                                  <w:tcW w:w="1717" w:type="dxa"/>
                                  <w:shd w:val="clear" w:color="auto" w:fill="auto"/>
                                  <w:noWrap/>
                                  <w:vAlign w:val="bottom"/>
                                  <w:hideMark/>
                                </w:tcPr>
                                <w:p w14:paraId="0A1D0BF9"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5F7F03">
                                    <w:rPr>
                                      <w:rFonts w:ascii="Calibri" w:hAnsi="Calibri" w:cs="Calibri"/>
                                      <w:color w:val="000000"/>
                                      <w:sz w:val="18"/>
                                      <w:szCs w:val="18"/>
                                      <w:lang w:val="en-GB"/>
                                    </w:rPr>
                                    <w:t>2G-Ruvubu</w:t>
                                  </w:r>
                                </w:p>
                              </w:tc>
                              <w:tc>
                                <w:tcPr>
                                  <w:tcW w:w="1773" w:type="dxa"/>
                                  <w:shd w:val="clear" w:color="auto" w:fill="00B050"/>
                                  <w:noWrap/>
                                  <w:hideMark/>
                                </w:tcPr>
                                <w:p w14:paraId="1760FE11"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57,3</w:t>
                                  </w:r>
                                </w:p>
                              </w:tc>
                            </w:tr>
                            <w:tr w:rsidR="00D14310" w:rsidRPr="00A438BF" w14:paraId="4D3F2DD5" w14:textId="77777777" w:rsidTr="00D14310">
                              <w:trPr>
                                <w:trHeight w:val="20"/>
                              </w:trPr>
                              <w:tc>
                                <w:tcPr>
                                  <w:tcW w:w="1717" w:type="dxa"/>
                                  <w:shd w:val="clear" w:color="auto" w:fill="auto"/>
                                  <w:noWrap/>
                                  <w:vAlign w:val="bottom"/>
                                  <w:hideMark/>
                                </w:tcPr>
                                <w:p w14:paraId="2B9A6AA2"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3G-Lac Rwihinda</w:t>
                                  </w:r>
                                </w:p>
                              </w:tc>
                              <w:tc>
                                <w:tcPr>
                                  <w:tcW w:w="1773" w:type="dxa"/>
                                  <w:shd w:val="clear" w:color="auto" w:fill="00B050"/>
                                  <w:noWrap/>
                                  <w:hideMark/>
                                </w:tcPr>
                                <w:p w14:paraId="5DF9A516"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56,7</w:t>
                                  </w:r>
                                </w:p>
                              </w:tc>
                            </w:tr>
                            <w:tr w:rsidR="00D14310" w:rsidRPr="00A438BF" w14:paraId="64524402" w14:textId="77777777" w:rsidTr="00D14310">
                              <w:trPr>
                                <w:trHeight w:val="20"/>
                              </w:trPr>
                              <w:tc>
                                <w:tcPr>
                                  <w:tcW w:w="1717" w:type="dxa"/>
                                  <w:shd w:val="clear" w:color="auto" w:fill="auto"/>
                                  <w:noWrap/>
                                  <w:vAlign w:val="bottom"/>
                                  <w:hideMark/>
                                </w:tcPr>
                                <w:p w14:paraId="0BCE335A"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4G-Malagarazi</w:t>
                                  </w:r>
                                </w:p>
                              </w:tc>
                              <w:tc>
                                <w:tcPr>
                                  <w:tcW w:w="1773" w:type="dxa"/>
                                  <w:shd w:val="clear" w:color="auto" w:fill="FFC000"/>
                                  <w:noWrap/>
                                  <w:hideMark/>
                                </w:tcPr>
                                <w:p w14:paraId="0094B78D"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46,3</w:t>
                                  </w:r>
                                </w:p>
                              </w:tc>
                            </w:tr>
                            <w:tr w:rsidR="00D14310" w:rsidRPr="00A438BF" w14:paraId="2DCC8EAE" w14:textId="77777777" w:rsidTr="00D14310">
                              <w:trPr>
                                <w:trHeight w:val="20"/>
                              </w:trPr>
                              <w:tc>
                                <w:tcPr>
                                  <w:tcW w:w="1717" w:type="dxa"/>
                                  <w:shd w:val="clear" w:color="auto" w:fill="auto"/>
                                  <w:noWrap/>
                                  <w:vAlign w:val="bottom"/>
                                  <w:hideMark/>
                                </w:tcPr>
                                <w:p w14:paraId="4307EBE0"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4G-Kigwena Forest</w:t>
                                  </w:r>
                                </w:p>
                              </w:tc>
                              <w:tc>
                                <w:tcPr>
                                  <w:tcW w:w="1773" w:type="dxa"/>
                                  <w:shd w:val="clear" w:color="auto" w:fill="FFC000"/>
                                  <w:noWrap/>
                                  <w:hideMark/>
                                </w:tcPr>
                                <w:p w14:paraId="21F0CBF1"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46,0</w:t>
                                  </w:r>
                                </w:p>
                              </w:tc>
                            </w:tr>
                            <w:tr w:rsidR="00D14310" w:rsidRPr="00A438BF" w14:paraId="5A18E016" w14:textId="77777777" w:rsidTr="00D14310">
                              <w:trPr>
                                <w:trHeight w:val="20"/>
                              </w:trPr>
                              <w:tc>
                                <w:tcPr>
                                  <w:tcW w:w="1717" w:type="dxa"/>
                                  <w:shd w:val="clear" w:color="auto" w:fill="auto"/>
                                  <w:noWrap/>
                                  <w:vAlign w:val="bottom"/>
                                  <w:hideMark/>
                                </w:tcPr>
                                <w:p w14:paraId="1B8A708C"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4G-Gisagara</w:t>
                                  </w:r>
                                </w:p>
                              </w:tc>
                              <w:tc>
                                <w:tcPr>
                                  <w:tcW w:w="1773" w:type="dxa"/>
                                  <w:shd w:val="clear" w:color="auto" w:fill="FFC000"/>
                                  <w:noWrap/>
                                  <w:hideMark/>
                                </w:tcPr>
                                <w:p w14:paraId="290C5B57"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44,9</w:t>
                                  </w:r>
                                </w:p>
                              </w:tc>
                            </w:tr>
                            <w:tr w:rsidR="00D14310" w:rsidRPr="00A438BF" w14:paraId="1A004627" w14:textId="77777777" w:rsidTr="00D14310">
                              <w:trPr>
                                <w:trHeight w:val="20"/>
                              </w:trPr>
                              <w:tc>
                                <w:tcPr>
                                  <w:tcW w:w="1717" w:type="dxa"/>
                                  <w:shd w:val="clear" w:color="auto" w:fill="auto"/>
                                  <w:noWrap/>
                                  <w:vAlign w:val="bottom"/>
                                  <w:hideMark/>
                                </w:tcPr>
                                <w:p w14:paraId="075990C6"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eastAsia="fr-FR"/>
                                    </w:rPr>
                                    <w:t>3G-Nyakazu Gorge</w:t>
                                  </w:r>
                                </w:p>
                              </w:tc>
                              <w:tc>
                                <w:tcPr>
                                  <w:tcW w:w="1773" w:type="dxa"/>
                                  <w:shd w:val="clear" w:color="auto" w:fill="FFC000"/>
                                  <w:noWrap/>
                                  <w:hideMark/>
                                </w:tcPr>
                                <w:p w14:paraId="1213BB2C"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44,7</w:t>
                                  </w:r>
                                </w:p>
                              </w:tc>
                            </w:tr>
                            <w:tr w:rsidR="00D14310" w:rsidRPr="00A438BF" w14:paraId="3F9D6F89" w14:textId="77777777" w:rsidTr="00D14310">
                              <w:trPr>
                                <w:trHeight w:val="20"/>
                              </w:trPr>
                              <w:tc>
                                <w:tcPr>
                                  <w:tcW w:w="1717" w:type="dxa"/>
                                  <w:shd w:val="clear" w:color="auto" w:fill="auto"/>
                                  <w:noWrap/>
                                  <w:vAlign w:val="bottom"/>
                                </w:tcPr>
                                <w:p w14:paraId="178FFE5E"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4G-Monge</w:t>
                                  </w:r>
                                </w:p>
                              </w:tc>
                              <w:tc>
                                <w:tcPr>
                                  <w:tcW w:w="1773" w:type="dxa"/>
                                  <w:shd w:val="clear" w:color="auto" w:fill="FFC000"/>
                                  <w:noWrap/>
                                  <w:hideMark/>
                                </w:tcPr>
                                <w:p w14:paraId="0A1E1878"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43,1</w:t>
                                  </w:r>
                                </w:p>
                              </w:tc>
                            </w:tr>
                            <w:tr w:rsidR="00D14310" w:rsidRPr="00A438BF" w14:paraId="4D4BB5DD" w14:textId="77777777" w:rsidTr="00D14310">
                              <w:trPr>
                                <w:trHeight w:val="20"/>
                              </w:trPr>
                              <w:tc>
                                <w:tcPr>
                                  <w:tcW w:w="1717" w:type="dxa"/>
                                  <w:shd w:val="clear" w:color="auto" w:fill="auto"/>
                                  <w:noWrap/>
                                  <w:vAlign w:val="bottom"/>
                                  <w:hideMark/>
                                </w:tcPr>
                                <w:p w14:paraId="15CCC09A"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4G-Makamba</w:t>
                                  </w:r>
                                </w:p>
                              </w:tc>
                              <w:tc>
                                <w:tcPr>
                                  <w:tcW w:w="1773" w:type="dxa"/>
                                  <w:shd w:val="clear" w:color="auto" w:fill="FFC000"/>
                                  <w:noWrap/>
                                  <w:hideMark/>
                                </w:tcPr>
                                <w:p w14:paraId="6B0581A6"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43,0</w:t>
                                  </w:r>
                                </w:p>
                              </w:tc>
                            </w:tr>
                            <w:tr w:rsidR="00D14310" w:rsidRPr="00A438BF" w14:paraId="6CB9F458" w14:textId="77777777" w:rsidTr="00D14310">
                              <w:trPr>
                                <w:trHeight w:val="20"/>
                              </w:trPr>
                              <w:tc>
                                <w:tcPr>
                                  <w:tcW w:w="1717" w:type="dxa"/>
                                  <w:shd w:val="clear" w:color="auto" w:fill="auto"/>
                                  <w:noWrap/>
                                  <w:vAlign w:val="bottom"/>
                                </w:tcPr>
                                <w:p w14:paraId="6C8CC32A"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4G-Vyanda Forest</w:t>
                                  </w:r>
                                </w:p>
                              </w:tc>
                              <w:tc>
                                <w:tcPr>
                                  <w:tcW w:w="1773" w:type="dxa"/>
                                  <w:shd w:val="clear" w:color="auto" w:fill="FFC000"/>
                                  <w:noWrap/>
                                  <w:hideMark/>
                                </w:tcPr>
                                <w:p w14:paraId="6F2800F7"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42,4</w:t>
                                  </w:r>
                                </w:p>
                              </w:tc>
                            </w:tr>
                            <w:tr w:rsidR="00D14310" w:rsidRPr="00A438BF" w14:paraId="7B2726DA" w14:textId="77777777" w:rsidTr="00D14310">
                              <w:trPr>
                                <w:trHeight w:val="20"/>
                              </w:trPr>
                              <w:tc>
                                <w:tcPr>
                                  <w:tcW w:w="1717" w:type="dxa"/>
                                  <w:shd w:val="clear" w:color="auto" w:fill="auto"/>
                                  <w:noWrap/>
                                  <w:vAlign w:val="bottom"/>
                                </w:tcPr>
                                <w:p w14:paraId="34DFD479"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eastAsia="fr-FR"/>
                                    </w:rPr>
                                    <w:t>3G-Rumonge</w:t>
                                  </w:r>
                                </w:p>
                              </w:tc>
                              <w:tc>
                                <w:tcPr>
                                  <w:tcW w:w="1773" w:type="dxa"/>
                                  <w:shd w:val="clear" w:color="auto" w:fill="FFC000"/>
                                  <w:noWrap/>
                                  <w:hideMark/>
                                </w:tcPr>
                                <w:p w14:paraId="09E6ED38"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41,7</w:t>
                                  </w:r>
                                </w:p>
                              </w:tc>
                            </w:tr>
                            <w:tr w:rsidR="00D14310" w:rsidRPr="00A438BF" w14:paraId="3A88749B" w14:textId="77777777" w:rsidTr="00D14310">
                              <w:trPr>
                                <w:trHeight w:val="20"/>
                              </w:trPr>
                              <w:tc>
                                <w:tcPr>
                                  <w:tcW w:w="1717" w:type="dxa"/>
                                  <w:shd w:val="clear" w:color="auto" w:fill="auto"/>
                                  <w:noWrap/>
                                  <w:vAlign w:val="bottom"/>
                                </w:tcPr>
                                <w:p w14:paraId="280A6B2A"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val="en-GB" w:eastAsia="fr-FR"/>
                                    </w:rPr>
                                    <w:t>3G-Chutes Karera</w:t>
                                  </w:r>
                                </w:p>
                              </w:tc>
                              <w:tc>
                                <w:tcPr>
                                  <w:tcW w:w="1773" w:type="dxa"/>
                                  <w:shd w:val="clear" w:color="auto" w:fill="FFC000"/>
                                  <w:noWrap/>
                                  <w:hideMark/>
                                </w:tcPr>
                                <w:p w14:paraId="32BDE860"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38,8</w:t>
                                  </w:r>
                                </w:p>
                              </w:tc>
                            </w:tr>
                            <w:tr w:rsidR="00D14310" w:rsidRPr="00A438BF" w14:paraId="54446F94" w14:textId="77777777" w:rsidTr="00D14310">
                              <w:trPr>
                                <w:trHeight w:val="20"/>
                              </w:trPr>
                              <w:tc>
                                <w:tcPr>
                                  <w:tcW w:w="1717" w:type="dxa"/>
                                  <w:shd w:val="clear" w:color="auto" w:fill="auto"/>
                                  <w:noWrap/>
                                  <w:vAlign w:val="bottom"/>
                                </w:tcPr>
                                <w:p w14:paraId="1FEE2DF6"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5F7F03">
                                    <w:rPr>
                                      <w:rFonts w:ascii="Calibri" w:hAnsi="Calibri" w:cs="Calibri"/>
                                      <w:color w:val="000000"/>
                                      <w:sz w:val="18"/>
                                      <w:szCs w:val="18"/>
                                      <w:lang w:val="en-GB"/>
                                    </w:rPr>
                                    <w:t>3G-Rusizi</w:t>
                                  </w:r>
                                </w:p>
                              </w:tc>
                              <w:tc>
                                <w:tcPr>
                                  <w:tcW w:w="1773" w:type="dxa"/>
                                  <w:shd w:val="clear" w:color="auto" w:fill="FFC000"/>
                                  <w:noWrap/>
                                  <w:hideMark/>
                                </w:tcPr>
                                <w:p w14:paraId="0F65ED11"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35,4</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5"/>
                              <w:gridCol w:w="236"/>
                              <w:gridCol w:w="671"/>
                              <w:gridCol w:w="236"/>
                              <w:gridCol w:w="762"/>
                            </w:tblGrid>
                            <w:tr w:rsidR="00A96EC3" w:rsidRPr="005F7F03" w14:paraId="3D3179F1" w14:textId="77777777" w:rsidTr="00B031B1">
                              <w:tc>
                                <w:tcPr>
                                  <w:tcW w:w="1665" w:type="dxa"/>
                                  <w:vMerge w:val="restart"/>
                                  <w:tcBorders>
                                    <w:right w:val="single" w:sz="4" w:space="0" w:color="auto"/>
                                  </w:tcBorders>
                                </w:tcPr>
                                <w:p w14:paraId="78159704" w14:textId="77777777" w:rsidR="00A96EC3" w:rsidRPr="005F7F03" w:rsidRDefault="00A96EC3" w:rsidP="00B031B1">
                                  <w:pPr>
                                    <w:spacing w:after="0"/>
                                    <w:rPr>
                                      <w:sz w:val="18"/>
                                      <w:szCs w:val="18"/>
                                      <w:lang w:val="en-GB"/>
                                    </w:rPr>
                                  </w:pPr>
                                  <w:r w:rsidRPr="005F7F03">
                                    <w:rPr>
                                      <w:sz w:val="18"/>
                                      <w:szCs w:val="18"/>
                                      <w:lang w:val="en-GB"/>
                                    </w:rPr>
                                    <w:t>Value visualisation for categories:</w:t>
                                  </w:r>
                                </w:p>
                              </w:tc>
                              <w:tc>
                                <w:tcPr>
                                  <w:tcW w:w="222" w:type="dxa"/>
                                  <w:tcBorders>
                                    <w:top w:val="single" w:sz="4" w:space="0" w:color="auto"/>
                                    <w:left w:val="single" w:sz="4" w:space="0" w:color="auto"/>
                                    <w:bottom w:val="single" w:sz="4" w:space="0" w:color="auto"/>
                                    <w:right w:val="single" w:sz="4" w:space="0" w:color="auto"/>
                                  </w:tcBorders>
                                  <w:shd w:val="clear" w:color="auto" w:fill="FF0000"/>
                                </w:tcPr>
                                <w:p w14:paraId="6F4F599B" w14:textId="77777777" w:rsidR="00A96EC3" w:rsidRPr="005F7F03" w:rsidRDefault="00A96EC3" w:rsidP="00B031B1">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522D718A" w14:textId="77777777" w:rsidR="00A96EC3" w:rsidRPr="005F7F03" w:rsidRDefault="00A96EC3" w:rsidP="00B031B1">
                                  <w:pPr>
                                    <w:spacing w:after="0"/>
                                    <w:rPr>
                                      <w:sz w:val="18"/>
                                      <w:szCs w:val="18"/>
                                      <w:lang w:val="en-GB"/>
                                    </w:rPr>
                                  </w:pPr>
                                  <w:r w:rsidRPr="005F7F03">
                                    <w:rPr>
                                      <w:sz w:val="18"/>
                                      <w:szCs w:val="18"/>
                                      <w:lang w:val="en-GB"/>
                                    </w:rPr>
                                    <w:t>0</w:t>
                                  </w:r>
                                </w:p>
                              </w:tc>
                              <w:tc>
                                <w:tcPr>
                                  <w:tcW w:w="222" w:type="dxa"/>
                                  <w:tcBorders>
                                    <w:top w:val="single" w:sz="4" w:space="0" w:color="auto"/>
                                    <w:left w:val="single" w:sz="4" w:space="0" w:color="auto"/>
                                    <w:bottom w:val="single" w:sz="4" w:space="0" w:color="auto"/>
                                    <w:right w:val="single" w:sz="4" w:space="0" w:color="auto"/>
                                  </w:tcBorders>
                                  <w:shd w:val="clear" w:color="auto" w:fill="FFC000"/>
                                </w:tcPr>
                                <w:p w14:paraId="34699A11" w14:textId="77777777" w:rsidR="00A96EC3" w:rsidRPr="005F7F03" w:rsidRDefault="00A96EC3" w:rsidP="00B031B1">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52485D55" w14:textId="77777777" w:rsidR="00A96EC3" w:rsidRPr="005F7F03" w:rsidRDefault="00A96EC3" w:rsidP="00B031B1">
                                  <w:pPr>
                                    <w:spacing w:after="0"/>
                                    <w:rPr>
                                      <w:sz w:val="18"/>
                                      <w:szCs w:val="18"/>
                                      <w:lang w:val="en-GB"/>
                                    </w:rPr>
                                  </w:pPr>
                                  <w:r w:rsidRPr="005F7F03">
                                    <w:rPr>
                                      <w:sz w:val="18"/>
                                      <w:szCs w:val="18"/>
                                      <w:lang w:val="en-GB"/>
                                    </w:rPr>
                                    <w:t>1–32</w:t>
                                  </w:r>
                                </w:p>
                              </w:tc>
                            </w:tr>
                            <w:tr w:rsidR="00A96EC3" w:rsidRPr="005F7F03" w14:paraId="64619746" w14:textId="77777777" w:rsidTr="00B031B1">
                              <w:tc>
                                <w:tcPr>
                                  <w:tcW w:w="1665" w:type="dxa"/>
                                  <w:vMerge/>
                                  <w:tcBorders>
                                    <w:right w:val="single" w:sz="4" w:space="0" w:color="auto"/>
                                  </w:tcBorders>
                                </w:tcPr>
                                <w:p w14:paraId="2E1FFA41" w14:textId="77777777" w:rsidR="00A96EC3" w:rsidRPr="005F7F03" w:rsidRDefault="00A96EC3" w:rsidP="00B031B1">
                                  <w:pPr>
                                    <w:spacing w:after="0"/>
                                    <w:rPr>
                                      <w:sz w:val="18"/>
                                      <w:szCs w:val="18"/>
                                      <w:lang w:val="en-GB"/>
                                    </w:rPr>
                                  </w:pPr>
                                </w:p>
                              </w:tc>
                              <w:tc>
                                <w:tcPr>
                                  <w:tcW w:w="222" w:type="dxa"/>
                                  <w:tcBorders>
                                    <w:top w:val="single" w:sz="4" w:space="0" w:color="auto"/>
                                    <w:left w:val="single" w:sz="4" w:space="0" w:color="auto"/>
                                    <w:bottom w:val="single" w:sz="4" w:space="0" w:color="auto"/>
                                    <w:right w:val="single" w:sz="4" w:space="0" w:color="auto"/>
                                  </w:tcBorders>
                                  <w:shd w:val="clear" w:color="auto" w:fill="FFFF00"/>
                                </w:tcPr>
                                <w:p w14:paraId="1BD05214" w14:textId="77777777" w:rsidR="00A96EC3" w:rsidRPr="005F7F03" w:rsidRDefault="00A96EC3" w:rsidP="00B031B1">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21E9812A" w14:textId="77777777" w:rsidR="00A96EC3" w:rsidRPr="005F7F03" w:rsidRDefault="00A96EC3" w:rsidP="00B031B1">
                                  <w:pPr>
                                    <w:spacing w:after="0"/>
                                    <w:rPr>
                                      <w:sz w:val="18"/>
                                      <w:szCs w:val="18"/>
                                      <w:lang w:val="en-GB"/>
                                    </w:rPr>
                                  </w:pPr>
                                  <w:r w:rsidRPr="005F7F03">
                                    <w:rPr>
                                      <w:sz w:val="18"/>
                                      <w:szCs w:val="18"/>
                                      <w:lang w:val="en-GB"/>
                                    </w:rPr>
                                    <w:t>33–50</w:t>
                                  </w:r>
                                </w:p>
                              </w:tc>
                              <w:tc>
                                <w:tcPr>
                                  <w:tcW w:w="222" w:type="dxa"/>
                                  <w:tcBorders>
                                    <w:top w:val="single" w:sz="4" w:space="0" w:color="auto"/>
                                    <w:left w:val="single" w:sz="4" w:space="0" w:color="auto"/>
                                    <w:bottom w:val="single" w:sz="4" w:space="0" w:color="auto"/>
                                    <w:right w:val="single" w:sz="4" w:space="0" w:color="auto"/>
                                  </w:tcBorders>
                                  <w:shd w:val="clear" w:color="auto" w:fill="00B050"/>
                                </w:tcPr>
                                <w:p w14:paraId="160CEF11" w14:textId="77777777" w:rsidR="00A96EC3" w:rsidRPr="005F7F03" w:rsidRDefault="00A96EC3" w:rsidP="00B031B1">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093C2B9B" w14:textId="77777777" w:rsidR="00A96EC3" w:rsidRPr="005F7F03" w:rsidRDefault="00A96EC3" w:rsidP="00B031B1">
                                  <w:pPr>
                                    <w:spacing w:after="0"/>
                                    <w:rPr>
                                      <w:sz w:val="18"/>
                                      <w:szCs w:val="18"/>
                                      <w:lang w:val="en-GB"/>
                                    </w:rPr>
                                  </w:pPr>
                                  <w:r w:rsidRPr="005F7F03">
                                    <w:rPr>
                                      <w:sz w:val="18"/>
                                      <w:szCs w:val="18"/>
                                      <w:lang w:val="en-GB"/>
                                    </w:rPr>
                                    <w:t>51–100</w:t>
                                  </w:r>
                                </w:p>
                              </w:tc>
                            </w:tr>
                          </w:tbl>
                          <w:p w14:paraId="0EF53A97" w14:textId="77777777" w:rsidR="00A96EC3" w:rsidRPr="005F7F03" w:rsidRDefault="00A96EC3" w:rsidP="00B031B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5A5F9C" id="_x0000_s1034" type="#_x0000_t202" style="position:absolute;left:0;text-align:left;margin-left:.4pt;margin-top:27.85pt;width:210.75pt;height:234.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" fillcolor="window" stroked="f" strokeweight=".5pt">
                <v:path arrowok="t"/>
                <v:textbox>
                  <w:txbxContent>
                    <w:p w14:paraId="24A79CF5" w14:textId="2B1D3847" w:rsidR="00A96EC3" w:rsidRDefault="00A96EC3" w:rsidP="00E36DB7">
                      <w:pPr>
                        <w:pStyle w:val="Caption"/>
                      </w:pPr>
                      <w:bookmarkStart w:id="40" w:name="_Toc520392330"/>
                      <w:r>
                        <w:t xml:space="preserve">Table </w:t>
                      </w:r>
                      <w:r>
                        <w:fldChar w:fldCharType="begin"/>
                      </w:r>
                      <w:r>
                        <w:instrText xml:space="preserve"> SEQ Table \* ARABIC </w:instrText>
                      </w:r>
                      <w:r>
                        <w:fldChar w:fldCharType="separate"/>
                      </w:r>
                      <w:r>
                        <w:rPr>
                          <w:noProof/>
                        </w:rPr>
                        <w:t>7</w:t>
                      </w:r>
                      <w:r>
                        <w:fldChar w:fldCharType="end"/>
                      </w:r>
                      <w:r w:rsidRPr="000E0CE5">
                        <w:t xml:space="preserve">: </w:t>
                      </w:r>
                      <w:r w:rsidRPr="005F7F03">
                        <w:t>Ranking Value and Importance</w:t>
                      </w:r>
                      <w:bookmarkEnd w:id="40"/>
                    </w:p>
                    <w:tbl>
                      <w:tblPr>
                        <w:tblW w:w="3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17"/>
                        <w:gridCol w:w="1773"/>
                      </w:tblGrid>
                      <w:tr w:rsidR="00D14310" w:rsidRPr="00A41410" w14:paraId="5AD34F74" w14:textId="77777777" w:rsidTr="00D14310">
                        <w:trPr>
                          <w:trHeight w:val="20"/>
                        </w:trPr>
                        <w:tc>
                          <w:tcPr>
                            <w:tcW w:w="1717" w:type="dxa"/>
                            <w:shd w:val="clear" w:color="auto" w:fill="auto"/>
                            <w:noWrap/>
                            <w:vAlign w:val="center"/>
                            <w:hideMark/>
                          </w:tcPr>
                          <w:p w14:paraId="7713821B" w14:textId="77777777" w:rsidR="00D14310" w:rsidRPr="00A41410" w:rsidRDefault="00D14310" w:rsidP="00EA4C47">
                            <w:pPr>
                              <w:spacing w:after="0" w:line="240" w:lineRule="auto"/>
                              <w:jc w:val="center"/>
                              <w:rPr>
                                <w:rFonts w:eastAsia="Times New Roman" w:cstheme="minorHAnsi"/>
                                <w:b/>
                                <w:color w:val="000000"/>
                                <w:sz w:val="18"/>
                                <w:szCs w:val="18"/>
                                <w:lang w:eastAsia="fr-FR"/>
                              </w:rPr>
                            </w:pPr>
                            <w:r w:rsidRPr="00A41410">
                              <w:rPr>
                                <w:rFonts w:eastAsia="Times New Roman" w:cstheme="minorHAnsi"/>
                                <w:b/>
                                <w:color w:val="000000"/>
                                <w:sz w:val="18"/>
                                <w:szCs w:val="18"/>
                                <w:lang w:val="en-GB" w:eastAsia="fr-FR"/>
                              </w:rPr>
                              <w:t>Protected Areas</w:t>
                            </w:r>
                          </w:p>
                        </w:tc>
                        <w:tc>
                          <w:tcPr>
                            <w:tcW w:w="1773" w:type="dxa"/>
                            <w:shd w:val="clear" w:color="auto" w:fill="auto"/>
                            <w:noWrap/>
                            <w:vAlign w:val="center"/>
                            <w:hideMark/>
                          </w:tcPr>
                          <w:p w14:paraId="427342B7" w14:textId="77777777" w:rsidR="00D14310" w:rsidRPr="00A41410" w:rsidRDefault="00D14310" w:rsidP="00EA4C47">
                            <w:pPr>
                              <w:spacing w:after="0" w:line="240" w:lineRule="auto"/>
                              <w:jc w:val="center"/>
                              <w:rPr>
                                <w:rFonts w:eastAsia="Times New Roman" w:cstheme="minorHAnsi"/>
                                <w:b/>
                                <w:color w:val="000000"/>
                                <w:sz w:val="18"/>
                                <w:szCs w:val="18"/>
                                <w:lang w:eastAsia="fr-FR"/>
                              </w:rPr>
                            </w:pPr>
                            <w:r w:rsidRPr="00A41410">
                              <w:rPr>
                                <w:rFonts w:eastAsia="Times New Roman" w:cstheme="minorHAnsi"/>
                                <w:b/>
                                <w:color w:val="000000"/>
                                <w:sz w:val="18"/>
                                <w:szCs w:val="18"/>
                                <w:lang w:val="en-GB" w:eastAsia="fr-FR"/>
                              </w:rPr>
                              <w:t>Value and Importance</w:t>
                            </w:r>
                          </w:p>
                        </w:tc>
                      </w:tr>
                      <w:tr w:rsidR="00D14310" w:rsidRPr="00A438BF" w14:paraId="1C5AD63D" w14:textId="77777777" w:rsidTr="00D14310">
                        <w:trPr>
                          <w:trHeight w:val="20"/>
                        </w:trPr>
                        <w:tc>
                          <w:tcPr>
                            <w:tcW w:w="1717" w:type="dxa"/>
                            <w:shd w:val="clear" w:color="auto" w:fill="auto"/>
                            <w:noWrap/>
                            <w:vAlign w:val="bottom"/>
                            <w:hideMark/>
                          </w:tcPr>
                          <w:p w14:paraId="779C0156"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1G-Bururi</w:t>
                            </w:r>
                          </w:p>
                        </w:tc>
                        <w:tc>
                          <w:tcPr>
                            <w:tcW w:w="1773" w:type="dxa"/>
                            <w:shd w:val="clear" w:color="auto" w:fill="00B050"/>
                            <w:noWrap/>
                            <w:hideMark/>
                          </w:tcPr>
                          <w:p w14:paraId="36EC252C"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69,2</w:t>
                            </w:r>
                          </w:p>
                        </w:tc>
                      </w:tr>
                      <w:tr w:rsidR="00D14310" w:rsidRPr="00A438BF" w14:paraId="12FCDFA9" w14:textId="77777777" w:rsidTr="00D14310">
                        <w:trPr>
                          <w:trHeight w:val="20"/>
                        </w:trPr>
                        <w:tc>
                          <w:tcPr>
                            <w:tcW w:w="1717" w:type="dxa"/>
                            <w:shd w:val="clear" w:color="auto" w:fill="auto"/>
                            <w:noWrap/>
                            <w:vAlign w:val="bottom"/>
                            <w:hideMark/>
                          </w:tcPr>
                          <w:p w14:paraId="63D9A00D"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eastAsia="fr-FR"/>
                              </w:rPr>
                              <w:t>2G-Kibira</w:t>
                            </w:r>
                          </w:p>
                        </w:tc>
                        <w:tc>
                          <w:tcPr>
                            <w:tcW w:w="1773" w:type="dxa"/>
                            <w:shd w:val="clear" w:color="auto" w:fill="00B050"/>
                            <w:noWrap/>
                            <w:hideMark/>
                          </w:tcPr>
                          <w:p w14:paraId="2EDDEDE9"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62,9</w:t>
                            </w:r>
                          </w:p>
                        </w:tc>
                      </w:tr>
                      <w:tr w:rsidR="00D14310" w:rsidRPr="00A438BF" w14:paraId="7EFF84E6" w14:textId="77777777" w:rsidTr="00D14310">
                        <w:trPr>
                          <w:trHeight w:val="20"/>
                        </w:trPr>
                        <w:tc>
                          <w:tcPr>
                            <w:tcW w:w="1717" w:type="dxa"/>
                            <w:shd w:val="clear" w:color="auto" w:fill="auto"/>
                            <w:noWrap/>
                            <w:vAlign w:val="bottom"/>
                            <w:hideMark/>
                          </w:tcPr>
                          <w:p w14:paraId="0A1D0BF9"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5F7F03">
                              <w:rPr>
                                <w:rFonts w:ascii="Calibri" w:hAnsi="Calibri" w:cs="Calibri"/>
                                <w:color w:val="000000"/>
                                <w:sz w:val="18"/>
                                <w:szCs w:val="18"/>
                                <w:lang w:val="en-GB"/>
                              </w:rPr>
                              <w:t>2G-Ruvubu</w:t>
                            </w:r>
                          </w:p>
                        </w:tc>
                        <w:tc>
                          <w:tcPr>
                            <w:tcW w:w="1773" w:type="dxa"/>
                            <w:shd w:val="clear" w:color="auto" w:fill="00B050"/>
                            <w:noWrap/>
                            <w:hideMark/>
                          </w:tcPr>
                          <w:p w14:paraId="1760FE11"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57,3</w:t>
                            </w:r>
                          </w:p>
                        </w:tc>
                      </w:tr>
                      <w:tr w:rsidR="00D14310" w:rsidRPr="00A438BF" w14:paraId="4D3F2DD5" w14:textId="77777777" w:rsidTr="00D14310">
                        <w:trPr>
                          <w:trHeight w:val="20"/>
                        </w:trPr>
                        <w:tc>
                          <w:tcPr>
                            <w:tcW w:w="1717" w:type="dxa"/>
                            <w:shd w:val="clear" w:color="auto" w:fill="auto"/>
                            <w:noWrap/>
                            <w:vAlign w:val="bottom"/>
                            <w:hideMark/>
                          </w:tcPr>
                          <w:p w14:paraId="2B9A6AA2"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3G-Lac Rwihinda</w:t>
                            </w:r>
                          </w:p>
                        </w:tc>
                        <w:tc>
                          <w:tcPr>
                            <w:tcW w:w="1773" w:type="dxa"/>
                            <w:shd w:val="clear" w:color="auto" w:fill="00B050"/>
                            <w:noWrap/>
                            <w:hideMark/>
                          </w:tcPr>
                          <w:p w14:paraId="5DF9A516"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56,7</w:t>
                            </w:r>
                          </w:p>
                        </w:tc>
                      </w:tr>
                      <w:tr w:rsidR="00D14310" w:rsidRPr="00A438BF" w14:paraId="64524402" w14:textId="77777777" w:rsidTr="00D14310">
                        <w:trPr>
                          <w:trHeight w:val="20"/>
                        </w:trPr>
                        <w:tc>
                          <w:tcPr>
                            <w:tcW w:w="1717" w:type="dxa"/>
                            <w:shd w:val="clear" w:color="auto" w:fill="auto"/>
                            <w:noWrap/>
                            <w:vAlign w:val="bottom"/>
                            <w:hideMark/>
                          </w:tcPr>
                          <w:p w14:paraId="0BCE335A"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4G-Malagarazi</w:t>
                            </w:r>
                          </w:p>
                        </w:tc>
                        <w:tc>
                          <w:tcPr>
                            <w:tcW w:w="1773" w:type="dxa"/>
                            <w:shd w:val="clear" w:color="auto" w:fill="FFC000"/>
                            <w:noWrap/>
                            <w:hideMark/>
                          </w:tcPr>
                          <w:p w14:paraId="0094B78D"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46,3</w:t>
                            </w:r>
                          </w:p>
                        </w:tc>
                      </w:tr>
                      <w:tr w:rsidR="00D14310" w:rsidRPr="00A438BF" w14:paraId="2DCC8EAE" w14:textId="77777777" w:rsidTr="00D14310">
                        <w:trPr>
                          <w:trHeight w:val="20"/>
                        </w:trPr>
                        <w:tc>
                          <w:tcPr>
                            <w:tcW w:w="1717" w:type="dxa"/>
                            <w:shd w:val="clear" w:color="auto" w:fill="auto"/>
                            <w:noWrap/>
                            <w:vAlign w:val="bottom"/>
                            <w:hideMark/>
                          </w:tcPr>
                          <w:p w14:paraId="4307EBE0"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4G-Kigwena Forest</w:t>
                            </w:r>
                          </w:p>
                        </w:tc>
                        <w:tc>
                          <w:tcPr>
                            <w:tcW w:w="1773" w:type="dxa"/>
                            <w:shd w:val="clear" w:color="auto" w:fill="FFC000"/>
                            <w:noWrap/>
                            <w:hideMark/>
                          </w:tcPr>
                          <w:p w14:paraId="21F0CBF1"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46,0</w:t>
                            </w:r>
                          </w:p>
                        </w:tc>
                      </w:tr>
                      <w:tr w:rsidR="00D14310" w:rsidRPr="00A438BF" w14:paraId="5A18E016" w14:textId="77777777" w:rsidTr="00D14310">
                        <w:trPr>
                          <w:trHeight w:val="20"/>
                        </w:trPr>
                        <w:tc>
                          <w:tcPr>
                            <w:tcW w:w="1717" w:type="dxa"/>
                            <w:shd w:val="clear" w:color="auto" w:fill="auto"/>
                            <w:noWrap/>
                            <w:vAlign w:val="bottom"/>
                            <w:hideMark/>
                          </w:tcPr>
                          <w:p w14:paraId="1B8A708C"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4G-Gisagara</w:t>
                            </w:r>
                          </w:p>
                        </w:tc>
                        <w:tc>
                          <w:tcPr>
                            <w:tcW w:w="1773" w:type="dxa"/>
                            <w:shd w:val="clear" w:color="auto" w:fill="FFC000"/>
                            <w:noWrap/>
                            <w:hideMark/>
                          </w:tcPr>
                          <w:p w14:paraId="290C5B57"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44,9</w:t>
                            </w:r>
                          </w:p>
                        </w:tc>
                      </w:tr>
                      <w:tr w:rsidR="00D14310" w:rsidRPr="00A438BF" w14:paraId="1A004627" w14:textId="77777777" w:rsidTr="00D14310">
                        <w:trPr>
                          <w:trHeight w:val="20"/>
                        </w:trPr>
                        <w:tc>
                          <w:tcPr>
                            <w:tcW w:w="1717" w:type="dxa"/>
                            <w:shd w:val="clear" w:color="auto" w:fill="auto"/>
                            <w:noWrap/>
                            <w:vAlign w:val="bottom"/>
                            <w:hideMark/>
                          </w:tcPr>
                          <w:p w14:paraId="075990C6"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eastAsia="fr-FR"/>
                              </w:rPr>
                              <w:t>3G-Nyakazu Gorge</w:t>
                            </w:r>
                          </w:p>
                        </w:tc>
                        <w:tc>
                          <w:tcPr>
                            <w:tcW w:w="1773" w:type="dxa"/>
                            <w:shd w:val="clear" w:color="auto" w:fill="FFC000"/>
                            <w:noWrap/>
                            <w:hideMark/>
                          </w:tcPr>
                          <w:p w14:paraId="1213BB2C"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44,7</w:t>
                            </w:r>
                          </w:p>
                        </w:tc>
                      </w:tr>
                      <w:tr w:rsidR="00D14310" w:rsidRPr="00A438BF" w14:paraId="3F9D6F89" w14:textId="77777777" w:rsidTr="00D14310">
                        <w:trPr>
                          <w:trHeight w:val="20"/>
                        </w:trPr>
                        <w:tc>
                          <w:tcPr>
                            <w:tcW w:w="1717" w:type="dxa"/>
                            <w:shd w:val="clear" w:color="auto" w:fill="auto"/>
                            <w:noWrap/>
                            <w:vAlign w:val="bottom"/>
                          </w:tcPr>
                          <w:p w14:paraId="178FFE5E"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4G-Monge</w:t>
                            </w:r>
                          </w:p>
                        </w:tc>
                        <w:tc>
                          <w:tcPr>
                            <w:tcW w:w="1773" w:type="dxa"/>
                            <w:shd w:val="clear" w:color="auto" w:fill="FFC000"/>
                            <w:noWrap/>
                            <w:hideMark/>
                          </w:tcPr>
                          <w:p w14:paraId="0A1E1878"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43,1</w:t>
                            </w:r>
                          </w:p>
                        </w:tc>
                      </w:tr>
                      <w:tr w:rsidR="00D14310" w:rsidRPr="00A438BF" w14:paraId="4D4BB5DD" w14:textId="77777777" w:rsidTr="00D14310">
                        <w:trPr>
                          <w:trHeight w:val="20"/>
                        </w:trPr>
                        <w:tc>
                          <w:tcPr>
                            <w:tcW w:w="1717" w:type="dxa"/>
                            <w:shd w:val="clear" w:color="auto" w:fill="auto"/>
                            <w:noWrap/>
                            <w:vAlign w:val="bottom"/>
                            <w:hideMark/>
                          </w:tcPr>
                          <w:p w14:paraId="15CCC09A"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4G-Makamba</w:t>
                            </w:r>
                          </w:p>
                        </w:tc>
                        <w:tc>
                          <w:tcPr>
                            <w:tcW w:w="1773" w:type="dxa"/>
                            <w:shd w:val="clear" w:color="auto" w:fill="FFC000"/>
                            <w:noWrap/>
                            <w:hideMark/>
                          </w:tcPr>
                          <w:p w14:paraId="6B0581A6"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43,0</w:t>
                            </w:r>
                          </w:p>
                        </w:tc>
                      </w:tr>
                      <w:tr w:rsidR="00D14310" w:rsidRPr="00A438BF" w14:paraId="6CB9F458" w14:textId="77777777" w:rsidTr="00D14310">
                        <w:trPr>
                          <w:trHeight w:val="20"/>
                        </w:trPr>
                        <w:tc>
                          <w:tcPr>
                            <w:tcW w:w="1717" w:type="dxa"/>
                            <w:shd w:val="clear" w:color="auto" w:fill="auto"/>
                            <w:noWrap/>
                            <w:vAlign w:val="bottom"/>
                          </w:tcPr>
                          <w:p w14:paraId="6C8CC32A"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F94FD5">
                              <w:rPr>
                                <w:rFonts w:eastAsia="Times New Roman" w:cstheme="minorHAnsi"/>
                                <w:color w:val="000000"/>
                                <w:sz w:val="18"/>
                                <w:szCs w:val="18"/>
                                <w:lang w:eastAsia="fr-FR"/>
                              </w:rPr>
                              <w:t>4G-Vyanda Forest</w:t>
                            </w:r>
                          </w:p>
                        </w:tc>
                        <w:tc>
                          <w:tcPr>
                            <w:tcW w:w="1773" w:type="dxa"/>
                            <w:shd w:val="clear" w:color="auto" w:fill="FFC000"/>
                            <w:noWrap/>
                            <w:hideMark/>
                          </w:tcPr>
                          <w:p w14:paraId="6F2800F7"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42,4</w:t>
                            </w:r>
                          </w:p>
                        </w:tc>
                      </w:tr>
                      <w:tr w:rsidR="00D14310" w:rsidRPr="00A438BF" w14:paraId="7B2726DA" w14:textId="77777777" w:rsidTr="00D14310">
                        <w:trPr>
                          <w:trHeight w:val="20"/>
                        </w:trPr>
                        <w:tc>
                          <w:tcPr>
                            <w:tcW w:w="1717" w:type="dxa"/>
                            <w:shd w:val="clear" w:color="auto" w:fill="auto"/>
                            <w:noWrap/>
                            <w:vAlign w:val="bottom"/>
                          </w:tcPr>
                          <w:p w14:paraId="34DFD479"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eastAsia="fr-FR"/>
                              </w:rPr>
                              <w:t>3G-Rumonge</w:t>
                            </w:r>
                          </w:p>
                        </w:tc>
                        <w:tc>
                          <w:tcPr>
                            <w:tcW w:w="1773" w:type="dxa"/>
                            <w:shd w:val="clear" w:color="auto" w:fill="FFC000"/>
                            <w:noWrap/>
                            <w:hideMark/>
                          </w:tcPr>
                          <w:p w14:paraId="09E6ED38"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41,7</w:t>
                            </w:r>
                          </w:p>
                        </w:tc>
                      </w:tr>
                      <w:tr w:rsidR="00D14310" w:rsidRPr="00A438BF" w14:paraId="3A88749B" w14:textId="77777777" w:rsidTr="00D14310">
                        <w:trPr>
                          <w:trHeight w:val="20"/>
                        </w:trPr>
                        <w:tc>
                          <w:tcPr>
                            <w:tcW w:w="1717" w:type="dxa"/>
                            <w:shd w:val="clear" w:color="auto" w:fill="auto"/>
                            <w:noWrap/>
                            <w:vAlign w:val="bottom"/>
                          </w:tcPr>
                          <w:p w14:paraId="280A6B2A"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A438BF">
                              <w:rPr>
                                <w:rFonts w:eastAsia="Times New Roman" w:cstheme="minorHAnsi"/>
                                <w:color w:val="000000"/>
                                <w:sz w:val="18"/>
                                <w:szCs w:val="18"/>
                                <w:lang w:val="en-GB" w:eastAsia="fr-FR"/>
                              </w:rPr>
                              <w:t>3G-Chutes Karera</w:t>
                            </w:r>
                          </w:p>
                        </w:tc>
                        <w:tc>
                          <w:tcPr>
                            <w:tcW w:w="1773" w:type="dxa"/>
                            <w:shd w:val="clear" w:color="auto" w:fill="FFC000"/>
                            <w:noWrap/>
                            <w:hideMark/>
                          </w:tcPr>
                          <w:p w14:paraId="32BDE860"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38,8</w:t>
                            </w:r>
                          </w:p>
                        </w:tc>
                      </w:tr>
                      <w:tr w:rsidR="00D14310" w:rsidRPr="00A438BF" w14:paraId="54446F94" w14:textId="77777777" w:rsidTr="00D14310">
                        <w:trPr>
                          <w:trHeight w:val="20"/>
                        </w:trPr>
                        <w:tc>
                          <w:tcPr>
                            <w:tcW w:w="1717" w:type="dxa"/>
                            <w:shd w:val="clear" w:color="auto" w:fill="auto"/>
                            <w:noWrap/>
                            <w:vAlign w:val="bottom"/>
                          </w:tcPr>
                          <w:p w14:paraId="1FEE2DF6" w14:textId="77777777" w:rsidR="00D14310" w:rsidRPr="00F94FD5" w:rsidRDefault="00D14310" w:rsidP="00EA4C47">
                            <w:pPr>
                              <w:spacing w:after="0" w:line="240" w:lineRule="auto"/>
                              <w:jc w:val="left"/>
                              <w:rPr>
                                <w:rFonts w:eastAsia="Times New Roman" w:cstheme="minorHAnsi"/>
                                <w:color w:val="000000"/>
                                <w:sz w:val="18"/>
                                <w:szCs w:val="18"/>
                                <w:lang w:eastAsia="fr-FR"/>
                              </w:rPr>
                            </w:pPr>
                            <w:r w:rsidRPr="005F7F03">
                              <w:rPr>
                                <w:rFonts w:ascii="Calibri" w:hAnsi="Calibri" w:cs="Calibri"/>
                                <w:color w:val="000000"/>
                                <w:sz w:val="18"/>
                                <w:szCs w:val="18"/>
                                <w:lang w:val="en-GB"/>
                              </w:rPr>
                              <w:t>3G-Rusizi</w:t>
                            </w:r>
                          </w:p>
                        </w:tc>
                        <w:tc>
                          <w:tcPr>
                            <w:tcW w:w="1773" w:type="dxa"/>
                            <w:shd w:val="clear" w:color="auto" w:fill="FFC000"/>
                            <w:noWrap/>
                            <w:hideMark/>
                          </w:tcPr>
                          <w:p w14:paraId="0F65ED11" w14:textId="77777777" w:rsidR="00D14310" w:rsidRPr="00A438BF" w:rsidRDefault="00D14310" w:rsidP="00EA4C47">
                            <w:pPr>
                              <w:spacing w:after="0" w:line="240" w:lineRule="auto"/>
                              <w:jc w:val="center"/>
                              <w:rPr>
                                <w:rFonts w:eastAsia="Times New Roman" w:cstheme="minorHAnsi"/>
                                <w:color w:val="000000"/>
                                <w:sz w:val="18"/>
                                <w:szCs w:val="18"/>
                                <w:lang w:eastAsia="fr-FR"/>
                              </w:rPr>
                            </w:pPr>
                            <w:r w:rsidRPr="00A438BF">
                              <w:rPr>
                                <w:sz w:val="18"/>
                                <w:szCs w:val="18"/>
                              </w:rPr>
                              <w:t>35,4</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5"/>
                        <w:gridCol w:w="236"/>
                        <w:gridCol w:w="671"/>
                        <w:gridCol w:w="236"/>
                        <w:gridCol w:w="762"/>
                      </w:tblGrid>
                      <w:tr w:rsidR="00A96EC3" w:rsidRPr="005F7F03" w14:paraId="3D3179F1" w14:textId="77777777" w:rsidTr="00B031B1">
                        <w:tc>
                          <w:tcPr>
                            <w:tcW w:w="1665" w:type="dxa"/>
                            <w:vMerge w:val="restart"/>
                            <w:tcBorders>
                              <w:right w:val="single" w:sz="4" w:space="0" w:color="auto"/>
                            </w:tcBorders>
                          </w:tcPr>
                          <w:p w14:paraId="78159704" w14:textId="77777777" w:rsidR="00A96EC3" w:rsidRPr="005F7F03" w:rsidRDefault="00A96EC3" w:rsidP="00B031B1">
                            <w:pPr>
                              <w:spacing w:after="0"/>
                              <w:rPr>
                                <w:sz w:val="18"/>
                                <w:szCs w:val="18"/>
                                <w:lang w:val="en-GB"/>
                              </w:rPr>
                            </w:pPr>
                            <w:r w:rsidRPr="005F7F03">
                              <w:rPr>
                                <w:sz w:val="18"/>
                                <w:szCs w:val="18"/>
                                <w:lang w:val="en-GB"/>
                              </w:rPr>
                              <w:t>Value visualisation for categories:</w:t>
                            </w:r>
                          </w:p>
                        </w:tc>
                        <w:tc>
                          <w:tcPr>
                            <w:tcW w:w="222" w:type="dxa"/>
                            <w:tcBorders>
                              <w:top w:val="single" w:sz="4" w:space="0" w:color="auto"/>
                              <w:left w:val="single" w:sz="4" w:space="0" w:color="auto"/>
                              <w:bottom w:val="single" w:sz="4" w:space="0" w:color="auto"/>
                              <w:right w:val="single" w:sz="4" w:space="0" w:color="auto"/>
                            </w:tcBorders>
                            <w:shd w:val="clear" w:color="auto" w:fill="FF0000"/>
                          </w:tcPr>
                          <w:p w14:paraId="6F4F599B" w14:textId="77777777" w:rsidR="00A96EC3" w:rsidRPr="005F7F03" w:rsidRDefault="00A96EC3" w:rsidP="00B031B1">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522D718A" w14:textId="77777777" w:rsidR="00A96EC3" w:rsidRPr="005F7F03" w:rsidRDefault="00A96EC3" w:rsidP="00B031B1">
                            <w:pPr>
                              <w:spacing w:after="0"/>
                              <w:rPr>
                                <w:sz w:val="18"/>
                                <w:szCs w:val="18"/>
                                <w:lang w:val="en-GB"/>
                              </w:rPr>
                            </w:pPr>
                            <w:r w:rsidRPr="005F7F03">
                              <w:rPr>
                                <w:sz w:val="18"/>
                                <w:szCs w:val="18"/>
                                <w:lang w:val="en-GB"/>
                              </w:rPr>
                              <w:t>0</w:t>
                            </w:r>
                          </w:p>
                        </w:tc>
                        <w:tc>
                          <w:tcPr>
                            <w:tcW w:w="222" w:type="dxa"/>
                            <w:tcBorders>
                              <w:top w:val="single" w:sz="4" w:space="0" w:color="auto"/>
                              <w:left w:val="single" w:sz="4" w:space="0" w:color="auto"/>
                              <w:bottom w:val="single" w:sz="4" w:space="0" w:color="auto"/>
                              <w:right w:val="single" w:sz="4" w:space="0" w:color="auto"/>
                            </w:tcBorders>
                            <w:shd w:val="clear" w:color="auto" w:fill="FFC000"/>
                          </w:tcPr>
                          <w:p w14:paraId="34699A11" w14:textId="77777777" w:rsidR="00A96EC3" w:rsidRPr="005F7F03" w:rsidRDefault="00A96EC3" w:rsidP="00B031B1">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52485D55" w14:textId="77777777" w:rsidR="00A96EC3" w:rsidRPr="005F7F03" w:rsidRDefault="00A96EC3" w:rsidP="00B031B1">
                            <w:pPr>
                              <w:spacing w:after="0"/>
                              <w:rPr>
                                <w:sz w:val="18"/>
                                <w:szCs w:val="18"/>
                                <w:lang w:val="en-GB"/>
                              </w:rPr>
                            </w:pPr>
                            <w:r w:rsidRPr="005F7F03">
                              <w:rPr>
                                <w:sz w:val="18"/>
                                <w:szCs w:val="18"/>
                                <w:lang w:val="en-GB"/>
                              </w:rPr>
                              <w:t>1–32</w:t>
                            </w:r>
                          </w:p>
                        </w:tc>
                      </w:tr>
                      <w:tr w:rsidR="00A96EC3" w:rsidRPr="005F7F03" w14:paraId="64619746" w14:textId="77777777" w:rsidTr="00B031B1">
                        <w:tc>
                          <w:tcPr>
                            <w:tcW w:w="1665" w:type="dxa"/>
                            <w:vMerge/>
                            <w:tcBorders>
                              <w:right w:val="single" w:sz="4" w:space="0" w:color="auto"/>
                            </w:tcBorders>
                          </w:tcPr>
                          <w:p w14:paraId="2E1FFA41" w14:textId="77777777" w:rsidR="00A96EC3" w:rsidRPr="005F7F03" w:rsidRDefault="00A96EC3" w:rsidP="00B031B1">
                            <w:pPr>
                              <w:spacing w:after="0"/>
                              <w:rPr>
                                <w:sz w:val="18"/>
                                <w:szCs w:val="18"/>
                                <w:lang w:val="en-GB"/>
                              </w:rPr>
                            </w:pPr>
                          </w:p>
                        </w:tc>
                        <w:tc>
                          <w:tcPr>
                            <w:tcW w:w="222" w:type="dxa"/>
                            <w:tcBorders>
                              <w:top w:val="single" w:sz="4" w:space="0" w:color="auto"/>
                              <w:left w:val="single" w:sz="4" w:space="0" w:color="auto"/>
                              <w:bottom w:val="single" w:sz="4" w:space="0" w:color="auto"/>
                              <w:right w:val="single" w:sz="4" w:space="0" w:color="auto"/>
                            </w:tcBorders>
                            <w:shd w:val="clear" w:color="auto" w:fill="FFFF00"/>
                          </w:tcPr>
                          <w:p w14:paraId="1BD05214" w14:textId="77777777" w:rsidR="00A96EC3" w:rsidRPr="005F7F03" w:rsidRDefault="00A96EC3" w:rsidP="00B031B1">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21E9812A" w14:textId="77777777" w:rsidR="00A96EC3" w:rsidRPr="005F7F03" w:rsidRDefault="00A96EC3" w:rsidP="00B031B1">
                            <w:pPr>
                              <w:spacing w:after="0"/>
                              <w:rPr>
                                <w:sz w:val="18"/>
                                <w:szCs w:val="18"/>
                                <w:lang w:val="en-GB"/>
                              </w:rPr>
                            </w:pPr>
                            <w:r w:rsidRPr="005F7F03">
                              <w:rPr>
                                <w:sz w:val="18"/>
                                <w:szCs w:val="18"/>
                                <w:lang w:val="en-GB"/>
                              </w:rPr>
                              <w:t>33–50</w:t>
                            </w:r>
                          </w:p>
                        </w:tc>
                        <w:tc>
                          <w:tcPr>
                            <w:tcW w:w="222" w:type="dxa"/>
                            <w:tcBorders>
                              <w:top w:val="single" w:sz="4" w:space="0" w:color="auto"/>
                              <w:left w:val="single" w:sz="4" w:space="0" w:color="auto"/>
                              <w:bottom w:val="single" w:sz="4" w:space="0" w:color="auto"/>
                              <w:right w:val="single" w:sz="4" w:space="0" w:color="auto"/>
                            </w:tcBorders>
                            <w:shd w:val="clear" w:color="auto" w:fill="00B050"/>
                          </w:tcPr>
                          <w:p w14:paraId="160CEF11" w14:textId="77777777" w:rsidR="00A96EC3" w:rsidRPr="005F7F03" w:rsidRDefault="00A96EC3" w:rsidP="00B031B1">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093C2B9B" w14:textId="77777777" w:rsidR="00A96EC3" w:rsidRPr="005F7F03" w:rsidRDefault="00A96EC3" w:rsidP="00B031B1">
                            <w:pPr>
                              <w:spacing w:after="0"/>
                              <w:rPr>
                                <w:sz w:val="18"/>
                                <w:szCs w:val="18"/>
                                <w:lang w:val="en-GB"/>
                              </w:rPr>
                            </w:pPr>
                            <w:r w:rsidRPr="005F7F03">
                              <w:rPr>
                                <w:sz w:val="18"/>
                                <w:szCs w:val="18"/>
                                <w:lang w:val="en-GB"/>
                              </w:rPr>
                              <w:t>51–100</w:t>
                            </w:r>
                          </w:p>
                        </w:tc>
                      </w:tr>
                    </w:tbl>
                    <w:p w14:paraId="0EF53A97" w14:textId="77777777" w:rsidR="00A96EC3" w:rsidRPr="005F7F03" w:rsidRDefault="00A96EC3" w:rsidP="00B031B1">
                      <w:pPr>
                        <w:rPr>
                          <w:lang w:val="en-GB"/>
                        </w:rPr>
                      </w:pPr>
                    </w:p>
                  </w:txbxContent>
                </v:textbox>
                <w10:wrap type="tight"/>
              </v:shape>
            </w:pict>
          </mc:Fallback>
        </mc:AlternateContent>
      </w:r>
      <w:r w:rsidRPr="00A0399A">
        <w:rPr>
          <w:b/>
          <w:lang w:val="en-GB"/>
        </w:rPr>
        <w:t>In summary:</w:t>
      </w:r>
    </w:p>
    <w:p w14:paraId="05BB3F0F" w14:textId="77777777" w:rsidR="00CE57A2" w:rsidRPr="00A0399A" w:rsidRDefault="00CE57A2" w:rsidP="000138AF">
      <w:pPr>
        <w:spacing w:before="240"/>
        <w:rPr>
          <w:lang w:val="en-GB"/>
        </w:rPr>
      </w:pPr>
      <w:r w:rsidRPr="00A0399A">
        <w:rPr>
          <w:b/>
          <w:lang w:val="en-GB"/>
        </w:rPr>
        <w:t xml:space="preserve">Value and Importance </w:t>
      </w:r>
      <w:r w:rsidRPr="00A0399A">
        <w:rPr>
          <w:lang w:val="en-GB"/>
        </w:rPr>
        <w:t>(main indicator composed of five sub-indicators, see more details in the detailed explanation, in the section here below)</w:t>
      </w:r>
    </w:p>
    <w:p w14:paraId="7B6EE0A3" w14:textId="73A214CA" w:rsidR="00CE57A2" w:rsidRPr="00A0399A" w:rsidRDefault="00CE57A2" w:rsidP="000138AF">
      <w:pPr>
        <w:rPr>
          <w:lang w:val="en-GB"/>
        </w:rPr>
      </w:pPr>
      <w:r w:rsidRPr="00A0399A">
        <w:rPr>
          <w:lang w:val="en-GB"/>
        </w:rPr>
        <w:t xml:space="preserve">With respect to </w:t>
      </w:r>
      <w:r w:rsidR="00AD1E8D">
        <w:rPr>
          <w:lang w:val="en-GB"/>
        </w:rPr>
        <w:t>“</w:t>
      </w:r>
      <w:r w:rsidRPr="00A0399A">
        <w:rPr>
          <w:lang w:val="en-GB"/>
        </w:rPr>
        <w:t>Value and Importance</w:t>
      </w:r>
      <w:r w:rsidR="00AD1E8D">
        <w:rPr>
          <w:lang w:val="en-GB"/>
        </w:rPr>
        <w:t>”</w:t>
      </w:r>
      <w:r w:rsidRPr="00A0399A">
        <w:rPr>
          <w:lang w:val="en-GB"/>
        </w:rPr>
        <w:t xml:space="preserve">, the highest-scoring PA is Bururi. Also Kibira, Ruvubu (Group 2) and Lac Rwihinda (Group 3) score close to the leader. The differences among the other PAs of Groups 3 and 4, following in the ranking, are much less pronounced. All of them show low values for this indicator. The worst scoring PAs in terms of </w:t>
      </w:r>
      <w:r w:rsidR="00AD1E8D">
        <w:rPr>
          <w:lang w:val="en-GB"/>
        </w:rPr>
        <w:t>“</w:t>
      </w:r>
      <w:r w:rsidRPr="00A0399A">
        <w:rPr>
          <w:lang w:val="en-GB"/>
        </w:rPr>
        <w:t>Value and Importance</w:t>
      </w:r>
      <w:r w:rsidR="00AD1E8D">
        <w:rPr>
          <w:lang w:val="en-GB"/>
        </w:rPr>
        <w:t>”</w:t>
      </w:r>
      <w:r w:rsidRPr="00A0399A">
        <w:rPr>
          <w:lang w:val="en-GB"/>
        </w:rPr>
        <w:t xml:space="preserve"> are three protected areas belonging to </w:t>
      </w:r>
      <w:r w:rsidR="003D7406" w:rsidRPr="00A0399A">
        <w:rPr>
          <w:lang w:val="en-GB"/>
        </w:rPr>
        <w:t>Group</w:t>
      </w:r>
      <w:r w:rsidRPr="00A0399A">
        <w:rPr>
          <w:lang w:val="en-GB"/>
        </w:rPr>
        <w:t xml:space="preserve"> 3: Rumonge, Chutes de Karera and Rusizi. All the PAs of </w:t>
      </w:r>
      <w:r w:rsidR="003D7406" w:rsidRPr="00A0399A">
        <w:rPr>
          <w:lang w:val="en-GB"/>
        </w:rPr>
        <w:t>Group</w:t>
      </w:r>
      <w:r w:rsidRPr="00A0399A">
        <w:rPr>
          <w:lang w:val="en-GB"/>
        </w:rPr>
        <w:t> 4 score better. The weakest in the indicator of Value and Importance is Rusizi, scoring only about half of the score of Bururi. The least performing PAs in the ranking show low levels for all the sub-indicators (tentatively): Key species, Habitats, Ecosystem services and Classification. More specific analyses are carried out, below.</w:t>
      </w:r>
    </w:p>
    <w:p w14:paraId="67ACC446" w14:textId="77777777" w:rsidR="00CE57A2" w:rsidRPr="00A0399A" w:rsidRDefault="00CE57A2" w:rsidP="000138AF">
      <w:pPr>
        <w:rPr>
          <w:b/>
          <w:lang w:val="en-GB"/>
        </w:rPr>
      </w:pPr>
    </w:p>
    <w:p w14:paraId="69F2A365" w14:textId="77777777" w:rsidR="00CE57A2" w:rsidRPr="00A0399A" w:rsidRDefault="00CE57A2" w:rsidP="000138AF">
      <w:pPr>
        <w:rPr>
          <w:b/>
          <w:lang w:val="en-GB"/>
        </w:rPr>
      </w:pPr>
      <w:r w:rsidRPr="00A0399A">
        <w:rPr>
          <w:b/>
          <w:lang w:val="en-GB"/>
        </w:rPr>
        <w:br w:type="page"/>
      </w:r>
    </w:p>
    <w:p w14:paraId="1C733E19" w14:textId="77777777" w:rsidR="00CE57A2" w:rsidRPr="00A0399A" w:rsidRDefault="00CE57A2" w:rsidP="000138AF">
      <w:pPr>
        <w:rPr>
          <w:b/>
          <w:lang w:val="en-GB"/>
        </w:rPr>
      </w:pPr>
      <w:r w:rsidRPr="00A0399A">
        <w:rPr>
          <w:rFonts w:ascii="Calibri" w:eastAsia="Calibri" w:hAnsi="Calibri" w:cs="Calibri"/>
          <w:noProof/>
          <w:lang w:val="en-US"/>
        </w:rPr>
        <mc:AlternateContent>
          <mc:Choice Requires="wps">
            <w:drawing>
              <wp:anchor distT="0" distB="0" distL="114300" distR="114300" simplePos="0" relativeHeight="251737088" behindDoc="1" locked="0" layoutInCell="1" allowOverlap="1" wp14:anchorId="2E879896" wp14:editId="22F579C0">
                <wp:simplePos x="0" y="0"/>
                <wp:positionH relativeFrom="column">
                  <wp:posOffset>3810</wp:posOffset>
                </wp:positionH>
                <wp:positionV relativeFrom="paragraph">
                  <wp:posOffset>275590</wp:posOffset>
                </wp:positionV>
                <wp:extent cx="2676525" cy="3038475"/>
                <wp:effectExtent l="0" t="0" r="9525" b="9525"/>
                <wp:wrapTight wrapText="bothSides">
                  <wp:wrapPolygon edited="0">
                    <wp:start x="0" y="0"/>
                    <wp:lineTo x="0" y="21532"/>
                    <wp:lineTo x="21523" y="21532"/>
                    <wp:lineTo x="21523" y="0"/>
                    <wp:lineTo x="0" y="0"/>
                  </wp:wrapPolygon>
                </wp:wrapTight>
                <wp:docPr id="22"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3038475"/>
                        </a:xfrm>
                        <a:prstGeom prst="rect">
                          <a:avLst/>
                        </a:prstGeom>
                        <a:solidFill>
                          <a:sysClr val="window" lastClr="FFFFFF"/>
                        </a:solidFill>
                        <a:ln w="6350">
                          <a:noFill/>
                        </a:ln>
                        <a:effectLst/>
                      </wps:spPr>
                      <wps:txbx>
                        <w:txbxContent>
                          <w:p w14:paraId="1EDC118B" w14:textId="50FF85D5" w:rsidR="00A96EC3" w:rsidRDefault="00A96EC3" w:rsidP="00E36DB7">
                            <w:pPr>
                              <w:pStyle w:val="Caption"/>
                            </w:pPr>
                            <w:bookmarkStart w:id="41" w:name="_Toc520392331"/>
                            <w:r>
                              <w:t xml:space="preserve">Table </w:t>
                            </w:r>
                            <w:r>
                              <w:fldChar w:fldCharType="begin"/>
                            </w:r>
                            <w:r>
                              <w:instrText xml:space="preserve"> SEQ Table \* ARABIC </w:instrText>
                            </w:r>
                            <w:r>
                              <w:fldChar w:fldCharType="separate"/>
                            </w:r>
                            <w:r>
                              <w:rPr>
                                <w:noProof/>
                              </w:rPr>
                              <w:t>8</w:t>
                            </w:r>
                            <w:r>
                              <w:fldChar w:fldCharType="end"/>
                            </w:r>
                            <w:r w:rsidRPr="00572D5B">
                              <w:t xml:space="preserve">: Ranking </w:t>
                            </w:r>
                            <w:r w:rsidRPr="005F7F03">
                              <w:t>Political and Civil Environment</w:t>
                            </w:r>
                            <w:bookmarkEnd w:id="41"/>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572D5B" w14:paraId="40997DFD" w14:textId="77777777" w:rsidTr="00BD3468">
                              <w:trPr>
                                <w:trHeight w:val="20"/>
                              </w:trPr>
                              <w:tc>
                                <w:tcPr>
                                  <w:tcW w:w="1871" w:type="dxa"/>
                                  <w:shd w:val="clear" w:color="auto" w:fill="auto"/>
                                  <w:noWrap/>
                                  <w:vAlign w:val="center"/>
                                </w:tcPr>
                                <w:p w14:paraId="4578DFE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4932E57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b/>
                                      <w:color w:val="000000"/>
                                      <w:sz w:val="18"/>
                                      <w:szCs w:val="18"/>
                                      <w:lang w:val="en-GB" w:eastAsia="fr-FR"/>
                                    </w:rPr>
                                    <w:t>Political and Civil Environment</w:t>
                                  </w:r>
                                </w:p>
                              </w:tc>
                            </w:tr>
                            <w:tr w:rsidR="00A96EC3" w:rsidRPr="00572D5B" w14:paraId="79DC9287" w14:textId="77777777" w:rsidTr="00BD3468">
                              <w:trPr>
                                <w:trHeight w:val="20"/>
                              </w:trPr>
                              <w:tc>
                                <w:tcPr>
                                  <w:tcW w:w="1871" w:type="dxa"/>
                                  <w:shd w:val="clear" w:color="auto" w:fill="auto"/>
                                  <w:noWrap/>
                                  <w:vAlign w:val="bottom"/>
                                </w:tcPr>
                                <w:p w14:paraId="5B832D7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4G-Monge</w:t>
                                  </w:r>
                                </w:p>
                              </w:tc>
                              <w:tc>
                                <w:tcPr>
                                  <w:tcW w:w="1814" w:type="dxa"/>
                                  <w:shd w:val="clear" w:color="auto" w:fill="00B050"/>
                                  <w:noWrap/>
                                  <w:vAlign w:val="bottom"/>
                                </w:tcPr>
                                <w:p w14:paraId="5275522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93,1</w:t>
                                  </w:r>
                                </w:p>
                              </w:tc>
                            </w:tr>
                            <w:tr w:rsidR="00A96EC3" w:rsidRPr="00572D5B" w14:paraId="692DBF8F" w14:textId="77777777" w:rsidTr="00BD3468">
                              <w:trPr>
                                <w:trHeight w:val="20"/>
                              </w:trPr>
                              <w:tc>
                                <w:tcPr>
                                  <w:tcW w:w="1871" w:type="dxa"/>
                                  <w:shd w:val="clear" w:color="auto" w:fill="auto"/>
                                  <w:noWrap/>
                                  <w:vAlign w:val="bottom"/>
                                </w:tcPr>
                                <w:p w14:paraId="1DEE3D6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3G-Nyakazu Gorge</w:t>
                                  </w:r>
                                </w:p>
                              </w:tc>
                              <w:tc>
                                <w:tcPr>
                                  <w:tcW w:w="1814" w:type="dxa"/>
                                  <w:shd w:val="clear" w:color="auto" w:fill="00B050"/>
                                  <w:noWrap/>
                                  <w:vAlign w:val="bottom"/>
                                </w:tcPr>
                                <w:p w14:paraId="57B5814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90,5</w:t>
                                  </w:r>
                                </w:p>
                              </w:tc>
                            </w:tr>
                            <w:tr w:rsidR="00A96EC3" w:rsidRPr="00572D5B" w14:paraId="78EE91E3" w14:textId="77777777" w:rsidTr="00BD3468">
                              <w:trPr>
                                <w:trHeight w:val="20"/>
                              </w:trPr>
                              <w:tc>
                                <w:tcPr>
                                  <w:tcW w:w="1871" w:type="dxa"/>
                                  <w:shd w:val="clear" w:color="auto" w:fill="auto"/>
                                  <w:noWrap/>
                                  <w:vAlign w:val="bottom"/>
                                </w:tcPr>
                                <w:p w14:paraId="1B1ABC5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4G-Malagarazi</w:t>
                                  </w:r>
                                </w:p>
                              </w:tc>
                              <w:tc>
                                <w:tcPr>
                                  <w:tcW w:w="1814" w:type="dxa"/>
                                  <w:shd w:val="clear" w:color="auto" w:fill="00B050"/>
                                  <w:noWrap/>
                                  <w:vAlign w:val="bottom"/>
                                </w:tcPr>
                                <w:p w14:paraId="6BB77AC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90,3</w:t>
                                  </w:r>
                                </w:p>
                              </w:tc>
                            </w:tr>
                            <w:tr w:rsidR="00A96EC3" w:rsidRPr="00572D5B" w14:paraId="0586DBF6" w14:textId="77777777" w:rsidTr="00BD3468">
                              <w:trPr>
                                <w:trHeight w:val="20"/>
                              </w:trPr>
                              <w:tc>
                                <w:tcPr>
                                  <w:tcW w:w="1871" w:type="dxa"/>
                                  <w:shd w:val="clear" w:color="auto" w:fill="auto"/>
                                  <w:noWrap/>
                                  <w:vAlign w:val="bottom"/>
                                </w:tcPr>
                                <w:p w14:paraId="735FB11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1G-Bururi</w:t>
                                  </w:r>
                                </w:p>
                              </w:tc>
                              <w:tc>
                                <w:tcPr>
                                  <w:tcW w:w="1814" w:type="dxa"/>
                                  <w:shd w:val="clear" w:color="auto" w:fill="00B050"/>
                                  <w:noWrap/>
                                  <w:vAlign w:val="bottom"/>
                                </w:tcPr>
                                <w:p w14:paraId="3918BFE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85,3</w:t>
                                  </w:r>
                                </w:p>
                              </w:tc>
                            </w:tr>
                            <w:tr w:rsidR="00A96EC3" w:rsidRPr="00572D5B" w14:paraId="676214A2" w14:textId="77777777" w:rsidTr="00BD3468">
                              <w:trPr>
                                <w:trHeight w:val="20"/>
                              </w:trPr>
                              <w:tc>
                                <w:tcPr>
                                  <w:tcW w:w="1871" w:type="dxa"/>
                                  <w:shd w:val="clear" w:color="auto" w:fill="auto"/>
                                  <w:noWrap/>
                                  <w:vAlign w:val="bottom"/>
                                </w:tcPr>
                                <w:p w14:paraId="21B1141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4G-Vyanda Forest</w:t>
                                  </w:r>
                                </w:p>
                              </w:tc>
                              <w:tc>
                                <w:tcPr>
                                  <w:tcW w:w="1814" w:type="dxa"/>
                                  <w:shd w:val="clear" w:color="auto" w:fill="00B050"/>
                                  <w:noWrap/>
                                  <w:vAlign w:val="bottom"/>
                                </w:tcPr>
                                <w:p w14:paraId="215C277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84,2</w:t>
                                  </w:r>
                                </w:p>
                              </w:tc>
                            </w:tr>
                            <w:tr w:rsidR="00A96EC3" w:rsidRPr="00572D5B" w14:paraId="37D207AA" w14:textId="77777777" w:rsidTr="00BD3468">
                              <w:trPr>
                                <w:trHeight w:val="20"/>
                              </w:trPr>
                              <w:tc>
                                <w:tcPr>
                                  <w:tcW w:w="1871" w:type="dxa"/>
                                  <w:shd w:val="clear" w:color="auto" w:fill="auto"/>
                                  <w:noWrap/>
                                  <w:vAlign w:val="bottom"/>
                                </w:tcPr>
                                <w:p w14:paraId="38BE6AFC"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2G-Ruvubu</w:t>
                                  </w:r>
                                </w:p>
                              </w:tc>
                              <w:tc>
                                <w:tcPr>
                                  <w:tcW w:w="1814" w:type="dxa"/>
                                  <w:shd w:val="clear" w:color="auto" w:fill="00B050"/>
                                  <w:noWrap/>
                                  <w:vAlign w:val="bottom"/>
                                </w:tcPr>
                                <w:p w14:paraId="7C1B211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81,3</w:t>
                                  </w:r>
                                </w:p>
                              </w:tc>
                            </w:tr>
                            <w:tr w:rsidR="00A96EC3" w:rsidRPr="00572D5B" w14:paraId="48B386E6" w14:textId="77777777" w:rsidTr="00BD3468">
                              <w:trPr>
                                <w:trHeight w:val="20"/>
                              </w:trPr>
                              <w:tc>
                                <w:tcPr>
                                  <w:tcW w:w="1871" w:type="dxa"/>
                                  <w:shd w:val="clear" w:color="auto" w:fill="auto"/>
                                  <w:noWrap/>
                                  <w:vAlign w:val="bottom"/>
                                </w:tcPr>
                                <w:p w14:paraId="0F7CCC2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4G-Kigwena Forest</w:t>
                                  </w:r>
                                </w:p>
                              </w:tc>
                              <w:tc>
                                <w:tcPr>
                                  <w:tcW w:w="1814" w:type="dxa"/>
                                  <w:shd w:val="clear" w:color="auto" w:fill="00B050"/>
                                  <w:noWrap/>
                                  <w:vAlign w:val="bottom"/>
                                </w:tcPr>
                                <w:p w14:paraId="41B1451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80,7</w:t>
                                  </w:r>
                                </w:p>
                              </w:tc>
                            </w:tr>
                            <w:tr w:rsidR="00A96EC3" w:rsidRPr="00572D5B" w14:paraId="7A2819A9" w14:textId="77777777" w:rsidTr="00BD3468">
                              <w:trPr>
                                <w:trHeight w:val="20"/>
                              </w:trPr>
                              <w:tc>
                                <w:tcPr>
                                  <w:tcW w:w="1871" w:type="dxa"/>
                                  <w:shd w:val="clear" w:color="auto" w:fill="auto"/>
                                  <w:noWrap/>
                                  <w:vAlign w:val="bottom"/>
                                </w:tcPr>
                                <w:p w14:paraId="2A4B0AB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3G-Chutes Karera</w:t>
                                  </w:r>
                                </w:p>
                              </w:tc>
                              <w:tc>
                                <w:tcPr>
                                  <w:tcW w:w="1814" w:type="dxa"/>
                                  <w:shd w:val="clear" w:color="auto" w:fill="00B050"/>
                                  <w:noWrap/>
                                  <w:vAlign w:val="bottom"/>
                                </w:tcPr>
                                <w:p w14:paraId="1BE6A3D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77,3</w:t>
                                  </w:r>
                                </w:p>
                              </w:tc>
                            </w:tr>
                            <w:tr w:rsidR="00A96EC3" w:rsidRPr="00572D5B" w14:paraId="0852E855" w14:textId="77777777" w:rsidTr="00BD3468">
                              <w:trPr>
                                <w:trHeight w:val="20"/>
                              </w:trPr>
                              <w:tc>
                                <w:tcPr>
                                  <w:tcW w:w="1871" w:type="dxa"/>
                                  <w:shd w:val="clear" w:color="auto" w:fill="auto"/>
                                  <w:noWrap/>
                                  <w:vAlign w:val="bottom"/>
                                </w:tcPr>
                                <w:p w14:paraId="6F6D6F3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3G-Lac Rwihinda</w:t>
                                  </w:r>
                                </w:p>
                              </w:tc>
                              <w:tc>
                                <w:tcPr>
                                  <w:tcW w:w="1814" w:type="dxa"/>
                                  <w:shd w:val="clear" w:color="auto" w:fill="00B050"/>
                                  <w:noWrap/>
                                  <w:vAlign w:val="bottom"/>
                                </w:tcPr>
                                <w:p w14:paraId="544F7BF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77,2</w:t>
                                  </w:r>
                                </w:p>
                              </w:tc>
                            </w:tr>
                            <w:tr w:rsidR="00A96EC3" w:rsidRPr="00572D5B" w14:paraId="3C884E10" w14:textId="77777777" w:rsidTr="00BD3468">
                              <w:trPr>
                                <w:trHeight w:val="20"/>
                              </w:trPr>
                              <w:tc>
                                <w:tcPr>
                                  <w:tcW w:w="1871" w:type="dxa"/>
                                  <w:shd w:val="clear" w:color="auto" w:fill="auto"/>
                                  <w:noWrap/>
                                  <w:vAlign w:val="bottom"/>
                                </w:tcPr>
                                <w:p w14:paraId="6FA7AA3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4G-Makamba</w:t>
                                  </w:r>
                                </w:p>
                              </w:tc>
                              <w:tc>
                                <w:tcPr>
                                  <w:tcW w:w="1814" w:type="dxa"/>
                                  <w:shd w:val="clear" w:color="auto" w:fill="00B050"/>
                                  <w:noWrap/>
                                  <w:vAlign w:val="bottom"/>
                                </w:tcPr>
                                <w:p w14:paraId="0E39052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73,3</w:t>
                                  </w:r>
                                </w:p>
                              </w:tc>
                            </w:tr>
                            <w:tr w:rsidR="00A96EC3" w:rsidRPr="00572D5B" w14:paraId="5FAB6022" w14:textId="77777777" w:rsidTr="00BD3468">
                              <w:trPr>
                                <w:trHeight w:val="20"/>
                              </w:trPr>
                              <w:tc>
                                <w:tcPr>
                                  <w:tcW w:w="1871" w:type="dxa"/>
                                  <w:shd w:val="clear" w:color="auto" w:fill="auto"/>
                                  <w:noWrap/>
                                  <w:vAlign w:val="bottom"/>
                                </w:tcPr>
                                <w:p w14:paraId="542796E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4G-Gisagara</w:t>
                                  </w:r>
                                </w:p>
                              </w:tc>
                              <w:tc>
                                <w:tcPr>
                                  <w:tcW w:w="1814" w:type="dxa"/>
                                  <w:shd w:val="clear" w:color="auto" w:fill="00B050"/>
                                  <w:noWrap/>
                                  <w:vAlign w:val="bottom"/>
                                </w:tcPr>
                                <w:p w14:paraId="0DD5D725"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73,1</w:t>
                                  </w:r>
                                </w:p>
                              </w:tc>
                            </w:tr>
                            <w:tr w:rsidR="00A96EC3" w:rsidRPr="00572D5B" w14:paraId="45349605" w14:textId="77777777" w:rsidTr="00BD3468">
                              <w:trPr>
                                <w:trHeight w:val="20"/>
                              </w:trPr>
                              <w:tc>
                                <w:tcPr>
                                  <w:tcW w:w="1871" w:type="dxa"/>
                                  <w:shd w:val="clear" w:color="auto" w:fill="auto"/>
                                  <w:noWrap/>
                                  <w:vAlign w:val="bottom"/>
                                </w:tcPr>
                                <w:p w14:paraId="4C93F34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3G-Rusizi</w:t>
                                  </w:r>
                                </w:p>
                              </w:tc>
                              <w:tc>
                                <w:tcPr>
                                  <w:tcW w:w="1814" w:type="dxa"/>
                                  <w:shd w:val="clear" w:color="auto" w:fill="00B050"/>
                                  <w:noWrap/>
                                  <w:vAlign w:val="bottom"/>
                                </w:tcPr>
                                <w:p w14:paraId="62E9FA4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71,5</w:t>
                                  </w:r>
                                </w:p>
                              </w:tc>
                            </w:tr>
                            <w:tr w:rsidR="00A96EC3" w:rsidRPr="00572D5B" w14:paraId="1F6F0D04" w14:textId="77777777" w:rsidTr="00BD3468">
                              <w:trPr>
                                <w:trHeight w:val="20"/>
                              </w:trPr>
                              <w:tc>
                                <w:tcPr>
                                  <w:tcW w:w="1871" w:type="dxa"/>
                                  <w:shd w:val="clear" w:color="auto" w:fill="auto"/>
                                  <w:noWrap/>
                                  <w:vAlign w:val="bottom"/>
                                </w:tcPr>
                                <w:p w14:paraId="0D6C182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3G-Rumonge</w:t>
                                  </w:r>
                                </w:p>
                              </w:tc>
                              <w:tc>
                                <w:tcPr>
                                  <w:tcW w:w="1814" w:type="dxa"/>
                                  <w:shd w:val="clear" w:color="auto" w:fill="00B050"/>
                                  <w:noWrap/>
                                  <w:vAlign w:val="bottom"/>
                                </w:tcPr>
                                <w:p w14:paraId="06E878C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68,2</w:t>
                                  </w:r>
                                </w:p>
                              </w:tc>
                            </w:tr>
                            <w:tr w:rsidR="00A96EC3" w:rsidRPr="00572D5B" w14:paraId="62C90FE2" w14:textId="77777777" w:rsidTr="00BD3468">
                              <w:trPr>
                                <w:trHeight w:val="20"/>
                              </w:trPr>
                              <w:tc>
                                <w:tcPr>
                                  <w:tcW w:w="1871" w:type="dxa"/>
                                  <w:shd w:val="clear" w:color="auto" w:fill="auto"/>
                                  <w:noWrap/>
                                  <w:vAlign w:val="bottom"/>
                                </w:tcPr>
                                <w:p w14:paraId="0253234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2G-Kibira</w:t>
                                  </w:r>
                                </w:p>
                              </w:tc>
                              <w:tc>
                                <w:tcPr>
                                  <w:tcW w:w="1814" w:type="dxa"/>
                                  <w:shd w:val="clear" w:color="auto" w:fill="FFFF00"/>
                                  <w:noWrap/>
                                  <w:vAlign w:val="bottom"/>
                                </w:tcPr>
                                <w:p w14:paraId="4A7E1A70"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50,0</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73E26C21" w14:textId="77777777" w:rsidTr="00B031B1">
                              <w:tc>
                                <w:tcPr>
                                  <w:tcW w:w="1665" w:type="dxa"/>
                                  <w:vMerge w:val="restart"/>
                                  <w:tcBorders>
                                    <w:right w:val="single" w:sz="4" w:space="0" w:color="auto"/>
                                  </w:tcBorders>
                                </w:tcPr>
                                <w:p w14:paraId="56732FBC"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1BFB28F3"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D5EAA1A"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3B0674A"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772C12"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773806DB" w14:textId="77777777" w:rsidTr="00B031B1">
                              <w:tc>
                                <w:tcPr>
                                  <w:tcW w:w="1665" w:type="dxa"/>
                                  <w:vMerge/>
                                  <w:tcBorders>
                                    <w:right w:val="single" w:sz="4" w:space="0" w:color="auto"/>
                                  </w:tcBorders>
                                </w:tcPr>
                                <w:p w14:paraId="505B13AA"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10E4D54"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CB970ED"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612DECAB"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D3B48"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3B6BE743" w14:textId="77777777" w:rsidR="00A96EC3" w:rsidRDefault="00A96EC3" w:rsidP="005F7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879896" id="_x0000_s1035" type="#_x0000_t202" style="position:absolute;left:0;text-align:left;margin-left:.3pt;margin-top:21.7pt;width:210.75pt;height:239.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" fillcolor="window" stroked="f" strokeweight=".5pt">
                <v:path arrowok="t"/>
                <v:textbox>
                  <w:txbxContent>
                    <w:p w14:paraId="1EDC118B" w14:textId="50FF85D5" w:rsidR="00A96EC3" w:rsidRDefault="00A96EC3" w:rsidP="00E36DB7">
                      <w:pPr>
                        <w:pStyle w:val="Caption"/>
                      </w:pPr>
                      <w:bookmarkStart w:id="42" w:name="_Toc520392331"/>
                      <w:r>
                        <w:t xml:space="preserve">Table </w:t>
                      </w:r>
                      <w:r>
                        <w:fldChar w:fldCharType="begin"/>
                      </w:r>
                      <w:r>
                        <w:instrText xml:space="preserve"> SEQ Table \* ARABIC </w:instrText>
                      </w:r>
                      <w:r>
                        <w:fldChar w:fldCharType="separate"/>
                      </w:r>
                      <w:r>
                        <w:rPr>
                          <w:noProof/>
                        </w:rPr>
                        <w:t>8</w:t>
                      </w:r>
                      <w:r>
                        <w:fldChar w:fldCharType="end"/>
                      </w:r>
                      <w:r w:rsidRPr="00572D5B">
                        <w:t xml:space="preserve">: Ranking </w:t>
                      </w:r>
                      <w:r w:rsidRPr="005F7F03">
                        <w:t>Political and Civil Environment</w:t>
                      </w:r>
                      <w:bookmarkEnd w:id="42"/>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572D5B" w14:paraId="40997DFD" w14:textId="77777777" w:rsidTr="00BD3468">
                        <w:trPr>
                          <w:trHeight w:val="20"/>
                        </w:trPr>
                        <w:tc>
                          <w:tcPr>
                            <w:tcW w:w="1871" w:type="dxa"/>
                            <w:shd w:val="clear" w:color="auto" w:fill="auto"/>
                            <w:noWrap/>
                            <w:vAlign w:val="center"/>
                          </w:tcPr>
                          <w:p w14:paraId="4578DFE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4932E57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b/>
                                <w:color w:val="000000"/>
                                <w:sz w:val="18"/>
                                <w:szCs w:val="18"/>
                                <w:lang w:val="en-GB" w:eastAsia="fr-FR"/>
                              </w:rPr>
                              <w:t>Political and Civil Environment</w:t>
                            </w:r>
                          </w:p>
                        </w:tc>
                      </w:tr>
                      <w:tr w:rsidR="00A96EC3" w:rsidRPr="00572D5B" w14:paraId="79DC9287" w14:textId="77777777" w:rsidTr="00BD3468">
                        <w:trPr>
                          <w:trHeight w:val="20"/>
                        </w:trPr>
                        <w:tc>
                          <w:tcPr>
                            <w:tcW w:w="1871" w:type="dxa"/>
                            <w:shd w:val="clear" w:color="auto" w:fill="auto"/>
                            <w:noWrap/>
                            <w:vAlign w:val="bottom"/>
                          </w:tcPr>
                          <w:p w14:paraId="5B832D7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4G-Monge</w:t>
                            </w:r>
                          </w:p>
                        </w:tc>
                        <w:tc>
                          <w:tcPr>
                            <w:tcW w:w="1814" w:type="dxa"/>
                            <w:shd w:val="clear" w:color="auto" w:fill="00B050"/>
                            <w:noWrap/>
                            <w:vAlign w:val="bottom"/>
                          </w:tcPr>
                          <w:p w14:paraId="5275522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93,1</w:t>
                            </w:r>
                          </w:p>
                        </w:tc>
                      </w:tr>
                      <w:tr w:rsidR="00A96EC3" w:rsidRPr="00572D5B" w14:paraId="692DBF8F" w14:textId="77777777" w:rsidTr="00BD3468">
                        <w:trPr>
                          <w:trHeight w:val="20"/>
                        </w:trPr>
                        <w:tc>
                          <w:tcPr>
                            <w:tcW w:w="1871" w:type="dxa"/>
                            <w:shd w:val="clear" w:color="auto" w:fill="auto"/>
                            <w:noWrap/>
                            <w:vAlign w:val="bottom"/>
                          </w:tcPr>
                          <w:p w14:paraId="1DEE3D6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3G-Nyakazu Gorge</w:t>
                            </w:r>
                          </w:p>
                        </w:tc>
                        <w:tc>
                          <w:tcPr>
                            <w:tcW w:w="1814" w:type="dxa"/>
                            <w:shd w:val="clear" w:color="auto" w:fill="00B050"/>
                            <w:noWrap/>
                            <w:vAlign w:val="bottom"/>
                          </w:tcPr>
                          <w:p w14:paraId="57B5814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90,5</w:t>
                            </w:r>
                          </w:p>
                        </w:tc>
                      </w:tr>
                      <w:tr w:rsidR="00A96EC3" w:rsidRPr="00572D5B" w14:paraId="78EE91E3" w14:textId="77777777" w:rsidTr="00BD3468">
                        <w:trPr>
                          <w:trHeight w:val="20"/>
                        </w:trPr>
                        <w:tc>
                          <w:tcPr>
                            <w:tcW w:w="1871" w:type="dxa"/>
                            <w:shd w:val="clear" w:color="auto" w:fill="auto"/>
                            <w:noWrap/>
                            <w:vAlign w:val="bottom"/>
                          </w:tcPr>
                          <w:p w14:paraId="1B1ABC5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4G-Malagarazi</w:t>
                            </w:r>
                          </w:p>
                        </w:tc>
                        <w:tc>
                          <w:tcPr>
                            <w:tcW w:w="1814" w:type="dxa"/>
                            <w:shd w:val="clear" w:color="auto" w:fill="00B050"/>
                            <w:noWrap/>
                            <w:vAlign w:val="bottom"/>
                          </w:tcPr>
                          <w:p w14:paraId="6BB77AC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90,3</w:t>
                            </w:r>
                          </w:p>
                        </w:tc>
                      </w:tr>
                      <w:tr w:rsidR="00A96EC3" w:rsidRPr="00572D5B" w14:paraId="0586DBF6" w14:textId="77777777" w:rsidTr="00BD3468">
                        <w:trPr>
                          <w:trHeight w:val="20"/>
                        </w:trPr>
                        <w:tc>
                          <w:tcPr>
                            <w:tcW w:w="1871" w:type="dxa"/>
                            <w:shd w:val="clear" w:color="auto" w:fill="auto"/>
                            <w:noWrap/>
                            <w:vAlign w:val="bottom"/>
                          </w:tcPr>
                          <w:p w14:paraId="735FB11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1G-Bururi</w:t>
                            </w:r>
                          </w:p>
                        </w:tc>
                        <w:tc>
                          <w:tcPr>
                            <w:tcW w:w="1814" w:type="dxa"/>
                            <w:shd w:val="clear" w:color="auto" w:fill="00B050"/>
                            <w:noWrap/>
                            <w:vAlign w:val="bottom"/>
                          </w:tcPr>
                          <w:p w14:paraId="3918BFE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85,3</w:t>
                            </w:r>
                          </w:p>
                        </w:tc>
                      </w:tr>
                      <w:tr w:rsidR="00A96EC3" w:rsidRPr="00572D5B" w14:paraId="676214A2" w14:textId="77777777" w:rsidTr="00BD3468">
                        <w:trPr>
                          <w:trHeight w:val="20"/>
                        </w:trPr>
                        <w:tc>
                          <w:tcPr>
                            <w:tcW w:w="1871" w:type="dxa"/>
                            <w:shd w:val="clear" w:color="auto" w:fill="auto"/>
                            <w:noWrap/>
                            <w:vAlign w:val="bottom"/>
                          </w:tcPr>
                          <w:p w14:paraId="21B1141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4G-Vyanda Forest</w:t>
                            </w:r>
                          </w:p>
                        </w:tc>
                        <w:tc>
                          <w:tcPr>
                            <w:tcW w:w="1814" w:type="dxa"/>
                            <w:shd w:val="clear" w:color="auto" w:fill="00B050"/>
                            <w:noWrap/>
                            <w:vAlign w:val="bottom"/>
                          </w:tcPr>
                          <w:p w14:paraId="215C277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84,2</w:t>
                            </w:r>
                          </w:p>
                        </w:tc>
                      </w:tr>
                      <w:tr w:rsidR="00A96EC3" w:rsidRPr="00572D5B" w14:paraId="37D207AA" w14:textId="77777777" w:rsidTr="00BD3468">
                        <w:trPr>
                          <w:trHeight w:val="20"/>
                        </w:trPr>
                        <w:tc>
                          <w:tcPr>
                            <w:tcW w:w="1871" w:type="dxa"/>
                            <w:shd w:val="clear" w:color="auto" w:fill="auto"/>
                            <w:noWrap/>
                            <w:vAlign w:val="bottom"/>
                          </w:tcPr>
                          <w:p w14:paraId="38BE6AFC"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2G-Ruvubu</w:t>
                            </w:r>
                          </w:p>
                        </w:tc>
                        <w:tc>
                          <w:tcPr>
                            <w:tcW w:w="1814" w:type="dxa"/>
                            <w:shd w:val="clear" w:color="auto" w:fill="00B050"/>
                            <w:noWrap/>
                            <w:vAlign w:val="bottom"/>
                          </w:tcPr>
                          <w:p w14:paraId="7C1B211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81,3</w:t>
                            </w:r>
                          </w:p>
                        </w:tc>
                      </w:tr>
                      <w:tr w:rsidR="00A96EC3" w:rsidRPr="00572D5B" w14:paraId="48B386E6" w14:textId="77777777" w:rsidTr="00BD3468">
                        <w:trPr>
                          <w:trHeight w:val="20"/>
                        </w:trPr>
                        <w:tc>
                          <w:tcPr>
                            <w:tcW w:w="1871" w:type="dxa"/>
                            <w:shd w:val="clear" w:color="auto" w:fill="auto"/>
                            <w:noWrap/>
                            <w:vAlign w:val="bottom"/>
                          </w:tcPr>
                          <w:p w14:paraId="0F7CCC2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4G-Kigwena Forest</w:t>
                            </w:r>
                          </w:p>
                        </w:tc>
                        <w:tc>
                          <w:tcPr>
                            <w:tcW w:w="1814" w:type="dxa"/>
                            <w:shd w:val="clear" w:color="auto" w:fill="00B050"/>
                            <w:noWrap/>
                            <w:vAlign w:val="bottom"/>
                          </w:tcPr>
                          <w:p w14:paraId="41B1451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80,7</w:t>
                            </w:r>
                          </w:p>
                        </w:tc>
                      </w:tr>
                      <w:tr w:rsidR="00A96EC3" w:rsidRPr="00572D5B" w14:paraId="7A2819A9" w14:textId="77777777" w:rsidTr="00BD3468">
                        <w:trPr>
                          <w:trHeight w:val="20"/>
                        </w:trPr>
                        <w:tc>
                          <w:tcPr>
                            <w:tcW w:w="1871" w:type="dxa"/>
                            <w:shd w:val="clear" w:color="auto" w:fill="auto"/>
                            <w:noWrap/>
                            <w:vAlign w:val="bottom"/>
                          </w:tcPr>
                          <w:p w14:paraId="2A4B0AB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3G-Chutes Karera</w:t>
                            </w:r>
                          </w:p>
                        </w:tc>
                        <w:tc>
                          <w:tcPr>
                            <w:tcW w:w="1814" w:type="dxa"/>
                            <w:shd w:val="clear" w:color="auto" w:fill="00B050"/>
                            <w:noWrap/>
                            <w:vAlign w:val="bottom"/>
                          </w:tcPr>
                          <w:p w14:paraId="1BE6A3D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77,3</w:t>
                            </w:r>
                          </w:p>
                        </w:tc>
                      </w:tr>
                      <w:tr w:rsidR="00A96EC3" w:rsidRPr="00572D5B" w14:paraId="0852E855" w14:textId="77777777" w:rsidTr="00BD3468">
                        <w:trPr>
                          <w:trHeight w:val="20"/>
                        </w:trPr>
                        <w:tc>
                          <w:tcPr>
                            <w:tcW w:w="1871" w:type="dxa"/>
                            <w:shd w:val="clear" w:color="auto" w:fill="auto"/>
                            <w:noWrap/>
                            <w:vAlign w:val="bottom"/>
                          </w:tcPr>
                          <w:p w14:paraId="6F6D6F3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3G-Lac Rwihinda</w:t>
                            </w:r>
                          </w:p>
                        </w:tc>
                        <w:tc>
                          <w:tcPr>
                            <w:tcW w:w="1814" w:type="dxa"/>
                            <w:shd w:val="clear" w:color="auto" w:fill="00B050"/>
                            <w:noWrap/>
                            <w:vAlign w:val="bottom"/>
                          </w:tcPr>
                          <w:p w14:paraId="544F7BF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77,2</w:t>
                            </w:r>
                          </w:p>
                        </w:tc>
                      </w:tr>
                      <w:tr w:rsidR="00A96EC3" w:rsidRPr="00572D5B" w14:paraId="3C884E10" w14:textId="77777777" w:rsidTr="00BD3468">
                        <w:trPr>
                          <w:trHeight w:val="20"/>
                        </w:trPr>
                        <w:tc>
                          <w:tcPr>
                            <w:tcW w:w="1871" w:type="dxa"/>
                            <w:shd w:val="clear" w:color="auto" w:fill="auto"/>
                            <w:noWrap/>
                            <w:vAlign w:val="bottom"/>
                          </w:tcPr>
                          <w:p w14:paraId="6FA7AA3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4G-Makamba</w:t>
                            </w:r>
                          </w:p>
                        </w:tc>
                        <w:tc>
                          <w:tcPr>
                            <w:tcW w:w="1814" w:type="dxa"/>
                            <w:shd w:val="clear" w:color="auto" w:fill="00B050"/>
                            <w:noWrap/>
                            <w:vAlign w:val="bottom"/>
                          </w:tcPr>
                          <w:p w14:paraId="0E39052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73,3</w:t>
                            </w:r>
                          </w:p>
                        </w:tc>
                      </w:tr>
                      <w:tr w:rsidR="00A96EC3" w:rsidRPr="00572D5B" w14:paraId="5FAB6022" w14:textId="77777777" w:rsidTr="00BD3468">
                        <w:trPr>
                          <w:trHeight w:val="20"/>
                        </w:trPr>
                        <w:tc>
                          <w:tcPr>
                            <w:tcW w:w="1871" w:type="dxa"/>
                            <w:shd w:val="clear" w:color="auto" w:fill="auto"/>
                            <w:noWrap/>
                            <w:vAlign w:val="bottom"/>
                          </w:tcPr>
                          <w:p w14:paraId="542796E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4G-Gisagara</w:t>
                            </w:r>
                          </w:p>
                        </w:tc>
                        <w:tc>
                          <w:tcPr>
                            <w:tcW w:w="1814" w:type="dxa"/>
                            <w:shd w:val="clear" w:color="auto" w:fill="00B050"/>
                            <w:noWrap/>
                            <w:vAlign w:val="bottom"/>
                          </w:tcPr>
                          <w:p w14:paraId="0DD5D725"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73,1</w:t>
                            </w:r>
                          </w:p>
                        </w:tc>
                      </w:tr>
                      <w:tr w:rsidR="00A96EC3" w:rsidRPr="00572D5B" w14:paraId="45349605" w14:textId="77777777" w:rsidTr="00BD3468">
                        <w:trPr>
                          <w:trHeight w:val="20"/>
                        </w:trPr>
                        <w:tc>
                          <w:tcPr>
                            <w:tcW w:w="1871" w:type="dxa"/>
                            <w:shd w:val="clear" w:color="auto" w:fill="auto"/>
                            <w:noWrap/>
                            <w:vAlign w:val="bottom"/>
                          </w:tcPr>
                          <w:p w14:paraId="4C93F34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3G-Rusizi</w:t>
                            </w:r>
                          </w:p>
                        </w:tc>
                        <w:tc>
                          <w:tcPr>
                            <w:tcW w:w="1814" w:type="dxa"/>
                            <w:shd w:val="clear" w:color="auto" w:fill="00B050"/>
                            <w:noWrap/>
                            <w:vAlign w:val="bottom"/>
                          </w:tcPr>
                          <w:p w14:paraId="62E9FA4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71,5</w:t>
                            </w:r>
                          </w:p>
                        </w:tc>
                      </w:tr>
                      <w:tr w:rsidR="00A96EC3" w:rsidRPr="00572D5B" w14:paraId="1F6F0D04" w14:textId="77777777" w:rsidTr="00BD3468">
                        <w:trPr>
                          <w:trHeight w:val="20"/>
                        </w:trPr>
                        <w:tc>
                          <w:tcPr>
                            <w:tcW w:w="1871" w:type="dxa"/>
                            <w:shd w:val="clear" w:color="auto" w:fill="auto"/>
                            <w:noWrap/>
                            <w:vAlign w:val="bottom"/>
                          </w:tcPr>
                          <w:p w14:paraId="0D6C182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3G-Rumonge</w:t>
                            </w:r>
                          </w:p>
                        </w:tc>
                        <w:tc>
                          <w:tcPr>
                            <w:tcW w:w="1814" w:type="dxa"/>
                            <w:shd w:val="clear" w:color="auto" w:fill="00B050"/>
                            <w:noWrap/>
                            <w:vAlign w:val="bottom"/>
                          </w:tcPr>
                          <w:p w14:paraId="06E878C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68,2</w:t>
                            </w:r>
                          </w:p>
                        </w:tc>
                      </w:tr>
                      <w:tr w:rsidR="00A96EC3" w:rsidRPr="00572D5B" w14:paraId="62C90FE2" w14:textId="77777777" w:rsidTr="00BD3468">
                        <w:trPr>
                          <w:trHeight w:val="20"/>
                        </w:trPr>
                        <w:tc>
                          <w:tcPr>
                            <w:tcW w:w="1871" w:type="dxa"/>
                            <w:shd w:val="clear" w:color="auto" w:fill="auto"/>
                            <w:noWrap/>
                            <w:vAlign w:val="bottom"/>
                          </w:tcPr>
                          <w:p w14:paraId="0253234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2G-Kibira</w:t>
                            </w:r>
                          </w:p>
                        </w:tc>
                        <w:tc>
                          <w:tcPr>
                            <w:tcW w:w="1814" w:type="dxa"/>
                            <w:shd w:val="clear" w:color="auto" w:fill="FFFF00"/>
                            <w:noWrap/>
                            <w:vAlign w:val="bottom"/>
                          </w:tcPr>
                          <w:p w14:paraId="4A7E1A70"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50,0</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73E26C21" w14:textId="77777777" w:rsidTr="00B031B1">
                        <w:tc>
                          <w:tcPr>
                            <w:tcW w:w="1665" w:type="dxa"/>
                            <w:vMerge w:val="restart"/>
                            <w:tcBorders>
                              <w:right w:val="single" w:sz="4" w:space="0" w:color="auto"/>
                            </w:tcBorders>
                          </w:tcPr>
                          <w:p w14:paraId="56732FBC"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1BFB28F3"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D5EAA1A"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3B0674A"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772C12"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773806DB" w14:textId="77777777" w:rsidTr="00B031B1">
                        <w:tc>
                          <w:tcPr>
                            <w:tcW w:w="1665" w:type="dxa"/>
                            <w:vMerge/>
                            <w:tcBorders>
                              <w:right w:val="single" w:sz="4" w:space="0" w:color="auto"/>
                            </w:tcBorders>
                          </w:tcPr>
                          <w:p w14:paraId="505B13AA"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10E4D54"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CB970ED"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612DECAB"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D3B48"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3B6BE743" w14:textId="77777777" w:rsidR="00A96EC3" w:rsidRDefault="00A96EC3" w:rsidP="005F7F03"/>
                  </w:txbxContent>
                </v:textbox>
                <w10:wrap type="tight"/>
              </v:shape>
            </w:pict>
          </mc:Fallback>
        </mc:AlternateContent>
      </w:r>
      <w:r w:rsidRPr="00A0399A">
        <w:rPr>
          <w:b/>
          <w:lang w:val="en-GB"/>
        </w:rPr>
        <w:t>Political and Civil Environment</w:t>
      </w:r>
    </w:p>
    <w:p w14:paraId="0C2207D9" w14:textId="77777777" w:rsidR="00CE57A2" w:rsidRPr="00A0399A" w:rsidRDefault="00CE57A2" w:rsidP="000138AF">
      <w:pPr>
        <w:rPr>
          <w:lang w:val="en-GB"/>
        </w:rPr>
      </w:pPr>
    </w:p>
    <w:p w14:paraId="1093BD3E" w14:textId="6F87C906" w:rsidR="00CE57A2" w:rsidRPr="00A0399A" w:rsidRDefault="00CE57A2" w:rsidP="000138AF">
      <w:pPr>
        <w:rPr>
          <w:lang w:val="en-GB"/>
        </w:rPr>
      </w:pPr>
      <w:r w:rsidRPr="00A0399A">
        <w:rPr>
          <w:lang w:val="en-GB"/>
        </w:rPr>
        <w:t xml:space="preserve">The assessment of the </w:t>
      </w:r>
      <w:r w:rsidR="005B3A97">
        <w:rPr>
          <w:lang w:val="en-GB"/>
        </w:rPr>
        <w:t>“</w:t>
      </w:r>
      <w:r w:rsidR="00C11278">
        <w:rPr>
          <w:lang w:val="en-GB"/>
        </w:rPr>
        <w:t>Context</w:t>
      </w:r>
      <w:r w:rsidR="005B3A97">
        <w:rPr>
          <w:lang w:val="en-GB"/>
        </w:rPr>
        <w:t>”</w:t>
      </w:r>
      <w:r w:rsidRPr="00A0399A">
        <w:rPr>
          <w:lang w:val="en-GB"/>
        </w:rPr>
        <w:t xml:space="preserve">, with regards to the </w:t>
      </w:r>
      <w:r w:rsidR="00AD1E8D">
        <w:rPr>
          <w:lang w:val="en-GB"/>
        </w:rPr>
        <w:t>“</w:t>
      </w:r>
      <w:r w:rsidRPr="00A0399A">
        <w:rPr>
          <w:lang w:val="en-GB"/>
        </w:rPr>
        <w:t>Political and Civil Environment</w:t>
      </w:r>
      <w:r w:rsidR="00AD1E8D">
        <w:rPr>
          <w:lang w:val="en-GB"/>
        </w:rPr>
        <w:t>”</w:t>
      </w:r>
      <w:r w:rsidRPr="00A0399A">
        <w:rPr>
          <w:lang w:val="en-GB"/>
        </w:rPr>
        <w:t xml:space="preserve"> shows high values for all the protected areas. It is worth noting that Monge, Nyakazu Gorge and Malagarazi (Group 4) score higher than Bururi. The score of this indicator for Kibira (Group 2) – the weakest performer - is only slightly above half of the level reported for Monge (Group 4) and for Nyakazu Gorge (Group 3), while relationship between the score of threats is exactly opposite for those PAs (see next section). Many protected areas of Groups 3 and 4 benefit from significant support from the Government or from the local communities. Nevertheless, in spite of this favou</w:t>
      </w:r>
      <w:r w:rsidR="00746B70">
        <w:rPr>
          <w:lang w:val="en-GB"/>
        </w:rPr>
        <w:t>rable environment, such support</w:t>
      </w:r>
      <w:r w:rsidRPr="00A0399A">
        <w:rPr>
          <w:lang w:val="en-GB"/>
        </w:rPr>
        <w:t xml:space="preserve"> d</w:t>
      </w:r>
      <w:r w:rsidR="00746B70">
        <w:rPr>
          <w:lang w:val="en-GB"/>
        </w:rPr>
        <w:t>oes</w:t>
      </w:r>
      <w:r w:rsidRPr="00A0399A">
        <w:rPr>
          <w:lang w:val="en-GB"/>
        </w:rPr>
        <w:t xml:space="preserve"> not minimise threats values as it would be expected. Such inconsistency could be </w:t>
      </w:r>
      <w:r w:rsidR="00746B70">
        <w:rPr>
          <w:lang w:val="en-GB"/>
        </w:rPr>
        <w:t xml:space="preserve">due to </w:t>
      </w:r>
      <w:r w:rsidRPr="00A0399A">
        <w:rPr>
          <w:lang w:val="en-GB"/>
        </w:rPr>
        <w:t>a misinterpretation of the assessment questions related to “good relationships” and to “support for the PAs”</w:t>
      </w:r>
      <w:r w:rsidR="00A0399A" w:rsidRPr="00A0399A">
        <w:rPr>
          <w:lang w:val="en-GB"/>
        </w:rPr>
        <w:t>.</w:t>
      </w:r>
    </w:p>
    <w:p w14:paraId="0ECFA9DA" w14:textId="77777777" w:rsidR="00CE57A2" w:rsidRPr="00A0399A" w:rsidRDefault="00CE57A2" w:rsidP="000138AF">
      <w:pPr>
        <w:rPr>
          <w:b/>
          <w:lang w:val="en-GB"/>
        </w:rPr>
      </w:pPr>
      <w:r w:rsidRPr="00A0399A">
        <w:rPr>
          <w:b/>
          <w:lang w:val="en-GB"/>
        </w:rPr>
        <w:t>Threats</w:t>
      </w:r>
    </w:p>
    <w:p w14:paraId="4FB3B7C2" w14:textId="77777777" w:rsidR="00CE57A2" w:rsidRPr="00A0399A" w:rsidRDefault="00CE57A2" w:rsidP="000138AF">
      <w:pPr>
        <w:rPr>
          <w:lang w:val="en-GB"/>
        </w:rPr>
      </w:pPr>
      <w:r w:rsidRPr="00A0399A">
        <w:rPr>
          <w:rFonts w:ascii="Calibri" w:eastAsia="Calibri" w:hAnsi="Calibri" w:cs="Calibri"/>
          <w:noProof/>
          <w:lang w:val="en-US"/>
        </w:rPr>
        <mc:AlternateContent>
          <mc:Choice Requires="wps">
            <w:drawing>
              <wp:anchor distT="0" distB="0" distL="114300" distR="114300" simplePos="0" relativeHeight="251738112" behindDoc="1" locked="0" layoutInCell="1" allowOverlap="1" wp14:anchorId="3E4C8AA0" wp14:editId="196EE7BB">
                <wp:simplePos x="0" y="0"/>
                <wp:positionH relativeFrom="column">
                  <wp:posOffset>3810</wp:posOffset>
                </wp:positionH>
                <wp:positionV relativeFrom="paragraph">
                  <wp:posOffset>3175</wp:posOffset>
                </wp:positionV>
                <wp:extent cx="2477770" cy="2882900"/>
                <wp:effectExtent l="0" t="0" r="0" b="0"/>
                <wp:wrapTight wrapText="bothSides">
                  <wp:wrapPolygon edited="0">
                    <wp:start x="0" y="0"/>
                    <wp:lineTo x="0" y="21410"/>
                    <wp:lineTo x="21423" y="21410"/>
                    <wp:lineTo x="21423" y="0"/>
                    <wp:lineTo x="0" y="0"/>
                  </wp:wrapPolygon>
                </wp:wrapTight>
                <wp:docPr id="2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2882900"/>
                        </a:xfrm>
                        <a:prstGeom prst="rect">
                          <a:avLst/>
                        </a:prstGeom>
                        <a:solidFill>
                          <a:sysClr val="window" lastClr="FFFFFF"/>
                        </a:solidFill>
                        <a:ln w="6350">
                          <a:noFill/>
                        </a:ln>
                        <a:effectLst/>
                      </wps:spPr>
                      <wps:txbx>
                        <w:txbxContent>
                          <w:p w14:paraId="763D9D94" w14:textId="2D4107B7" w:rsidR="00A96EC3" w:rsidRDefault="00A96EC3" w:rsidP="00E36DB7">
                            <w:pPr>
                              <w:pStyle w:val="Caption"/>
                            </w:pPr>
                            <w:bookmarkStart w:id="43" w:name="_Toc520392332"/>
                            <w:r>
                              <w:t xml:space="preserve">Table </w:t>
                            </w:r>
                            <w:r>
                              <w:fldChar w:fldCharType="begin"/>
                            </w:r>
                            <w:r>
                              <w:instrText xml:space="preserve"> SEQ Table \* ARABIC </w:instrText>
                            </w:r>
                            <w:r>
                              <w:fldChar w:fldCharType="separate"/>
                            </w:r>
                            <w:r>
                              <w:rPr>
                                <w:noProof/>
                              </w:rPr>
                              <w:t>9</w:t>
                            </w:r>
                            <w:r>
                              <w:fldChar w:fldCharType="end"/>
                            </w:r>
                            <w:r w:rsidRPr="00572D5B">
                              <w:t xml:space="preserve">: Ranking </w:t>
                            </w:r>
                            <w:r w:rsidRPr="005D668D">
                              <w:t>Threats</w:t>
                            </w:r>
                            <w:bookmarkEnd w:id="43"/>
                          </w:p>
                          <w:tbl>
                            <w:tblPr>
                              <w:tblW w:w="325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1538"/>
                            </w:tblGrid>
                            <w:tr w:rsidR="00A96EC3" w:rsidRPr="00F94FD5" w14:paraId="41D47850" w14:textId="77777777" w:rsidTr="00BD3468">
                              <w:trPr>
                                <w:trHeight w:val="20"/>
                              </w:trPr>
                              <w:tc>
                                <w:tcPr>
                                  <w:tcW w:w="1717" w:type="dxa"/>
                                  <w:shd w:val="clear" w:color="auto" w:fill="auto"/>
                                  <w:noWrap/>
                                  <w:vAlign w:val="center"/>
                                  <w:hideMark/>
                                </w:tcPr>
                                <w:p w14:paraId="7EFF11BB" w14:textId="77777777" w:rsidR="00A96EC3" w:rsidRPr="00F94FD5" w:rsidRDefault="00A96EC3" w:rsidP="00BD3468">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b/>
                                      <w:color w:val="000000"/>
                                      <w:sz w:val="18"/>
                                      <w:szCs w:val="18"/>
                                      <w:lang w:val="en-GB" w:eastAsia="fr-FR"/>
                                    </w:rPr>
                                    <w:t>Protected Areas</w:t>
                                  </w:r>
                                </w:p>
                              </w:tc>
                              <w:tc>
                                <w:tcPr>
                                  <w:tcW w:w="1538" w:type="dxa"/>
                                  <w:shd w:val="clear" w:color="auto" w:fill="auto"/>
                                  <w:noWrap/>
                                  <w:vAlign w:val="center"/>
                                  <w:hideMark/>
                                </w:tcPr>
                                <w:p w14:paraId="1A58201B" w14:textId="77777777" w:rsidR="00A96EC3" w:rsidRPr="00F94FD5" w:rsidRDefault="00A96EC3" w:rsidP="00BD3468">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b/>
                                      <w:color w:val="000000"/>
                                      <w:sz w:val="18"/>
                                      <w:szCs w:val="18"/>
                                      <w:lang w:val="en-GB" w:eastAsia="fr-FR"/>
                                    </w:rPr>
                                    <w:t>Threats</w:t>
                                  </w:r>
                                </w:p>
                              </w:tc>
                            </w:tr>
                            <w:tr w:rsidR="00A96EC3" w:rsidRPr="00F94FD5" w14:paraId="4C7FC3C0" w14:textId="77777777" w:rsidTr="00BD3468">
                              <w:trPr>
                                <w:trHeight w:val="20"/>
                              </w:trPr>
                              <w:tc>
                                <w:tcPr>
                                  <w:tcW w:w="1717" w:type="dxa"/>
                                  <w:shd w:val="clear" w:color="auto" w:fill="auto"/>
                                  <w:noWrap/>
                                  <w:vAlign w:val="bottom"/>
                                  <w:hideMark/>
                                </w:tcPr>
                                <w:p w14:paraId="0F185A00"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2G-Kibira</w:t>
                                  </w:r>
                                </w:p>
                              </w:tc>
                              <w:tc>
                                <w:tcPr>
                                  <w:tcW w:w="1538" w:type="dxa"/>
                                  <w:shd w:val="clear" w:color="auto" w:fill="FFFF00"/>
                                  <w:noWrap/>
                                  <w:vAlign w:val="center"/>
                                  <w:hideMark/>
                                </w:tcPr>
                                <w:p w14:paraId="344169AC"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-29,9</w:t>
                                  </w:r>
                                </w:p>
                              </w:tc>
                            </w:tr>
                            <w:tr w:rsidR="00A96EC3" w:rsidRPr="00F94FD5" w14:paraId="68FB59F6" w14:textId="77777777" w:rsidTr="00BD3468">
                              <w:trPr>
                                <w:trHeight w:val="20"/>
                              </w:trPr>
                              <w:tc>
                                <w:tcPr>
                                  <w:tcW w:w="1717" w:type="dxa"/>
                                  <w:shd w:val="clear" w:color="auto" w:fill="auto"/>
                                  <w:noWrap/>
                                  <w:vAlign w:val="bottom"/>
                                  <w:hideMark/>
                                </w:tcPr>
                                <w:p w14:paraId="5C85758A"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4G-Kigwena Forest</w:t>
                                  </w:r>
                                </w:p>
                              </w:tc>
                              <w:tc>
                                <w:tcPr>
                                  <w:tcW w:w="1538" w:type="dxa"/>
                                  <w:shd w:val="clear" w:color="auto" w:fill="FFFF00"/>
                                  <w:noWrap/>
                                  <w:vAlign w:val="center"/>
                                  <w:hideMark/>
                                </w:tcPr>
                                <w:p w14:paraId="06FB1257"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-31,1</w:t>
                                  </w:r>
                                </w:p>
                              </w:tc>
                            </w:tr>
                            <w:tr w:rsidR="00A96EC3" w:rsidRPr="00F94FD5" w14:paraId="040BFA1D" w14:textId="77777777" w:rsidTr="00BD3468">
                              <w:trPr>
                                <w:trHeight w:val="20"/>
                              </w:trPr>
                              <w:tc>
                                <w:tcPr>
                                  <w:tcW w:w="1717" w:type="dxa"/>
                                  <w:shd w:val="clear" w:color="auto" w:fill="auto"/>
                                  <w:noWrap/>
                                  <w:vAlign w:val="bottom"/>
                                  <w:hideMark/>
                                </w:tcPr>
                                <w:p w14:paraId="0DB721B7"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1G-Bururi</w:t>
                                  </w:r>
                                </w:p>
                              </w:tc>
                              <w:tc>
                                <w:tcPr>
                                  <w:tcW w:w="1538" w:type="dxa"/>
                                  <w:shd w:val="clear" w:color="auto" w:fill="FFFF00"/>
                                  <w:noWrap/>
                                  <w:vAlign w:val="center"/>
                                  <w:hideMark/>
                                </w:tcPr>
                                <w:p w14:paraId="459519CF"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-31,9</w:t>
                                  </w:r>
                                </w:p>
                              </w:tc>
                            </w:tr>
                            <w:tr w:rsidR="00A96EC3" w:rsidRPr="00F94FD5" w14:paraId="68743038" w14:textId="77777777" w:rsidTr="00BD3468">
                              <w:trPr>
                                <w:trHeight w:val="20"/>
                              </w:trPr>
                              <w:tc>
                                <w:tcPr>
                                  <w:tcW w:w="1717" w:type="dxa"/>
                                  <w:shd w:val="clear" w:color="auto" w:fill="auto"/>
                                  <w:noWrap/>
                                  <w:vAlign w:val="bottom"/>
                                  <w:hideMark/>
                                </w:tcPr>
                                <w:p w14:paraId="5A86CAD4"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4G-Gisagara</w:t>
                                  </w:r>
                                </w:p>
                              </w:tc>
                              <w:tc>
                                <w:tcPr>
                                  <w:tcW w:w="1538" w:type="dxa"/>
                                  <w:shd w:val="clear" w:color="auto" w:fill="FFC000"/>
                                  <w:noWrap/>
                                  <w:vAlign w:val="center"/>
                                  <w:hideMark/>
                                </w:tcPr>
                                <w:p w14:paraId="00200BE0"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-36,7</w:t>
                                  </w:r>
                                </w:p>
                              </w:tc>
                            </w:tr>
                            <w:tr w:rsidR="00A96EC3" w:rsidRPr="00F94FD5" w14:paraId="7C30B0E6" w14:textId="77777777" w:rsidTr="00BD3468">
                              <w:trPr>
                                <w:trHeight w:val="20"/>
                              </w:trPr>
                              <w:tc>
                                <w:tcPr>
                                  <w:tcW w:w="1717" w:type="dxa"/>
                                  <w:shd w:val="clear" w:color="auto" w:fill="auto"/>
                                  <w:noWrap/>
                                  <w:vAlign w:val="bottom"/>
                                  <w:hideMark/>
                                </w:tcPr>
                                <w:p w14:paraId="4C6AB5C0"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3G-Rumonge</w:t>
                                  </w:r>
                                </w:p>
                              </w:tc>
                              <w:tc>
                                <w:tcPr>
                                  <w:tcW w:w="1538" w:type="dxa"/>
                                  <w:shd w:val="clear" w:color="auto" w:fill="FFC000"/>
                                  <w:noWrap/>
                                  <w:vAlign w:val="center"/>
                                  <w:hideMark/>
                                </w:tcPr>
                                <w:p w14:paraId="34CB7412"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-38,9</w:t>
                                  </w:r>
                                </w:p>
                              </w:tc>
                            </w:tr>
                            <w:tr w:rsidR="00A96EC3" w:rsidRPr="00F94FD5" w14:paraId="4FF886DC" w14:textId="77777777" w:rsidTr="00BD3468">
                              <w:trPr>
                                <w:trHeight w:val="20"/>
                              </w:trPr>
                              <w:tc>
                                <w:tcPr>
                                  <w:tcW w:w="1717" w:type="dxa"/>
                                  <w:shd w:val="clear" w:color="auto" w:fill="auto"/>
                                  <w:noWrap/>
                                  <w:vAlign w:val="bottom"/>
                                  <w:hideMark/>
                                </w:tcPr>
                                <w:p w14:paraId="72FF6A01"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4G-Malagarazi</w:t>
                                  </w:r>
                                </w:p>
                              </w:tc>
                              <w:tc>
                                <w:tcPr>
                                  <w:tcW w:w="1538" w:type="dxa"/>
                                  <w:shd w:val="clear" w:color="auto" w:fill="FFC000"/>
                                  <w:noWrap/>
                                  <w:vAlign w:val="center"/>
                                  <w:hideMark/>
                                </w:tcPr>
                                <w:p w14:paraId="4B928B58"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-41,2</w:t>
                                  </w:r>
                                </w:p>
                              </w:tc>
                            </w:tr>
                            <w:tr w:rsidR="00A96EC3" w:rsidRPr="00F94FD5" w14:paraId="31C67A5F" w14:textId="77777777" w:rsidTr="00BD3468">
                              <w:trPr>
                                <w:trHeight w:val="20"/>
                              </w:trPr>
                              <w:tc>
                                <w:tcPr>
                                  <w:tcW w:w="1717" w:type="dxa"/>
                                  <w:shd w:val="clear" w:color="auto" w:fill="auto"/>
                                  <w:noWrap/>
                                  <w:vAlign w:val="bottom"/>
                                  <w:hideMark/>
                                </w:tcPr>
                                <w:p w14:paraId="0C5A823D"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3G-Lac Rwihinda</w:t>
                                  </w:r>
                                </w:p>
                              </w:tc>
                              <w:tc>
                                <w:tcPr>
                                  <w:tcW w:w="1538" w:type="dxa"/>
                                  <w:shd w:val="clear" w:color="auto" w:fill="FFC000"/>
                                  <w:noWrap/>
                                  <w:vAlign w:val="center"/>
                                  <w:hideMark/>
                                </w:tcPr>
                                <w:p w14:paraId="0743093F"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-41,3</w:t>
                                  </w:r>
                                </w:p>
                              </w:tc>
                            </w:tr>
                            <w:tr w:rsidR="00A96EC3" w:rsidRPr="00F94FD5" w14:paraId="71B01071" w14:textId="77777777" w:rsidTr="00BD3468">
                              <w:trPr>
                                <w:trHeight w:val="20"/>
                              </w:trPr>
                              <w:tc>
                                <w:tcPr>
                                  <w:tcW w:w="1717" w:type="dxa"/>
                                  <w:shd w:val="clear" w:color="auto" w:fill="auto"/>
                                  <w:noWrap/>
                                  <w:vAlign w:val="bottom"/>
                                  <w:hideMark/>
                                </w:tcPr>
                                <w:p w14:paraId="2651691A"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3G-Nyakazu Gorge</w:t>
                                  </w:r>
                                </w:p>
                              </w:tc>
                              <w:tc>
                                <w:tcPr>
                                  <w:tcW w:w="1538" w:type="dxa"/>
                                  <w:shd w:val="clear" w:color="auto" w:fill="FFC000"/>
                                  <w:noWrap/>
                                  <w:vAlign w:val="center"/>
                                  <w:hideMark/>
                                </w:tcPr>
                                <w:p w14:paraId="1C39D514"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-44,4</w:t>
                                  </w:r>
                                </w:p>
                              </w:tc>
                            </w:tr>
                            <w:tr w:rsidR="00A96EC3" w:rsidRPr="00F94FD5" w14:paraId="3A8C0522" w14:textId="77777777" w:rsidTr="00BD3468">
                              <w:trPr>
                                <w:trHeight w:val="20"/>
                              </w:trPr>
                              <w:tc>
                                <w:tcPr>
                                  <w:tcW w:w="1717" w:type="dxa"/>
                                  <w:shd w:val="clear" w:color="auto" w:fill="auto"/>
                                  <w:noWrap/>
                                  <w:vAlign w:val="bottom"/>
                                  <w:hideMark/>
                                </w:tcPr>
                                <w:p w14:paraId="0A73B764"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2G-Ruvubu</w:t>
                                  </w:r>
                                </w:p>
                              </w:tc>
                              <w:tc>
                                <w:tcPr>
                                  <w:tcW w:w="1538" w:type="dxa"/>
                                  <w:shd w:val="clear" w:color="auto" w:fill="FFC000"/>
                                  <w:noWrap/>
                                  <w:vAlign w:val="center"/>
                                  <w:hideMark/>
                                </w:tcPr>
                                <w:p w14:paraId="144F2004"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-47,3</w:t>
                                  </w:r>
                                </w:p>
                              </w:tc>
                            </w:tr>
                            <w:tr w:rsidR="00A96EC3" w:rsidRPr="00F94FD5" w14:paraId="6575FDBD" w14:textId="77777777" w:rsidTr="00BD3468">
                              <w:trPr>
                                <w:trHeight w:val="20"/>
                              </w:trPr>
                              <w:tc>
                                <w:tcPr>
                                  <w:tcW w:w="1717" w:type="dxa"/>
                                  <w:shd w:val="clear" w:color="auto" w:fill="auto"/>
                                  <w:noWrap/>
                                  <w:vAlign w:val="bottom"/>
                                  <w:hideMark/>
                                </w:tcPr>
                                <w:p w14:paraId="28ADAE5D"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3G-Rusizi</w:t>
                                  </w:r>
                                </w:p>
                              </w:tc>
                              <w:tc>
                                <w:tcPr>
                                  <w:tcW w:w="1538" w:type="dxa"/>
                                  <w:shd w:val="clear" w:color="auto" w:fill="FFC000"/>
                                  <w:noWrap/>
                                  <w:vAlign w:val="center"/>
                                  <w:hideMark/>
                                </w:tcPr>
                                <w:p w14:paraId="2A06E46D"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-48,0</w:t>
                                  </w:r>
                                </w:p>
                              </w:tc>
                            </w:tr>
                            <w:tr w:rsidR="00A96EC3" w:rsidRPr="00F94FD5" w14:paraId="1ED2FD74" w14:textId="77777777" w:rsidTr="00BD3468">
                              <w:trPr>
                                <w:trHeight w:val="20"/>
                              </w:trPr>
                              <w:tc>
                                <w:tcPr>
                                  <w:tcW w:w="1717" w:type="dxa"/>
                                  <w:shd w:val="clear" w:color="auto" w:fill="auto"/>
                                  <w:noWrap/>
                                  <w:vAlign w:val="bottom"/>
                                  <w:hideMark/>
                                </w:tcPr>
                                <w:p w14:paraId="7A943B2F"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4G-Vyanda Forest</w:t>
                                  </w:r>
                                </w:p>
                              </w:tc>
                              <w:tc>
                                <w:tcPr>
                                  <w:tcW w:w="1538" w:type="dxa"/>
                                  <w:shd w:val="clear" w:color="auto" w:fill="FF0000"/>
                                  <w:noWrap/>
                                  <w:vAlign w:val="center"/>
                                  <w:hideMark/>
                                </w:tcPr>
                                <w:p w14:paraId="23AF801F"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-54,0</w:t>
                                  </w:r>
                                </w:p>
                              </w:tc>
                            </w:tr>
                            <w:tr w:rsidR="00A96EC3" w:rsidRPr="00F94FD5" w14:paraId="7977A2A5" w14:textId="77777777" w:rsidTr="00BD3468">
                              <w:trPr>
                                <w:trHeight w:val="20"/>
                              </w:trPr>
                              <w:tc>
                                <w:tcPr>
                                  <w:tcW w:w="1717" w:type="dxa"/>
                                  <w:shd w:val="clear" w:color="auto" w:fill="auto"/>
                                  <w:noWrap/>
                                  <w:vAlign w:val="bottom"/>
                                  <w:hideMark/>
                                </w:tcPr>
                                <w:p w14:paraId="1F521CF7"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3G-Chutes Karera</w:t>
                                  </w:r>
                                </w:p>
                              </w:tc>
                              <w:tc>
                                <w:tcPr>
                                  <w:tcW w:w="1538" w:type="dxa"/>
                                  <w:shd w:val="clear" w:color="auto" w:fill="FF0000"/>
                                  <w:noWrap/>
                                  <w:vAlign w:val="center"/>
                                  <w:hideMark/>
                                </w:tcPr>
                                <w:p w14:paraId="2C2DF0B2"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-60,1</w:t>
                                  </w:r>
                                </w:p>
                              </w:tc>
                            </w:tr>
                            <w:tr w:rsidR="00A96EC3" w:rsidRPr="00F94FD5" w14:paraId="4A6F6E55" w14:textId="77777777" w:rsidTr="00BD3468">
                              <w:trPr>
                                <w:trHeight w:val="20"/>
                              </w:trPr>
                              <w:tc>
                                <w:tcPr>
                                  <w:tcW w:w="1717" w:type="dxa"/>
                                  <w:shd w:val="clear" w:color="auto" w:fill="auto"/>
                                  <w:noWrap/>
                                  <w:vAlign w:val="bottom"/>
                                  <w:hideMark/>
                                </w:tcPr>
                                <w:p w14:paraId="7DA786CE"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4G-Makamba</w:t>
                                  </w:r>
                                </w:p>
                              </w:tc>
                              <w:tc>
                                <w:tcPr>
                                  <w:tcW w:w="1538" w:type="dxa"/>
                                  <w:shd w:val="clear" w:color="auto" w:fill="FF0000"/>
                                  <w:noWrap/>
                                  <w:vAlign w:val="center"/>
                                  <w:hideMark/>
                                </w:tcPr>
                                <w:p w14:paraId="1EEB7836"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-63,1</w:t>
                                  </w:r>
                                </w:p>
                              </w:tc>
                            </w:tr>
                            <w:tr w:rsidR="00A96EC3" w:rsidRPr="00F94FD5" w14:paraId="0B43E97D" w14:textId="77777777" w:rsidTr="00BD3468">
                              <w:trPr>
                                <w:trHeight w:val="20"/>
                              </w:trPr>
                              <w:tc>
                                <w:tcPr>
                                  <w:tcW w:w="1717" w:type="dxa"/>
                                  <w:shd w:val="clear" w:color="auto" w:fill="auto"/>
                                  <w:noWrap/>
                                  <w:vAlign w:val="bottom"/>
                                  <w:hideMark/>
                                </w:tcPr>
                                <w:p w14:paraId="2FE88DFE"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4G-Monge</w:t>
                                  </w:r>
                                </w:p>
                              </w:tc>
                              <w:tc>
                                <w:tcPr>
                                  <w:tcW w:w="1538" w:type="dxa"/>
                                  <w:shd w:val="clear" w:color="auto" w:fill="FF0000"/>
                                  <w:noWrap/>
                                  <w:vAlign w:val="center"/>
                                  <w:hideMark/>
                                </w:tcPr>
                                <w:p w14:paraId="079C1E52"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-67,1</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781"/>
                              <w:gridCol w:w="222"/>
                              <w:gridCol w:w="709"/>
                            </w:tblGrid>
                            <w:tr w:rsidR="00A96EC3" w:rsidRPr="00572D5B" w14:paraId="0670309A" w14:textId="77777777" w:rsidTr="00B031B1">
                              <w:tc>
                                <w:tcPr>
                                  <w:tcW w:w="1665" w:type="dxa"/>
                                  <w:vMerge w:val="restart"/>
                                  <w:tcBorders>
                                    <w:right w:val="single" w:sz="4" w:space="0" w:color="auto"/>
                                  </w:tcBorders>
                                </w:tcPr>
                                <w:p w14:paraId="47610EA4"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717B8630"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AD7CCC2" w14:textId="77777777" w:rsidR="00A96EC3" w:rsidRPr="00572D5B" w:rsidRDefault="00A96EC3" w:rsidP="00B031B1">
                                  <w:pPr>
                                    <w:spacing w:after="0"/>
                                    <w:rPr>
                                      <w:rFonts w:cstheme="minorHAnsi"/>
                                      <w:sz w:val="18"/>
                                      <w:szCs w:val="18"/>
                                      <w:lang w:val="en-GB"/>
                                    </w:rPr>
                                  </w:pPr>
                                  <w:r>
                                    <w:rPr>
                                      <w:rFonts w:cstheme="minorHAnsi"/>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33D708EB"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7DDC10" w14:textId="77777777" w:rsidR="00A96EC3" w:rsidRPr="00572D5B" w:rsidRDefault="00A96EC3" w:rsidP="00B031B1">
                                  <w:pPr>
                                    <w:spacing w:after="0"/>
                                    <w:rPr>
                                      <w:rFonts w:cstheme="minorHAnsi"/>
                                      <w:sz w:val="18"/>
                                      <w:szCs w:val="18"/>
                                      <w:lang w:val="en-GB"/>
                                    </w:rPr>
                                  </w:pPr>
                                  <w:r>
                                    <w:rPr>
                                      <w:rFonts w:cstheme="minorHAnsi"/>
                                      <w:sz w:val="18"/>
                                      <w:szCs w:val="18"/>
                                      <w:lang w:val="en-GB"/>
                                    </w:rPr>
                                    <w:t>-33/-50</w:t>
                                  </w:r>
                                </w:p>
                              </w:tc>
                            </w:tr>
                            <w:tr w:rsidR="00A96EC3" w:rsidRPr="00572D5B" w14:paraId="49E85988" w14:textId="77777777" w:rsidTr="00B031B1">
                              <w:tc>
                                <w:tcPr>
                                  <w:tcW w:w="1665" w:type="dxa"/>
                                  <w:vMerge/>
                                  <w:tcBorders>
                                    <w:right w:val="single" w:sz="4" w:space="0" w:color="auto"/>
                                  </w:tcBorders>
                                </w:tcPr>
                                <w:p w14:paraId="19052ECF"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6E16AC7"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0CA3B3F" w14:textId="77777777" w:rsidR="00A96EC3" w:rsidRPr="00572D5B" w:rsidRDefault="00A96EC3" w:rsidP="00B031B1">
                                  <w:pPr>
                                    <w:spacing w:after="0"/>
                                    <w:rPr>
                                      <w:rFonts w:cstheme="minorHAnsi"/>
                                      <w:sz w:val="18"/>
                                      <w:szCs w:val="18"/>
                                      <w:lang w:val="en-GB"/>
                                    </w:rPr>
                                  </w:pPr>
                                  <w:r>
                                    <w:rPr>
                                      <w:rFonts w:cstheme="minorHAnsi"/>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294FA98B"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28022D" w14:textId="77777777" w:rsidR="00A96EC3" w:rsidRPr="00572D5B" w:rsidRDefault="00A96EC3" w:rsidP="00B031B1">
                                  <w:pPr>
                                    <w:spacing w:after="0"/>
                                    <w:rPr>
                                      <w:rFonts w:cstheme="minorHAnsi"/>
                                      <w:sz w:val="18"/>
                                      <w:szCs w:val="18"/>
                                      <w:lang w:val="en-GB"/>
                                    </w:rPr>
                                  </w:pPr>
                                  <w:r>
                                    <w:rPr>
                                      <w:rFonts w:cstheme="minorHAnsi"/>
                                      <w:sz w:val="18"/>
                                      <w:szCs w:val="18"/>
                                      <w:lang w:val="en-GB"/>
                                    </w:rPr>
                                    <w:t>0</w:t>
                                  </w:r>
                                </w:p>
                              </w:tc>
                            </w:tr>
                          </w:tbl>
                          <w:p w14:paraId="71BF8082" w14:textId="77777777" w:rsidR="00A96EC3"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4C8AA0" id="_x0000_s1036" type="#_x0000_t202" style="position:absolute;left:0;text-align:left;margin-left:.3pt;margin-top:.25pt;width:195.1pt;height:2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" fillcolor="window" stroked="f" strokeweight=".5pt">
                <v:path arrowok="t"/>
                <v:textbox>
                  <w:txbxContent>
                    <w:p w14:paraId="763D9D94" w14:textId="2D4107B7" w:rsidR="00A96EC3" w:rsidRDefault="00A96EC3" w:rsidP="00E36DB7">
                      <w:pPr>
                        <w:pStyle w:val="Caption"/>
                      </w:pPr>
                      <w:bookmarkStart w:id="44" w:name="_Toc520392332"/>
                      <w:r>
                        <w:t xml:space="preserve">Table </w:t>
                      </w:r>
                      <w:r>
                        <w:fldChar w:fldCharType="begin"/>
                      </w:r>
                      <w:r>
                        <w:instrText xml:space="preserve"> SEQ Table \* ARABIC </w:instrText>
                      </w:r>
                      <w:r>
                        <w:fldChar w:fldCharType="separate"/>
                      </w:r>
                      <w:r>
                        <w:rPr>
                          <w:noProof/>
                        </w:rPr>
                        <w:t>9</w:t>
                      </w:r>
                      <w:r>
                        <w:fldChar w:fldCharType="end"/>
                      </w:r>
                      <w:r w:rsidRPr="00572D5B">
                        <w:t xml:space="preserve">: Ranking </w:t>
                      </w:r>
                      <w:r w:rsidRPr="005D668D">
                        <w:t>Threats</w:t>
                      </w:r>
                      <w:bookmarkEnd w:id="44"/>
                    </w:p>
                    <w:tbl>
                      <w:tblPr>
                        <w:tblW w:w="325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1538"/>
                      </w:tblGrid>
                      <w:tr w:rsidR="00A96EC3" w:rsidRPr="00F94FD5" w14:paraId="41D47850" w14:textId="77777777" w:rsidTr="00BD3468">
                        <w:trPr>
                          <w:trHeight w:val="20"/>
                        </w:trPr>
                        <w:tc>
                          <w:tcPr>
                            <w:tcW w:w="1717" w:type="dxa"/>
                            <w:shd w:val="clear" w:color="auto" w:fill="auto"/>
                            <w:noWrap/>
                            <w:vAlign w:val="center"/>
                            <w:hideMark/>
                          </w:tcPr>
                          <w:p w14:paraId="7EFF11BB" w14:textId="77777777" w:rsidR="00A96EC3" w:rsidRPr="00F94FD5" w:rsidRDefault="00A96EC3" w:rsidP="00BD3468">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b/>
                                <w:color w:val="000000"/>
                                <w:sz w:val="18"/>
                                <w:szCs w:val="18"/>
                                <w:lang w:val="en-GB" w:eastAsia="fr-FR"/>
                              </w:rPr>
                              <w:t>Protected Areas</w:t>
                            </w:r>
                          </w:p>
                        </w:tc>
                        <w:tc>
                          <w:tcPr>
                            <w:tcW w:w="1538" w:type="dxa"/>
                            <w:shd w:val="clear" w:color="auto" w:fill="auto"/>
                            <w:noWrap/>
                            <w:vAlign w:val="center"/>
                            <w:hideMark/>
                          </w:tcPr>
                          <w:p w14:paraId="1A58201B" w14:textId="77777777" w:rsidR="00A96EC3" w:rsidRPr="00F94FD5" w:rsidRDefault="00A96EC3" w:rsidP="00BD3468">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b/>
                                <w:color w:val="000000"/>
                                <w:sz w:val="18"/>
                                <w:szCs w:val="18"/>
                                <w:lang w:val="en-GB" w:eastAsia="fr-FR"/>
                              </w:rPr>
                              <w:t>Threats</w:t>
                            </w:r>
                          </w:p>
                        </w:tc>
                      </w:tr>
                      <w:tr w:rsidR="00A96EC3" w:rsidRPr="00F94FD5" w14:paraId="4C7FC3C0" w14:textId="77777777" w:rsidTr="00BD3468">
                        <w:trPr>
                          <w:trHeight w:val="20"/>
                        </w:trPr>
                        <w:tc>
                          <w:tcPr>
                            <w:tcW w:w="1717" w:type="dxa"/>
                            <w:shd w:val="clear" w:color="auto" w:fill="auto"/>
                            <w:noWrap/>
                            <w:vAlign w:val="bottom"/>
                            <w:hideMark/>
                          </w:tcPr>
                          <w:p w14:paraId="0F185A00"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2G-Kibira</w:t>
                            </w:r>
                          </w:p>
                        </w:tc>
                        <w:tc>
                          <w:tcPr>
                            <w:tcW w:w="1538" w:type="dxa"/>
                            <w:shd w:val="clear" w:color="auto" w:fill="FFFF00"/>
                            <w:noWrap/>
                            <w:vAlign w:val="center"/>
                            <w:hideMark/>
                          </w:tcPr>
                          <w:p w14:paraId="344169AC"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-29,9</w:t>
                            </w:r>
                          </w:p>
                        </w:tc>
                      </w:tr>
                      <w:tr w:rsidR="00A96EC3" w:rsidRPr="00F94FD5" w14:paraId="68FB59F6" w14:textId="77777777" w:rsidTr="00BD3468">
                        <w:trPr>
                          <w:trHeight w:val="20"/>
                        </w:trPr>
                        <w:tc>
                          <w:tcPr>
                            <w:tcW w:w="1717" w:type="dxa"/>
                            <w:shd w:val="clear" w:color="auto" w:fill="auto"/>
                            <w:noWrap/>
                            <w:vAlign w:val="bottom"/>
                            <w:hideMark/>
                          </w:tcPr>
                          <w:p w14:paraId="5C85758A"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4G-Kigwena Forest</w:t>
                            </w:r>
                          </w:p>
                        </w:tc>
                        <w:tc>
                          <w:tcPr>
                            <w:tcW w:w="1538" w:type="dxa"/>
                            <w:shd w:val="clear" w:color="auto" w:fill="FFFF00"/>
                            <w:noWrap/>
                            <w:vAlign w:val="center"/>
                            <w:hideMark/>
                          </w:tcPr>
                          <w:p w14:paraId="06FB1257"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-31,1</w:t>
                            </w:r>
                          </w:p>
                        </w:tc>
                      </w:tr>
                      <w:tr w:rsidR="00A96EC3" w:rsidRPr="00F94FD5" w14:paraId="040BFA1D" w14:textId="77777777" w:rsidTr="00BD3468">
                        <w:trPr>
                          <w:trHeight w:val="20"/>
                        </w:trPr>
                        <w:tc>
                          <w:tcPr>
                            <w:tcW w:w="1717" w:type="dxa"/>
                            <w:shd w:val="clear" w:color="auto" w:fill="auto"/>
                            <w:noWrap/>
                            <w:vAlign w:val="bottom"/>
                            <w:hideMark/>
                          </w:tcPr>
                          <w:p w14:paraId="0DB721B7"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1G-Bururi</w:t>
                            </w:r>
                          </w:p>
                        </w:tc>
                        <w:tc>
                          <w:tcPr>
                            <w:tcW w:w="1538" w:type="dxa"/>
                            <w:shd w:val="clear" w:color="auto" w:fill="FFFF00"/>
                            <w:noWrap/>
                            <w:vAlign w:val="center"/>
                            <w:hideMark/>
                          </w:tcPr>
                          <w:p w14:paraId="459519CF"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-31,9</w:t>
                            </w:r>
                          </w:p>
                        </w:tc>
                      </w:tr>
                      <w:tr w:rsidR="00A96EC3" w:rsidRPr="00F94FD5" w14:paraId="68743038" w14:textId="77777777" w:rsidTr="00BD3468">
                        <w:trPr>
                          <w:trHeight w:val="20"/>
                        </w:trPr>
                        <w:tc>
                          <w:tcPr>
                            <w:tcW w:w="1717" w:type="dxa"/>
                            <w:shd w:val="clear" w:color="auto" w:fill="auto"/>
                            <w:noWrap/>
                            <w:vAlign w:val="bottom"/>
                            <w:hideMark/>
                          </w:tcPr>
                          <w:p w14:paraId="5A86CAD4"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4G-Gisagara</w:t>
                            </w:r>
                          </w:p>
                        </w:tc>
                        <w:tc>
                          <w:tcPr>
                            <w:tcW w:w="1538" w:type="dxa"/>
                            <w:shd w:val="clear" w:color="auto" w:fill="FFC000"/>
                            <w:noWrap/>
                            <w:vAlign w:val="center"/>
                            <w:hideMark/>
                          </w:tcPr>
                          <w:p w14:paraId="00200BE0"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-36,7</w:t>
                            </w:r>
                          </w:p>
                        </w:tc>
                      </w:tr>
                      <w:tr w:rsidR="00A96EC3" w:rsidRPr="00F94FD5" w14:paraId="7C30B0E6" w14:textId="77777777" w:rsidTr="00BD3468">
                        <w:trPr>
                          <w:trHeight w:val="20"/>
                        </w:trPr>
                        <w:tc>
                          <w:tcPr>
                            <w:tcW w:w="1717" w:type="dxa"/>
                            <w:shd w:val="clear" w:color="auto" w:fill="auto"/>
                            <w:noWrap/>
                            <w:vAlign w:val="bottom"/>
                            <w:hideMark/>
                          </w:tcPr>
                          <w:p w14:paraId="4C6AB5C0"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3G-Rumonge</w:t>
                            </w:r>
                          </w:p>
                        </w:tc>
                        <w:tc>
                          <w:tcPr>
                            <w:tcW w:w="1538" w:type="dxa"/>
                            <w:shd w:val="clear" w:color="auto" w:fill="FFC000"/>
                            <w:noWrap/>
                            <w:vAlign w:val="center"/>
                            <w:hideMark/>
                          </w:tcPr>
                          <w:p w14:paraId="34CB7412"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-38,9</w:t>
                            </w:r>
                          </w:p>
                        </w:tc>
                      </w:tr>
                      <w:tr w:rsidR="00A96EC3" w:rsidRPr="00F94FD5" w14:paraId="4FF886DC" w14:textId="77777777" w:rsidTr="00BD3468">
                        <w:trPr>
                          <w:trHeight w:val="20"/>
                        </w:trPr>
                        <w:tc>
                          <w:tcPr>
                            <w:tcW w:w="1717" w:type="dxa"/>
                            <w:shd w:val="clear" w:color="auto" w:fill="auto"/>
                            <w:noWrap/>
                            <w:vAlign w:val="bottom"/>
                            <w:hideMark/>
                          </w:tcPr>
                          <w:p w14:paraId="72FF6A01"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4G-Malagarazi</w:t>
                            </w:r>
                          </w:p>
                        </w:tc>
                        <w:tc>
                          <w:tcPr>
                            <w:tcW w:w="1538" w:type="dxa"/>
                            <w:shd w:val="clear" w:color="auto" w:fill="FFC000"/>
                            <w:noWrap/>
                            <w:vAlign w:val="center"/>
                            <w:hideMark/>
                          </w:tcPr>
                          <w:p w14:paraId="4B928B58"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-41,2</w:t>
                            </w:r>
                          </w:p>
                        </w:tc>
                      </w:tr>
                      <w:tr w:rsidR="00A96EC3" w:rsidRPr="00F94FD5" w14:paraId="31C67A5F" w14:textId="77777777" w:rsidTr="00BD3468">
                        <w:trPr>
                          <w:trHeight w:val="20"/>
                        </w:trPr>
                        <w:tc>
                          <w:tcPr>
                            <w:tcW w:w="1717" w:type="dxa"/>
                            <w:shd w:val="clear" w:color="auto" w:fill="auto"/>
                            <w:noWrap/>
                            <w:vAlign w:val="bottom"/>
                            <w:hideMark/>
                          </w:tcPr>
                          <w:p w14:paraId="0C5A823D"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3G-Lac Rwihinda</w:t>
                            </w:r>
                          </w:p>
                        </w:tc>
                        <w:tc>
                          <w:tcPr>
                            <w:tcW w:w="1538" w:type="dxa"/>
                            <w:shd w:val="clear" w:color="auto" w:fill="FFC000"/>
                            <w:noWrap/>
                            <w:vAlign w:val="center"/>
                            <w:hideMark/>
                          </w:tcPr>
                          <w:p w14:paraId="0743093F"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-41,3</w:t>
                            </w:r>
                          </w:p>
                        </w:tc>
                      </w:tr>
                      <w:tr w:rsidR="00A96EC3" w:rsidRPr="00F94FD5" w14:paraId="71B01071" w14:textId="77777777" w:rsidTr="00BD3468">
                        <w:trPr>
                          <w:trHeight w:val="20"/>
                        </w:trPr>
                        <w:tc>
                          <w:tcPr>
                            <w:tcW w:w="1717" w:type="dxa"/>
                            <w:shd w:val="clear" w:color="auto" w:fill="auto"/>
                            <w:noWrap/>
                            <w:vAlign w:val="bottom"/>
                            <w:hideMark/>
                          </w:tcPr>
                          <w:p w14:paraId="2651691A"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3G-Nyakazu Gorge</w:t>
                            </w:r>
                          </w:p>
                        </w:tc>
                        <w:tc>
                          <w:tcPr>
                            <w:tcW w:w="1538" w:type="dxa"/>
                            <w:shd w:val="clear" w:color="auto" w:fill="FFC000"/>
                            <w:noWrap/>
                            <w:vAlign w:val="center"/>
                            <w:hideMark/>
                          </w:tcPr>
                          <w:p w14:paraId="1C39D514"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-44,4</w:t>
                            </w:r>
                          </w:p>
                        </w:tc>
                      </w:tr>
                      <w:tr w:rsidR="00A96EC3" w:rsidRPr="00F94FD5" w14:paraId="3A8C0522" w14:textId="77777777" w:rsidTr="00BD3468">
                        <w:trPr>
                          <w:trHeight w:val="20"/>
                        </w:trPr>
                        <w:tc>
                          <w:tcPr>
                            <w:tcW w:w="1717" w:type="dxa"/>
                            <w:shd w:val="clear" w:color="auto" w:fill="auto"/>
                            <w:noWrap/>
                            <w:vAlign w:val="bottom"/>
                            <w:hideMark/>
                          </w:tcPr>
                          <w:p w14:paraId="0A73B764"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2G-Ruvubu</w:t>
                            </w:r>
                          </w:p>
                        </w:tc>
                        <w:tc>
                          <w:tcPr>
                            <w:tcW w:w="1538" w:type="dxa"/>
                            <w:shd w:val="clear" w:color="auto" w:fill="FFC000"/>
                            <w:noWrap/>
                            <w:vAlign w:val="center"/>
                            <w:hideMark/>
                          </w:tcPr>
                          <w:p w14:paraId="144F2004"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-47,3</w:t>
                            </w:r>
                          </w:p>
                        </w:tc>
                      </w:tr>
                      <w:tr w:rsidR="00A96EC3" w:rsidRPr="00F94FD5" w14:paraId="6575FDBD" w14:textId="77777777" w:rsidTr="00BD3468">
                        <w:trPr>
                          <w:trHeight w:val="20"/>
                        </w:trPr>
                        <w:tc>
                          <w:tcPr>
                            <w:tcW w:w="1717" w:type="dxa"/>
                            <w:shd w:val="clear" w:color="auto" w:fill="auto"/>
                            <w:noWrap/>
                            <w:vAlign w:val="bottom"/>
                            <w:hideMark/>
                          </w:tcPr>
                          <w:p w14:paraId="28ADAE5D"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3G-Rusizi</w:t>
                            </w:r>
                          </w:p>
                        </w:tc>
                        <w:tc>
                          <w:tcPr>
                            <w:tcW w:w="1538" w:type="dxa"/>
                            <w:shd w:val="clear" w:color="auto" w:fill="FFC000"/>
                            <w:noWrap/>
                            <w:vAlign w:val="center"/>
                            <w:hideMark/>
                          </w:tcPr>
                          <w:p w14:paraId="2A06E46D"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-48,0</w:t>
                            </w:r>
                          </w:p>
                        </w:tc>
                      </w:tr>
                      <w:tr w:rsidR="00A96EC3" w:rsidRPr="00F94FD5" w14:paraId="1ED2FD74" w14:textId="77777777" w:rsidTr="00BD3468">
                        <w:trPr>
                          <w:trHeight w:val="20"/>
                        </w:trPr>
                        <w:tc>
                          <w:tcPr>
                            <w:tcW w:w="1717" w:type="dxa"/>
                            <w:shd w:val="clear" w:color="auto" w:fill="auto"/>
                            <w:noWrap/>
                            <w:vAlign w:val="bottom"/>
                            <w:hideMark/>
                          </w:tcPr>
                          <w:p w14:paraId="7A943B2F"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4G-Vyanda Forest</w:t>
                            </w:r>
                          </w:p>
                        </w:tc>
                        <w:tc>
                          <w:tcPr>
                            <w:tcW w:w="1538" w:type="dxa"/>
                            <w:shd w:val="clear" w:color="auto" w:fill="FF0000"/>
                            <w:noWrap/>
                            <w:vAlign w:val="center"/>
                            <w:hideMark/>
                          </w:tcPr>
                          <w:p w14:paraId="23AF801F"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-54,0</w:t>
                            </w:r>
                          </w:p>
                        </w:tc>
                      </w:tr>
                      <w:tr w:rsidR="00A96EC3" w:rsidRPr="00F94FD5" w14:paraId="7977A2A5" w14:textId="77777777" w:rsidTr="00BD3468">
                        <w:trPr>
                          <w:trHeight w:val="20"/>
                        </w:trPr>
                        <w:tc>
                          <w:tcPr>
                            <w:tcW w:w="1717" w:type="dxa"/>
                            <w:shd w:val="clear" w:color="auto" w:fill="auto"/>
                            <w:noWrap/>
                            <w:vAlign w:val="bottom"/>
                            <w:hideMark/>
                          </w:tcPr>
                          <w:p w14:paraId="1F521CF7"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3G-Chutes Karera</w:t>
                            </w:r>
                          </w:p>
                        </w:tc>
                        <w:tc>
                          <w:tcPr>
                            <w:tcW w:w="1538" w:type="dxa"/>
                            <w:shd w:val="clear" w:color="auto" w:fill="FF0000"/>
                            <w:noWrap/>
                            <w:vAlign w:val="center"/>
                            <w:hideMark/>
                          </w:tcPr>
                          <w:p w14:paraId="2C2DF0B2"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-60,1</w:t>
                            </w:r>
                          </w:p>
                        </w:tc>
                      </w:tr>
                      <w:tr w:rsidR="00A96EC3" w:rsidRPr="00F94FD5" w14:paraId="4A6F6E55" w14:textId="77777777" w:rsidTr="00BD3468">
                        <w:trPr>
                          <w:trHeight w:val="20"/>
                        </w:trPr>
                        <w:tc>
                          <w:tcPr>
                            <w:tcW w:w="1717" w:type="dxa"/>
                            <w:shd w:val="clear" w:color="auto" w:fill="auto"/>
                            <w:noWrap/>
                            <w:vAlign w:val="bottom"/>
                            <w:hideMark/>
                          </w:tcPr>
                          <w:p w14:paraId="7DA786CE"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4G-Makamba</w:t>
                            </w:r>
                          </w:p>
                        </w:tc>
                        <w:tc>
                          <w:tcPr>
                            <w:tcW w:w="1538" w:type="dxa"/>
                            <w:shd w:val="clear" w:color="auto" w:fill="FF0000"/>
                            <w:noWrap/>
                            <w:vAlign w:val="center"/>
                            <w:hideMark/>
                          </w:tcPr>
                          <w:p w14:paraId="1EEB7836"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-63,1</w:t>
                            </w:r>
                          </w:p>
                        </w:tc>
                      </w:tr>
                      <w:tr w:rsidR="00A96EC3" w:rsidRPr="00F94FD5" w14:paraId="0B43E97D" w14:textId="77777777" w:rsidTr="00BD3468">
                        <w:trPr>
                          <w:trHeight w:val="20"/>
                        </w:trPr>
                        <w:tc>
                          <w:tcPr>
                            <w:tcW w:w="1717" w:type="dxa"/>
                            <w:shd w:val="clear" w:color="auto" w:fill="auto"/>
                            <w:noWrap/>
                            <w:vAlign w:val="bottom"/>
                            <w:hideMark/>
                          </w:tcPr>
                          <w:p w14:paraId="2FE88DFE" w14:textId="77777777" w:rsidR="00A96EC3" w:rsidRPr="00F94FD5" w:rsidRDefault="00A96EC3" w:rsidP="006F2F2E">
                            <w:pPr>
                              <w:spacing w:after="0" w:line="240" w:lineRule="auto"/>
                              <w:jc w:val="left"/>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4G-Monge</w:t>
                            </w:r>
                          </w:p>
                        </w:tc>
                        <w:tc>
                          <w:tcPr>
                            <w:tcW w:w="1538" w:type="dxa"/>
                            <w:shd w:val="clear" w:color="auto" w:fill="FF0000"/>
                            <w:noWrap/>
                            <w:vAlign w:val="center"/>
                            <w:hideMark/>
                          </w:tcPr>
                          <w:p w14:paraId="079C1E52" w14:textId="77777777" w:rsidR="00A96EC3" w:rsidRPr="00F94FD5" w:rsidRDefault="00A96EC3" w:rsidP="006F2F2E">
                            <w:pPr>
                              <w:spacing w:after="0" w:line="240" w:lineRule="auto"/>
                              <w:jc w:val="center"/>
                              <w:rPr>
                                <w:rFonts w:ascii="Calibri" w:eastAsia="Times New Roman" w:hAnsi="Calibri" w:cs="Calibri"/>
                                <w:color w:val="000000"/>
                                <w:sz w:val="18"/>
                                <w:szCs w:val="18"/>
                                <w:lang w:eastAsia="fr-FR"/>
                              </w:rPr>
                            </w:pPr>
                            <w:r w:rsidRPr="00F94FD5">
                              <w:rPr>
                                <w:rFonts w:ascii="Calibri" w:eastAsia="Times New Roman" w:hAnsi="Calibri" w:cs="Calibri"/>
                                <w:color w:val="000000"/>
                                <w:sz w:val="18"/>
                                <w:szCs w:val="18"/>
                                <w:lang w:eastAsia="fr-FR"/>
                              </w:rPr>
                              <w:t>-67,1</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781"/>
                        <w:gridCol w:w="222"/>
                        <w:gridCol w:w="709"/>
                      </w:tblGrid>
                      <w:tr w:rsidR="00A96EC3" w:rsidRPr="00572D5B" w14:paraId="0670309A" w14:textId="77777777" w:rsidTr="00B031B1">
                        <w:tc>
                          <w:tcPr>
                            <w:tcW w:w="1665" w:type="dxa"/>
                            <w:vMerge w:val="restart"/>
                            <w:tcBorders>
                              <w:right w:val="single" w:sz="4" w:space="0" w:color="auto"/>
                            </w:tcBorders>
                          </w:tcPr>
                          <w:p w14:paraId="47610EA4"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717B8630"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AD7CCC2" w14:textId="77777777" w:rsidR="00A96EC3" w:rsidRPr="00572D5B" w:rsidRDefault="00A96EC3" w:rsidP="00B031B1">
                            <w:pPr>
                              <w:spacing w:after="0"/>
                              <w:rPr>
                                <w:rFonts w:cstheme="minorHAnsi"/>
                                <w:sz w:val="18"/>
                                <w:szCs w:val="18"/>
                                <w:lang w:val="en-GB"/>
                              </w:rPr>
                            </w:pPr>
                            <w:r>
                              <w:rPr>
                                <w:rFonts w:cstheme="minorHAnsi"/>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33D708EB"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7DDC10" w14:textId="77777777" w:rsidR="00A96EC3" w:rsidRPr="00572D5B" w:rsidRDefault="00A96EC3" w:rsidP="00B031B1">
                            <w:pPr>
                              <w:spacing w:after="0"/>
                              <w:rPr>
                                <w:rFonts w:cstheme="minorHAnsi"/>
                                <w:sz w:val="18"/>
                                <w:szCs w:val="18"/>
                                <w:lang w:val="en-GB"/>
                              </w:rPr>
                            </w:pPr>
                            <w:r>
                              <w:rPr>
                                <w:rFonts w:cstheme="minorHAnsi"/>
                                <w:sz w:val="18"/>
                                <w:szCs w:val="18"/>
                                <w:lang w:val="en-GB"/>
                              </w:rPr>
                              <w:t>-33/-50</w:t>
                            </w:r>
                          </w:p>
                        </w:tc>
                      </w:tr>
                      <w:tr w:rsidR="00A96EC3" w:rsidRPr="00572D5B" w14:paraId="49E85988" w14:textId="77777777" w:rsidTr="00B031B1">
                        <w:tc>
                          <w:tcPr>
                            <w:tcW w:w="1665" w:type="dxa"/>
                            <w:vMerge/>
                            <w:tcBorders>
                              <w:right w:val="single" w:sz="4" w:space="0" w:color="auto"/>
                            </w:tcBorders>
                          </w:tcPr>
                          <w:p w14:paraId="19052ECF"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6E16AC7"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0CA3B3F" w14:textId="77777777" w:rsidR="00A96EC3" w:rsidRPr="00572D5B" w:rsidRDefault="00A96EC3" w:rsidP="00B031B1">
                            <w:pPr>
                              <w:spacing w:after="0"/>
                              <w:rPr>
                                <w:rFonts w:cstheme="minorHAnsi"/>
                                <w:sz w:val="18"/>
                                <w:szCs w:val="18"/>
                                <w:lang w:val="en-GB"/>
                              </w:rPr>
                            </w:pPr>
                            <w:r>
                              <w:rPr>
                                <w:rFonts w:cstheme="minorHAnsi"/>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294FA98B"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28022D" w14:textId="77777777" w:rsidR="00A96EC3" w:rsidRPr="00572D5B" w:rsidRDefault="00A96EC3" w:rsidP="00B031B1">
                            <w:pPr>
                              <w:spacing w:after="0"/>
                              <w:rPr>
                                <w:rFonts w:cstheme="minorHAnsi"/>
                                <w:sz w:val="18"/>
                                <w:szCs w:val="18"/>
                                <w:lang w:val="en-GB"/>
                              </w:rPr>
                            </w:pPr>
                            <w:r>
                              <w:rPr>
                                <w:rFonts w:cstheme="minorHAnsi"/>
                                <w:sz w:val="18"/>
                                <w:szCs w:val="18"/>
                                <w:lang w:val="en-GB"/>
                              </w:rPr>
                              <w:t>0</w:t>
                            </w:r>
                          </w:p>
                        </w:tc>
                      </w:tr>
                    </w:tbl>
                    <w:p w14:paraId="71BF8082" w14:textId="77777777" w:rsidR="00A96EC3" w:rsidRDefault="00A96EC3" w:rsidP="00B031B1"/>
                  </w:txbxContent>
                </v:textbox>
                <w10:wrap type="tight"/>
              </v:shape>
            </w:pict>
          </mc:Fallback>
        </mc:AlternateContent>
      </w:r>
    </w:p>
    <w:p w14:paraId="3C9D63B8" w14:textId="6A055FC1" w:rsidR="00CE57A2" w:rsidRPr="00A0399A" w:rsidRDefault="00CE57A2" w:rsidP="00920033">
      <w:pPr>
        <w:rPr>
          <w:lang w:val="en-GB"/>
        </w:rPr>
      </w:pPr>
      <w:r w:rsidRPr="00A0399A">
        <w:rPr>
          <w:lang w:val="en-GB"/>
        </w:rPr>
        <w:t>Generally, all PAs suffer from high levels of threats with Monge</w:t>
      </w:r>
      <w:r w:rsidR="006C197C">
        <w:rPr>
          <w:lang w:val="en-GB"/>
        </w:rPr>
        <w:t xml:space="preserve"> (</w:t>
      </w:r>
      <w:r w:rsidRPr="00A0399A">
        <w:rPr>
          <w:lang w:val="en-GB"/>
        </w:rPr>
        <w:t>Group 4</w:t>
      </w:r>
      <w:r w:rsidR="006C197C">
        <w:rPr>
          <w:lang w:val="en-GB"/>
        </w:rPr>
        <w:t>)</w:t>
      </w:r>
      <w:r w:rsidRPr="00A0399A">
        <w:rPr>
          <w:lang w:val="en-GB"/>
        </w:rPr>
        <w:t xml:space="preserve"> being the most exposed to outside threats. </w:t>
      </w:r>
      <w:r w:rsidR="00FC728D" w:rsidRPr="00FC728D">
        <w:rPr>
          <w:lang w:val="en-GB"/>
        </w:rPr>
        <w:t>Considering the relative low presence of biodiversity in Burundi PAs, t</w:t>
      </w:r>
      <w:r w:rsidRPr="00FC728D">
        <w:rPr>
          <w:lang w:val="en-GB"/>
        </w:rPr>
        <w:t xml:space="preserve">here is an </w:t>
      </w:r>
      <w:r w:rsidR="006C197C" w:rsidRPr="00FC728D">
        <w:rPr>
          <w:lang w:val="en-GB"/>
        </w:rPr>
        <w:t xml:space="preserve">apparent </w:t>
      </w:r>
      <w:r w:rsidRPr="00FC728D">
        <w:rPr>
          <w:lang w:val="en-GB"/>
        </w:rPr>
        <w:t>inconsistency</w:t>
      </w:r>
      <w:r w:rsidR="00FC728D" w:rsidRPr="00FC728D">
        <w:rPr>
          <w:lang w:val="en-GB"/>
        </w:rPr>
        <w:t xml:space="preserve"> with the scores observed for “Threats” and “Values and Importance”. This aspect would require </w:t>
      </w:r>
      <w:r w:rsidR="006C197C" w:rsidRPr="00FC728D">
        <w:rPr>
          <w:lang w:val="en-GB"/>
        </w:rPr>
        <w:t xml:space="preserve">further </w:t>
      </w:r>
      <w:r w:rsidR="00FC728D" w:rsidRPr="00FC728D">
        <w:rPr>
          <w:lang w:val="en-GB"/>
        </w:rPr>
        <w:t>reflection</w:t>
      </w:r>
      <w:r w:rsidR="00A0399A" w:rsidRPr="00FC728D">
        <w:rPr>
          <w:lang w:val="en-GB"/>
        </w:rPr>
        <w:t>.</w:t>
      </w:r>
      <w:r w:rsidRPr="00A0399A">
        <w:rPr>
          <w:lang w:val="en-GB"/>
        </w:rPr>
        <w:t xml:space="preserve"> For now we can hypothesise that the inconsistency is part</w:t>
      </w:r>
      <w:r w:rsidR="00FC728D">
        <w:rPr>
          <w:lang w:val="en-GB"/>
        </w:rPr>
        <w:t>ly</w:t>
      </w:r>
      <w:r w:rsidRPr="00A0399A">
        <w:rPr>
          <w:lang w:val="en-GB"/>
        </w:rPr>
        <w:t xml:space="preserve"> due to insufficient analysis capacities of staff </w:t>
      </w:r>
      <w:r w:rsidR="00FC728D">
        <w:rPr>
          <w:lang w:val="en-GB"/>
        </w:rPr>
        <w:t xml:space="preserve">related to </w:t>
      </w:r>
      <w:r w:rsidRPr="00A0399A">
        <w:rPr>
          <w:lang w:val="en-GB"/>
        </w:rPr>
        <w:t xml:space="preserve">protected areas management. </w:t>
      </w:r>
      <w:r w:rsidR="00FC728D">
        <w:rPr>
          <w:lang w:val="en-GB"/>
        </w:rPr>
        <w:t xml:space="preserve">In order to reduce possible </w:t>
      </w:r>
      <w:r w:rsidR="00736B0D">
        <w:rPr>
          <w:lang w:val="en-GB"/>
        </w:rPr>
        <w:t>misunderstanding</w:t>
      </w:r>
      <w:r w:rsidR="00FC728D">
        <w:rPr>
          <w:lang w:val="en-GB"/>
        </w:rPr>
        <w:t xml:space="preserve"> or inconsistencies</w:t>
      </w:r>
      <w:r w:rsidR="00736B0D">
        <w:rPr>
          <w:lang w:val="en-GB"/>
        </w:rPr>
        <w:t xml:space="preserve"> capacity-building on analysis </w:t>
      </w:r>
      <w:r w:rsidR="00736B0D" w:rsidRPr="00736B0D">
        <w:rPr>
          <w:lang w:val="en-GB"/>
        </w:rPr>
        <w:t xml:space="preserve">strongly connected (or oriented) to field </w:t>
      </w:r>
      <w:r w:rsidR="00736B0D">
        <w:rPr>
          <w:lang w:val="en-GB"/>
        </w:rPr>
        <w:t>interventions</w:t>
      </w:r>
      <w:r w:rsidR="00746B70">
        <w:rPr>
          <w:lang w:val="en-GB"/>
        </w:rPr>
        <w:t xml:space="preserve"> should be planed</w:t>
      </w:r>
      <w:r w:rsidR="00736B0D">
        <w:rPr>
          <w:lang w:val="en-GB"/>
        </w:rPr>
        <w:t>.</w:t>
      </w:r>
    </w:p>
    <w:p w14:paraId="7D07664D" w14:textId="77777777" w:rsidR="00CE57A2" w:rsidRPr="00A0399A" w:rsidRDefault="00CE57A2" w:rsidP="000138AF">
      <w:pPr>
        <w:rPr>
          <w:lang w:val="en-GB"/>
        </w:rPr>
      </w:pPr>
    </w:p>
    <w:p w14:paraId="1FEC9DB9" w14:textId="77777777" w:rsidR="00CE57A2" w:rsidRPr="00A0399A" w:rsidRDefault="00CE57A2" w:rsidP="005F7F03">
      <w:pPr>
        <w:pStyle w:val="Heading4"/>
        <w:rPr>
          <w:lang w:val="en-GB"/>
        </w:rPr>
      </w:pPr>
      <w:bookmarkStart w:id="45" w:name="_Toc520392291"/>
      <w:r w:rsidRPr="00A0399A">
        <w:rPr>
          <w:lang w:val="en-GB"/>
        </w:rPr>
        <w:t>Value and Importance (Context)</w:t>
      </w:r>
      <w:bookmarkEnd w:id="45"/>
    </w:p>
    <w:p w14:paraId="536B7E86" w14:textId="4B8ABC41" w:rsidR="00CE57A2" w:rsidRPr="00A0399A" w:rsidRDefault="00CE57A2" w:rsidP="005F7F03">
      <w:pPr>
        <w:rPr>
          <w:lang w:val="en-GB"/>
        </w:rPr>
      </w:pPr>
      <w:r w:rsidRPr="00A0399A">
        <w:rPr>
          <w:lang w:val="en-GB"/>
        </w:rPr>
        <w:t xml:space="preserve">The “Value and importance” indicator is contributing 1/3 to the overall </w:t>
      </w:r>
      <w:r w:rsidR="00C11278">
        <w:rPr>
          <w:lang w:val="en-GB"/>
        </w:rPr>
        <w:t>«Context»</w:t>
      </w:r>
      <w:r w:rsidRPr="00A0399A">
        <w:rPr>
          <w:lang w:val="en-GB"/>
        </w:rPr>
        <w:t xml:space="preserve"> score. However, </w:t>
      </w:r>
      <w:r w:rsidR="00A0399A" w:rsidRPr="00A0399A">
        <w:rPr>
          <w:lang w:val="en-GB"/>
        </w:rPr>
        <w:t>it</w:t>
      </w:r>
      <w:r w:rsidRPr="00A0399A">
        <w:rPr>
          <w:lang w:val="en-GB"/>
        </w:rPr>
        <w:t xml:space="preserve"> is worth recalling here that “Value and importance” is also a composite measure, which is constructed by averaging six sub-indicators: Governance, Classifications, Key Species, Habitats, Climate Change and Ecosystem Services, all assessed in detail with the PA staff during the IMET assessment. The ranking of “Value and Importance” and the specific contribution of each of the 6 components (sub-indicators) of Value and Importance to the overall score are presented in Figure 8, below.</w:t>
      </w:r>
    </w:p>
    <w:p w14:paraId="5DE1BCFC" w14:textId="2D450FCF" w:rsidR="00CE57A2" w:rsidRPr="00A0399A" w:rsidRDefault="00CE57A2" w:rsidP="005F7F03">
      <w:pPr>
        <w:rPr>
          <w:lang w:val="en-GB"/>
        </w:rPr>
      </w:pPr>
      <w:r w:rsidRPr="00A0399A">
        <w:rPr>
          <w:lang w:val="en-GB"/>
        </w:rPr>
        <w:t>Again, the clear leader in the “Value and Importance” score is Bururi. Kibira and Ruvubu (</w:t>
      </w:r>
      <w:r w:rsidR="003D7406" w:rsidRPr="00A0399A">
        <w:rPr>
          <w:lang w:val="en-GB"/>
        </w:rPr>
        <w:t>Group</w:t>
      </w:r>
      <w:r w:rsidRPr="00A0399A">
        <w:rPr>
          <w:lang w:val="en-GB"/>
        </w:rPr>
        <w:t> 2) as well as and Lac Rwihinda (</w:t>
      </w:r>
      <w:r w:rsidR="003D7406" w:rsidRPr="00A0399A">
        <w:rPr>
          <w:lang w:val="en-GB"/>
        </w:rPr>
        <w:t>Group</w:t>
      </w:r>
      <w:r w:rsidRPr="00A0399A">
        <w:rPr>
          <w:lang w:val="en-GB"/>
        </w:rPr>
        <w:t> 3) have lower scores but the difference is not substantial. Then, the following protected areas show significant decline in the average scores. The lowest-scoring PAs are Rusizi and Chutes de Karera that are only slightly above half of the score for Bururi.</w:t>
      </w:r>
    </w:p>
    <w:p w14:paraId="381BF560" w14:textId="77777777" w:rsidR="00CE57A2" w:rsidRPr="00A0399A" w:rsidRDefault="00CE57A2" w:rsidP="005F7F03">
      <w:pPr>
        <w:rPr>
          <w:lang w:val="en-GB"/>
        </w:rPr>
      </w:pPr>
      <w:r w:rsidRPr="00A0399A">
        <w:rPr>
          <w:rFonts w:ascii="Calibri" w:eastAsia="Calibri" w:hAnsi="Calibri" w:cs="Calibri"/>
          <w:noProof/>
          <w:lang w:val="en-US"/>
        </w:rPr>
        <mc:AlternateContent>
          <mc:Choice Requires="wps">
            <w:drawing>
              <wp:inline distT="0" distB="0" distL="0" distR="0" wp14:anchorId="4EBCAEF9" wp14:editId="37916F95">
                <wp:extent cx="6156000" cy="4154672"/>
                <wp:effectExtent l="0" t="0" r="0" b="0"/>
                <wp:docPr id="38" name="Zone de text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56000" cy="4154672"/>
                        </a:xfrm>
                        <a:prstGeom prst="rect">
                          <a:avLst/>
                        </a:prstGeom>
                        <a:solidFill>
                          <a:sysClr val="window" lastClr="FFFFFF"/>
                        </a:solidFill>
                        <a:ln w="6350">
                          <a:noFill/>
                        </a:ln>
                        <a:effectLst/>
                      </wps:spPr>
                      <wps:txbx>
                        <w:txbxContent>
                          <w:p w14:paraId="5AB1EDB7" w14:textId="77777777" w:rsidR="00A96EC3" w:rsidRPr="00572D5B" w:rsidRDefault="00A96EC3" w:rsidP="00244E74">
                            <w:pPr>
                              <w:pStyle w:val="Caption"/>
                            </w:pPr>
                            <w:r w:rsidRPr="00572D5B">
                              <w:t>Figure</w:t>
                            </w:r>
                            <w:r>
                              <w:t> 8</w:t>
                            </w:r>
                            <w:r w:rsidRPr="00572D5B">
                              <w:t xml:space="preserve">: Ranking </w:t>
                            </w:r>
                            <w:r w:rsidRPr="00A0631D">
                              <w:t>of protected areas in Burundi with respect to the score in the sub-dimension of Value and Importance</w:t>
                            </w:r>
                          </w:p>
                          <w:p w14:paraId="76F9744C" w14:textId="77777777" w:rsidR="00A96EC3" w:rsidRDefault="00A96EC3" w:rsidP="00B031B1">
                            <w:r w:rsidRPr="00E43EEB">
                              <w:rPr>
                                <w:noProof/>
                                <w:lang w:val="en-US"/>
                              </w:rPr>
                              <w:drawing>
                                <wp:inline distT="0" distB="0" distL="0" distR="0" wp14:anchorId="5AEF7A40" wp14:editId="3031BFCB">
                                  <wp:extent cx="5580000" cy="3808190"/>
                                  <wp:effectExtent l="0" t="0" r="1905" b="190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580000" cy="3808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BCAEF9" id="_x0000_s1037" type="#_x0000_t202" style="width:484.7pt;height:3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" fillcolor="window" stroked="f" strokeweight=".5pt">
                <v:path arrowok="t"/>
                <o:lock v:ext="edit" aspectratio="t"/>
                <v:textbox>
                  <w:txbxContent>
                    <w:p w14:paraId="5AB1EDB7" w14:textId="77777777" w:rsidR="00A96EC3" w:rsidRPr="00572D5B" w:rsidRDefault="00A96EC3" w:rsidP="00244E74">
                      <w:pPr>
                        <w:pStyle w:val="Caption"/>
                      </w:pPr>
                      <w:r w:rsidRPr="00572D5B">
                        <w:t>Figure</w:t>
                      </w:r>
                      <w:r>
                        <w:t> 8</w:t>
                      </w:r>
                      <w:r w:rsidRPr="00572D5B">
                        <w:t xml:space="preserve">: Ranking </w:t>
                      </w:r>
                      <w:r w:rsidRPr="00A0631D">
                        <w:t>of protected areas in Burundi with respect to the score in the sub-dimension of Value and Importance</w:t>
                      </w:r>
                    </w:p>
                    <w:p w14:paraId="76F9744C" w14:textId="77777777" w:rsidR="00A96EC3" w:rsidRDefault="00A96EC3" w:rsidP="00B031B1">
                      <w:r w:rsidRPr="00E43EEB">
                        <w:rPr>
                          <w:noProof/>
                          <w:lang w:val="en-US"/>
                        </w:rPr>
                        <w:drawing>
                          <wp:inline distT="0" distB="0" distL="0" distR="0" wp14:anchorId="5AEF7A40" wp14:editId="3031BFCB">
                            <wp:extent cx="5580000" cy="3808190"/>
                            <wp:effectExtent l="0" t="0" r="1905" b="190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580000" cy="3808190"/>
                                    </a:xfrm>
                                    <a:prstGeom prst="rect">
                                      <a:avLst/>
                                    </a:prstGeom>
                                  </pic:spPr>
                                </pic:pic>
                              </a:graphicData>
                            </a:graphic>
                          </wp:inline>
                        </w:drawing>
                      </w:r>
                    </w:p>
                  </w:txbxContent>
                </v:textbox>
                <w10:anchorlock/>
              </v:shape>
            </w:pict>
          </mc:Fallback>
        </mc:AlternateContent>
      </w:r>
      <w:r w:rsidRPr="00A0399A">
        <w:rPr>
          <w:lang w:val="en-GB"/>
        </w:rPr>
        <w:t>The contribution of different elements of Value and Importance to the final score is diverse. Contributions of elements are presented in table 10.</w:t>
      </w:r>
    </w:p>
    <w:p w14:paraId="7AEC111B" w14:textId="69B69202" w:rsidR="00CE57A2" w:rsidRPr="00A0399A" w:rsidRDefault="00CE57A2" w:rsidP="00CC6FCB">
      <w:pPr>
        <w:jc w:val="left"/>
        <w:rPr>
          <w:b/>
          <w:lang w:val="en-GB"/>
        </w:rPr>
      </w:pPr>
      <w:r w:rsidRPr="00A0399A">
        <w:rPr>
          <w:rFonts w:ascii="Calibri" w:eastAsia="Calibri" w:hAnsi="Calibri" w:cs="Calibri"/>
          <w:noProof/>
          <w:lang w:val="en-US"/>
        </w:rPr>
        <mc:AlternateContent>
          <mc:Choice Requires="wps">
            <w:drawing>
              <wp:inline distT="0" distB="0" distL="0" distR="0" wp14:anchorId="61727AE6" wp14:editId="7FE1A63D">
                <wp:extent cx="6052584" cy="3320016"/>
                <wp:effectExtent l="0" t="0" r="5715" b="0"/>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2584" cy="3320016"/>
                        </a:xfrm>
                        <a:prstGeom prst="rect">
                          <a:avLst/>
                        </a:prstGeom>
                        <a:solidFill>
                          <a:sysClr val="window" lastClr="FFFFFF"/>
                        </a:solidFill>
                        <a:ln w="6350">
                          <a:noFill/>
                        </a:ln>
                        <a:effectLst/>
                      </wps:spPr>
                      <wps:txbx>
                        <w:txbxContent>
                          <w:p w14:paraId="197023E3" w14:textId="43B3BFB1" w:rsidR="00A96EC3" w:rsidRDefault="00A96EC3" w:rsidP="00E36DB7">
                            <w:pPr>
                              <w:pStyle w:val="Caption"/>
                            </w:pPr>
                            <w:bookmarkStart w:id="46" w:name="_Toc520392333"/>
                            <w:r>
                              <w:t xml:space="preserve">Table </w:t>
                            </w:r>
                            <w:r>
                              <w:fldChar w:fldCharType="begin"/>
                            </w:r>
                            <w:r>
                              <w:instrText xml:space="preserve"> SEQ Table \* ARABIC </w:instrText>
                            </w:r>
                            <w:r>
                              <w:fldChar w:fldCharType="separate"/>
                            </w:r>
                            <w:r>
                              <w:rPr>
                                <w:noProof/>
                              </w:rPr>
                              <w:t>10</w:t>
                            </w:r>
                            <w:r>
                              <w:fldChar w:fldCharType="end"/>
                            </w:r>
                            <w:r w:rsidRPr="00572D5B">
                              <w:t>: Ranking</w:t>
                            </w:r>
                            <w:r>
                              <w:t xml:space="preserve"> of the 6 sub-indicators of the </w:t>
                            </w:r>
                            <w:r w:rsidRPr="005F7F03">
                              <w:t>Value and Importance (Context</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5"/>
                              <w:gridCol w:w="1080"/>
                              <w:gridCol w:w="1080"/>
                              <w:gridCol w:w="1080"/>
                              <w:gridCol w:w="1080"/>
                              <w:gridCol w:w="1080"/>
                              <w:gridCol w:w="1080"/>
                            </w:tblGrid>
                            <w:tr w:rsidR="00A96EC3" w:rsidRPr="008415F4" w14:paraId="2664AE83" w14:textId="77777777" w:rsidTr="002D26AD">
                              <w:trPr>
                                <w:trHeight w:val="20"/>
                              </w:trPr>
                              <w:tc>
                                <w:tcPr>
                                  <w:tcW w:w="1635" w:type="dxa"/>
                                  <w:shd w:val="clear" w:color="auto" w:fill="auto"/>
                                  <w:noWrap/>
                                  <w:tcMar>
                                    <w:top w:w="15" w:type="dxa"/>
                                    <w:left w:w="15" w:type="dxa"/>
                                    <w:bottom w:w="0" w:type="dxa"/>
                                    <w:right w:w="15" w:type="dxa"/>
                                  </w:tcMar>
                                  <w:vAlign w:val="center"/>
                                  <w:hideMark/>
                                </w:tcPr>
                                <w:p w14:paraId="76FD81BD"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Protected areas</w:t>
                                  </w:r>
                                </w:p>
                              </w:tc>
                              <w:tc>
                                <w:tcPr>
                                  <w:tcW w:w="1080" w:type="dxa"/>
                                  <w:tcBorders>
                                    <w:bottom w:val="single" w:sz="4" w:space="0" w:color="auto"/>
                                  </w:tcBorders>
                                  <w:shd w:val="clear" w:color="auto" w:fill="auto"/>
                                  <w:noWrap/>
                                  <w:tcMar>
                                    <w:top w:w="15" w:type="dxa"/>
                                    <w:left w:w="15" w:type="dxa"/>
                                    <w:bottom w:w="0" w:type="dxa"/>
                                    <w:right w:w="15" w:type="dxa"/>
                                  </w:tcMar>
                                  <w:vAlign w:val="center"/>
                                  <w:hideMark/>
                                </w:tcPr>
                                <w:p w14:paraId="76673A33"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Governance</w:t>
                                  </w:r>
                                </w:p>
                              </w:tc>
                              <w:tc>
                                <w:tcPr>
                                  <w:tcW w:w="1080" w:type="dxa"/>
                                  <w:tcBorders>
                                    <w:bottom w:val="single" w:sz="4" w:space="0" w:color="auto"/>
                                  </w:tcBorders>
                                  <w:shd w:val="clear" w:color="auto" w:fill="auto"/>
                                  <w:noWrap/>
                                  <w:tcMar>
                                    <w:top w:w="15" w:type="dxa"/>
                                    <w:left w:w="15" w:type="dxa"/>
                                    <w:bottom w:w="0" w:type="dxa"/>
                                    <w:right w:w="15" w:type="dxa"/>
                                  </w:tcMar>
                                  <w:vAlign w:val="center"/>
                                  <w:hideMark/>
                                </w:tcPr>
                                <w:p w14:paraId="7130B12F"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Classifications</w:t>
                                  </w:r>
                                </w:p>
                              </w:tc>
                              <w:tc>
                                <w:tcPr>
                                  <w:tcW w:w="1080" w:type="dxa"/>
                                  <w:tcBorders>
                                    <w:bottom w:val="single" w:sz="4" w:space="0" w:color="auto"/>
                                  </w:tcBorders>
                                  <w:shd w:val="clear" w:color="auto" w:fill="auto"/>
                                  <w:noWrap/>
                                  <w:tcMar>
                                    <w:top w:w="15" w:type="dxa"/>
                                    <w:left w:w="15" w:type="dxa"/>
                                    <w:bottom w:w="0" w:type="dxa"/>
                                    <w:right w:w="15" w:type="dxa"/>
                                  </w:tcMar>
                                  <w:vAlign w:val="center"/>
                                  <w:hideMark/>
                                </w:tcPr>
                                <w:p w14:paraId="740A3F3F"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Key Species</w:t>
                                  </w:r>
                                </w:p>
                              </w:tc>
                              <w:tc>
                                <w:tcPr>
                                  <w:tcW w:w="1080" w:type="dxa"/>
                                  <w:tcBorders>
                                    <w:bottom w:val="single" w:sz="4" w:space="0" w:color="auto"/>
                                  </w:tcBorders>
                                  <w:shd w:val="clear" w:color="auto" w:fill="auto"/>
                                  <w:noWrap/>
                                  <w:tcMar>
                                    <w:top w:w="15" w:type="dxa"/>
                                    <w:left w:w="15" w:type="dxa"/>
                                    <w:bottom w:w="0" w:type="dxa"/>
                                    <w:right w:w="15" w:type="dxa"/>
                                  </w:tcMar>
                                  <w:vAlign w:val="center"/>
                                  <w:hideMark/>
                                </w:tcPr>
                                <w:p w14:paraId="482958BC"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Habitats</w:t>
                                  </w:r>
                                </w:p>
                              </w:tc>
                              <w:tc>
                                <w:tcPr>
                                  <w:tcW w:w="1080" w:type="dxa"/>
                                  <w:tcBorders>
                                    <w:bottom w:val="single" w:sz="4" w:space="0" w:color="auto"/>
                                  </w:tcBorders>
                                  <w:shd w:val="clear" w:color="auto" w:fill="auto"/>
                                  <w:noWrap/>
                                  <w:tcMar>
                                    <w:top w:w="15" w:type="dxa"/>
                                    <w:left w:w="15" w:type="dxa"/>
                                    <w:bottom w:w="0" w:type="dxa"/>
                                    <w:right w:w="15" w:type="dxa"/>
                                  </w:tcMar>
                                  <w:vAlign w:val="center"/>
                                  <w:hideMark/>
                                </w:tcPr>
                                <w:p w14:paraId="753E0015"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Climate Change</w:t>
                                  </w:r>
                                </w:p>
                              </w:tc>
                              <w:tc>
                                <w:tcPr>
                                  <w:tcW w:w="1080" w:type="dxa"/>
                                  <w:tcBorders>
                                    <w:bottom w:val="single" w:sz="4" w:space="0" w:color="auto"/>
                                  </w:tcBorders>
                                  <w:shd w:val="clear" w:color="auto" w:fill="auto"/>
                                  <w:noWrap/>
                                  <w:tcMar>
                                    <w:top w:w="15" w:type="dxa"/>
                                    <w:left w:w="15" w:type="dxa"/>
                                    <w:bottom w:w="0" w:type="dxa"/>
                                    <w:right w:w="15" w:type="dxa"/>
                                  </w:tcMar>
                                  <w:vAlign w:val="center"/>
                                  <w:hideMark/>
                                </w:tcPr>
                                <w:p w14:paraId="66961306"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Ecosystem Services</w:t>
                                  </w:r>
                                </w:p>
                              </w:tc>
                            </w:tr>
                            <w:tr w:rsidR="00A96EC3" w:rsidRPr="008415F4" w14:paraId="78B10D41"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7F87AF8D"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1G-Bururi</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1366BDDE"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62,5</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78EBB0C"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9AAAD8C"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86,7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3D0CD2B"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75,8</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0C5BC763"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37FCCF7F"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57,0</w:t>
                                  </w:r>
                                </w:p>
                              </w:tc>
                            </w:tr>
                            <w:tr w:rsidR="00A96EC3" w:rsidRPr="008415F4" w14:paraId="0AFBDF5F"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3B5679D0"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2G-Kibira</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7F8BFC7F"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30,3</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38628F78"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88,9</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3826C7D6"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61,9</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42CD1D08"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74,4</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1DF8FE6"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80,0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08A05C26"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41,8</w:t>
                                  </w:r>
                                </w:p>
                              </w:tc>
                            </w:tr>
                            <w:tr w:rsidR="00A96EC3" w:rsidRPr="008415F4" w14:paraId="75A5279A"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7BB4F083"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2G-Ruvubu</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677BC9D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27,8</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12FB783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43F2BB8"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167D20F7"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966658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60,0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4851653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55,7</w:t>
                                  </w:r>
                                </w:p>
                              </w:tc>
                            </w:tr>
                            <w:tr w:rsidR="00A96EC3" w:rsidRPr="008415F4" w14:paraId="1140870E"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5BED2E5D"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3G-Chutes Karera</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35188385"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11,1</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087A6813"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5AF763D0"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33,3</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FBD044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0000"/>
                                  <w:noWrap/>
                                  <w:tcMar>
                                    <w:top w:w="15" w:type="dxa"/>
                                    <w:left w:w="15" w:type="dxa"/>
                                    <w:bottom w:w="0" w:type="dxa"/>
                                    <w:right w:w="15" w:type="dxa"/>
                                  </w:tcMar>
                                  <w:vAlign w:val="center"/>
                                  <w:hideMark/>
                                </w:tcPr>
                                <w:p w14:paraId="71599F8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0,0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1649334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55,0</w:t>
                                  </w:r>
                                </w:p>
                              </w:tc>
                            </w:tr>
                            <w:tr w:rsidR="00A96EC3" w:rsidRPr="008415F4" w14:paraId="265F2C0E"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7389E545"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3G-Lac Rwihinda</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0C2D895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25,0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49F9CF01"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0F872665"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68,4</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4ED899AD"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68C6966"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51,9</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33B448F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61,4</w:t>
                                  </w:r>
                                </w:p>
                              </w:tc>
                            </w:tr>
                            <w:tr w:rsidR="00A96EC3" w:rsidRPr="008415F4" w14:paraId="6D719638"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2C29DB25"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3G-Nyakazu Gorge</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5CC8EDE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18,2</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35BEAD3"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184C58B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56,8</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43F39FC5"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60,3</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7445331D"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26,7</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1DC6C49E"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39,7</w:t>
                                  </w:r>
                                </w:p>
                              </w:tc>
                            </w:tr>
                            <w:tr w:rsidR="00A96EC3" w:rsidRPr="008415F4" w14:paraId="307E8DA9"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399CE4B8"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3G-Rumonge</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52FF42C8"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25,0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5B1C7A0"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30441E37"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4047FCB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50,0</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24B614E7"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26,7</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784CAC65"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14,8</w:t>
                                  </w:r>
                                </w:p>
                              </w:tc>
                            </w:tr>
                            <w:tr w:rsidR="00A96EC3" w:rsidRPr="008415F4" w14:paraId="16D66827" w14:textId="77777777" w:rsidTr="00C739CA">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020D66B0"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3G-Rusizi</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57291CB1"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36</w:t>
                                  </w:r>
                                  <w:r w:rsidRPr="008415F4">
                                    <w:rPr>
                                      <w:rFonts w:ascii="Calibri" w:hAnsi="Calibri" w:cs="Calibri"/>
                                      <w:color w:val="000000"/>
                                      <w:sz w:val="18"/>
                                      <w:szCs w:val="18"/>
                                      <w:shd w:val="clear" w:color="auto" w:fill="FFFF00"/>
                                      <w:lang w:val="en-GB"/>
                                    </w:rPr>
                                    <w:t>,</w:t>
                                  </w:r>
                                  <w:r w:rsidRPr="008415F4">
                                    <w:rPr>
                                      <w:rFonts w:ascii="Calibri" w:hAnsi="Calibri" w:cs="Calibri"/>
                                      <w:color w:val="000000"/>
                                      <w:sz w:val="18"/>
                                      <w:szCs w:val="18"/>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5F3E995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41,7</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7F8D12FD"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33,3</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621E6E31"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33,3</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4476386C"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29,6</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065F734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38,3</w:t>
                                  </w:r>
                                </w:p>
                              </w:tc>
                            </w:tr>
                            <w:tr w:rsidR="00A96EC3" w:rsidRPr="008415F4" w14:paraId="1F8C48BB"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3A664F39"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4G-Gisagara</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01FA1A3F"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5,6</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72CDA2DF"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5EE49DC"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47,6</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31946FA3"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63,0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68B9D9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37,0</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5528F6AE"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49,3</w:t>
                                  </w:r>
                                </w:p>
                              </w:tc>
                            </w:tr>
                            <w:tr w:rsidR="00A96EC3" w:rsidRPr="008415F4" w14:paraId="5BDE1BDE"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63CEE767"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4G-Kigwena Forest</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1390407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5,6</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006249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6B5BAE0"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4CEE1F1"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2FBEA7BA"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25,0</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403567DB"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45,0</w:t>
                                  </w:r>
                                </w:p>
                              </w:tc>
                            </w:tr>
                            <w:tr w:rsidR="00A96EC3" w:rsidRPr="008415F4" w14:paraId="2CA36185"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72DFEF48"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4G-Makamba</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13EBA2FB"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6,1</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1D83A8B"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F4ACBA6"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60,0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3738163"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213783F7"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10,0</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69CE5BC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48,2</w:t>
                                  </w:r>
                                </w:p>
                              </w:tc>
                            </w:tr>
                            <w:tr w:rsidR="00A96EC3" w:rsidRPr="008415F4" w14:paraId="01B88E9C"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12E0F3B3"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4G-Malagarazi</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5AF1DF56"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7,4</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0C11C0C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68,1</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01C962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03B8976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5B9435D5"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23,8</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5FE2252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45,2</w:t>
                                  </w:r>
                                </w:p>
                              </w:tc>
                            </w:tr>
                            <w:tr w:rsidR="00A96EC3" w:rsidRPr="008415F4" w14:paraId="45CFBAA4"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20439BB0"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4G-Monge</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5CB87E70"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5,6</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CD774D1"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0A93F81"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50,0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7F61FF0"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18341F7E"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18,5</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2A8EE6E"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51,1</w:t>
                                  </w:r>
                                </w:p>
                              </w:tc>
                            </w:tr>
                            <w:tr w:rsidR="00A96EC3" w:rsidRPr="008415F4" w14:paraId="127B3005"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4D3806C2"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4G-Vyanda Forest</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796830DE"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D27A02C"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73,2</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43884A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47,6</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7453415"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64EC05C8"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20,0</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4DA6C90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40,1</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326655A9" w14:textId="77777777" w:rsidTr="00576B60">
                              <w:tc>
                                <w:tcPr>
                                  <w:tcW w:w="0" w:type="auto"/>
                                  <w:tcBorders>
                                    <w:right w:val="single" w:sz="4" w:space="0" w:color="auto"/>
                                  </w:tcBorders>
                                </w:tcPr>
                                <w:p w14:paraId="1AEDE9D0" w14:textId="77777777" w:rsidR="00A96EC3" w:rsidRPr="000138AF" w:rsidRDefault="00A96EC3" w:rsidP="00576B60">
                                  <w:pPr>
                                    <w:spacing w:after="0"/>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342F9AAB" w14:textId="77777777" w:rsidR="00A96EC3" w:rsidRPr="000138AF" w:rsidRDefault="00A96EC3" w:rsidP="00576B60">
                                  <w:pPr>
                                    <w:spacing w:after="0"/>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214D5E40"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02585B5" w14:textId="77777777" w:rsidR="00A96EC3" w:rsidRPr="000138AF" w:rsidRDefault="00A96EC3" w:rsidP="00576B60">
                                  <w:pPr>
                                    <w:spacing w:after="0"/>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2A873D08"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3D324D" w14:textId="77777777" w:rsidR="00A96EC3" w:rsidRPr="000138AF" w:rsidRDefault="00A96EC3" w:rsidP="00576B60">
                                  <w:pPr>
                                    <w:spacing w:after="0"/>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3BF7802"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6BBBDF" w14:textId="77777777" w:rsidR="00A96EC3" w:rsidRPr="000138AF" w:rsidRDefault="00A96EC3" w:rsidP="00576B60">
                                  <w:pPr>
                                    <w:spacing w:after="0"/>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77131700" w14:textId="77777777" w:rsidR="00A96EC3" w:rsidRPr="000138AF" w:rsidRDefault="00A96EC3" w:rsidP="00576B60">
                                  <w:pPr>
                                    <w:spacing w:after="0"/>
                                    <w:rPr>
                                      <w:sz w:val="18"/>
                                      <w:szCs w:val="18"/>
                                      <w:lang w:val="en-GB"/>
                                    </w:rPr>
                                  </w:pPr>
                                </w:p>
                              </w:tc>
                            </w:tr>
                          </w:tbl>
                          <w:p w14:paraId="1AF0F536" w14:textId="77777777" w:rsidR="00A96EC3"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727AE6" id="Zone de texte 3" o:spid="_x0000_s1038" type="#_x0000_t202" style="width:476.6pt;height:2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" fillcolor="window" stroked="f" strokeweight=".5pt">
                <v:path arrowok="t"/>
                <v:textbox>
                  <w:txbxContent>
                    <w:p w14:paraId="197023E3" w14:textId="43B3BFB1" w:rsidR="00A96EC3" w:rsidRDefault="00A96EC3" w:rsidP="00E36DB7">
                      <w:pPr>
                        <w:pStyle w:val="Caption"/>
                      </w:pPr>
                      <w:bookmarkStart w:id="47" w:name="_Toc520392333"/>
                      <w:r>
                        <w:t xml:space="preserve">Table </w:t>
                      </w:r>
                      <w:r>
                        <w:fldChar w:fldCharType="begin"/>
                      </w:r>
                      <w:r>
                        <w:instrText xml:space="preserve"> SEQ Table \* ARABIC </w:instrText>
                      </w:r>
                      <w:r>
                        <w:fldChar w:fldCharType="separate"/>
                      </w:r>
                      <w:r>
                        <w:rPr>
                          <w:noProof/>
                        </w:rPr>
                        <w:t>10</w:t>
                      </w:r>
                      <w:r>
                        <w:fldChar w:fldCharType="end"/>
                      </w:r>
                      <w:r w:rsidRPr="00572D5B">
                        <w:t>: Ranking</w:t>
                      </w:r>
                      <w:r>
                        <w:t xml:space="preserve"> of the 6 sub-indicators of the </w:t>
                      </w:r>
                      <w:r w:rsidRPr="005F7F03">
                        <w:t>Value and Importance (Context</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5"/>
                        <w:gridCol w:w="1080"/>
                        <w:gridCol w:w="1080"/>
                        <w:gridCol w:w="1080"/>
                        <w:gridCol w:w="1080"/>
                        <w:gridCol w:w="1080"/>
                        <w:gridCol w:w="1080"/>
                      </w:tblGrid>
                      <w:tr w:rsidR="00A96EC3" w:rsidRPr="008415F4" w14:paraId="2664AE83" w14:textId="77777777" w:rsidTr="002D26AD">
                        <w:trPr>
                          <w:trHeight w:val="20"/>
                        </w:trPr>
                        <w:tc>
                          <w:tcPr>
                            <w:tcW w:w="1635" w:type="dxa"/>
                            <w:shd w:val="clear" w:color="auto" w:fill="auto"/>
                            <w:noWrap/>
                            <w:tcMar>
                              <w:top w:w="15" w:type="dxa"/>
                              <w:left w:w="15" w:type="dxa"/>
                              <w:bottom w:w="0" w:type="dxa"/>
                              <w:right w:w="15" w:type="dxa"/>
                            </w:tcMar>
                            <w:vAlign w:val="center"/>
                            <w:hideMark/>
                          </w:tcPr>
                          <w:p w14:paraId="76FD81BD"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Protected areas</w:t>
                            </w:r>
                          </w:p>
                        </w:tc>
                        <w:tc>
                          <w:tcPr>
                            <w:tcW w:w="1080" w:type="dxa"/>
                            <w:tcBorders>
                              <w:bottom w:val="single" w:sz="4" w:space="0" w:color="auto"/>
                            </w:tcBorders>
                            <w:shd w:val="clear" w:color="auto" w:fill="auto"/>
                            <w:noWrap/>
                            <w:tcMar>
                              <w:top w:w="15" w:type="dxa"/>
                              <w:left w:w="15" w:type="dxa"/>
                              <w:bottom w:w="0" w:type="dxa"/>
                              <w:right w:w="15" w:type="dxa"/>
                            </w:tcMar>
                            <w:vAlign w:val="center"/>
                            <w:hideMark/>
                          </w:tcPr>
                          <w:p w14:paraId="76673A33"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Governance</w:t>
                            </w:r>
                          </w:p>
                        </w:tc>
                        <w:tc>
                          <w:tcPr>
                            <w:tcW w:w="1080" w:type="dxa"/>
                            <w:tcBorders>
                              <w:bottom w:val="single" w:sz="4" w:space="0" w:color="auto"/>
                            </w:tcBorders>
                            <w:shd w:val="clear" w:color="auto" w:fill="auto"/>
                            <w:noWrap/>
                            <w:tcMar>
                              <w:top w:w="15" w:type="dxa"/>
                              <w:left w:w="15" w:type="dxa"/>
                              <w:bottom w:w="0" w:type="dxa"/>
                              <w:right w:w="15" w:type="dxa"/>
                            </w:tcMar>
                            <w:vAlign w:val="center"/>
                            <w:hideMark/>
                          </w:tcPr>
                          <w:p w14:paraId="7130B12F"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Classifications</w:t>
                            </w:r>
                          </w:p>
                        </w:tc>
                        <w:tc>
                          <w:tcPr>
                            <w:tcW w:w="1080" w:type="dxa"/>
                            <w:tcBorders>
                              <w:bottom w:val="single" w:sz="4" w:space="0" w:color="auto"/>
                            </w:tcBorders>
                            <w:shd w:val="clear" w:color="auto" w:fill="auto"/>
                            <w:noWrap/>
                            <w:tcMar>
                              <w:top w:w="15" w:type="dxa"/>
                              <w:left w:w="15" w:type="dxa"/>
                              <w:bottom w:w="0" w:type="dxa"/>
                              <w:right w:w="15" w:type="dxa"/>
                            </w:tcMar>
                            <w:vAlign w:val="center"/>
                            <w:hideMark/>
                          </w:tcPr>
                          <w:p w14:paraId="740A3F3F"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Key Species</w:t>
                            </w:r>
                          </w:p>
                        </w:tc>
                        <w:tc>
                          <w:tcPr>
                            <w:tcW w:w="1080" w:type="dxa"/>
                            <w:tcBorders>
                              <w:bottom w:val="single" w:sz="4" w:space="0" w:color="auto"/>
                            </w:tcBorders>
                            <w:shd w:val="clear" w:color="auto" w:fill="auto"/>
                            <w:noWrap/>
                            <w:tcMar>
                              <w:top w:w="15" w:type="dxa"/>
                              <w:left w:w="15" w:type="dxa"/>
                              <w:bottom w:w="0" w:type="dxa"/>
                              <w:right w:w="15" w:type="dxa"/>
                            </w:tcMar>
                            <w:vAlign w:val="center"/>
                            <w:hideMark/>
                          </w:tcPr>
                          <w:p w14:paraId="482958BC"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Habitats</w:t>
                            </w:r>
                          </w:p>
                        </w:tc>
                        <w:tc>
                          <w:tcPr>
                            <w:tcW w:w="1080" w:type="dxa"/>
                            <w:tcBorders>
                              <w:bottom w:val="single" w:sz="4" w:space="0" w:color="auto"/>
                            </w:tcBorders>
                            <w:shd w:val="clear" w:color="auto" w:fill="auto"/>
                            <w:noWrap/>
                            <w:tcMar>
                              <w:top w:w="15" w:type="dxa"/>
                              <w:left w:w="15" w:type="dxa"/>
                              <w:bottom w:w="0" w:type="dxa"/>
                              <w:right w:w="15" w:type="dxa"/>
                            </w:tcMar>
                            <w:vAlign w:val="center"/>
                            <w:hideMark/>
                          </w:tcPr>
                          <w:p w14:paraId="753E0015"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Climate Change</w:t>
                            </w:r>
                          </w:p>
                        </w:tc>
                        <w:tc>
                          <w:tcPr>
                            <w:tcW w:w="1080" w:type="dxa"/>
                            <w:tcBorders>
                              <w:bottom w:val="single" w:sz="4" w:space="0" w:color="auto"/>
                            </w:tcBorders>
                            <w:shd w:val="clear" w:color="auto" w:fill="auto"/>
                            <w:noWrap/>
                            <w:tcMar>
                              <w:top w:w="15" w:type="dxa"/>
                              <w:left w:w="15" w:type="dxa"/>
                              <w:bottom w:w="0" w:type="dxa"/>
                              <w:right w:w="15" w:type="dxa"/>
                            </w:tcMar>
                            <w:vAlign w:val="center"/>
                            <w:hideMark/>
                          </w:tcPr>
                          <w:p w14:paraId="66961306" w14:textId="77777777" w:rsidR="00A96EC3" w:rsidRPr="002D26AD" w:rsidRDefault="00A96EC3" w:rsidP="002D26AD">
                            <w:pPr>
                              <w:spacing w:after="0"/>
                              <w:jc w:val="center"/>
                              <w:rPr>
                                <w:rFonts w:ascii="Calibri" w:hAnsi="Calibri" w:cs="Calibri"/>
                                <w:b/>
                                <w:color w:val="000000"/>
                                <w:sz w:val="18"/>
                                <w:szCs w:val="18"/>
                                <w:lang w:val="en-GB"/>
                              </w:rPr>
                            </w:pPr>
                            <w:r w:rsidRPr="002D26AD">
                              <w:rPr>
                                <w:rFonts w:ascii="Calibri" w:hAnsi="Calibri" w:cs="Calibri"/>
                                <w:b/>
                                <w:color w:val="000000"/>
                                <w:sz w:val="18"/>
                                <w:szCs w:val="18"/>
                                <w:lang w:val="en-GB"/>
                              </w:rPr>
                              <w:t>Ecosystem Services</w:t>
                            </w:r>
                          </w:p>
                        </w:tc>
                      </w:tr>
                      <w:tr w:rsidR="00A96EC3" w:rsidRPr="008415F4" w14:paraId="78B10D41"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7F87AF8D"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1G-Bururi</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1366BDDE"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62,5</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78EBB0C"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9AAAD8C"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86,7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3D0CD2B"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75,8</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0C5BC763"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37FCCF7F"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57,0</w:t>
                            </w:r>
                          </w:p>
                        </w:tc>
                      </w:tr>
                      <w:tr w:rsidR="00A96EC3" w:rsidRPr="008415F4" w14:paraId="0AFBDF5F"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3B5679D0"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2G-Kibira</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7F8BFC7F"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30,3</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38628F78"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88,9</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3826C7D6"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61,9</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42CD1D08"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74,4</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1DF8FE6"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80,0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08A05C26"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41,8</w:t>
                            </w:r>
                          </w:p>
                        </w:tc>
                      </w:tr>
                      <w:tr w:rsidR="00A96EC3" w:rsidRPr="008415F4" w14:paraId="75A5279A"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7BB4F083"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2G-Ruvubu</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677BC9D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27,8</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12FB783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43F2BB8"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167D20F7"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966658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60,0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4851653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55,7</w:t>
                            </w:r>
                          </w:p>
                        </w:tc>
                      </w:tr>
                      <w:tr w:rsidR="00A96EC3" w:rsidRPr="008415F4" w14:paraId="1140870E"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5BED2E5D"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3G-Chutes Karera</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35188385"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11,1</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087A6813"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5AF763D0"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33,3</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FBD044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0000"/>
                            <w:noWrap/>
                            <w:tcMar>
                              <w:top w:w="15" w:type="dxa"/>
                              <w:left w:w="15" w:type="dxa"/>
                              <w:bottom w:w="0" w:type="dxa"/>
                              <w:right w:w="15" w:type="dxa"/>
                            </w:tcMar>
                            <w:vAlign w:val="center"/>
                            <w:hideMark/>
                          </w:tcPr>
                          <w:p w14:paraId="71599F8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0,0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1649334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55,0</w:t>
                            </w:r>
                          </w:p>
                        </w:tc>
                      </w:tr>
                      <w:tr w:rsidR="00A96EC3" w:rsidRPr="008415F4" w14:paraId="265F2C0E"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7389E545"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3G-Lac Rwihinda</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0C2D895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25,0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49F9CF01"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0F872665"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68,4</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4ED899AD"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68C6966"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51,9</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33B448F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61,4</w:t>
                            </w:r>
                          </w:p>
                        </w:tc>
                      </w:tr>
                      <w:tr w:rsidR="00A96EC3" w:rsidRPr="008415F4" w14:paraId="6D719638"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2C29DB25"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3G-Nyakazu Gorge</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5CC8EDE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18,2</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35BEAD3"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184C58B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56,8</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43F39FC5"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60,3</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7445331D"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26,7</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1DC6C49E"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39,7</w:t>
                            </w:r>
                          </w:p>
                        </w:tc>
                      </w:tr>
                      <w:tr w:rsidR="00A96EC3" w:rsidRPr="008415F4" w14:paraId="307E8DA9"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399CE4B8"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3G-Rumonge</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52FF42C8"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25,0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5B1C7A0"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30441E37"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4047FCB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50,0</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24B614E7"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26,7</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784CAC65"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14,8</w:t>
                            </w:r>
                          </w:p>
                        </w:tc>
                      </w:tr>
                      <w:tr w:rsidR="00A96EC3" w:rsidRPr="008415F4" w14:paraId="16D66827" w14:textId="77777777" w:rsidTr="00C739CA">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020D66B0"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3G-Rusizi</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57291CB1"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36</w:t>
                            </w:r>
                            <w:r w:rsidRPr="008415F4">
                              <w:rPr>
                                <w:rFonts w:ascii="Calibri" w:hAnsi="Calibri" w:cs="Calibri"/>
                                <w:color w:val="000000"/>
                                <w:sz w:val="18"/>
                                <w:szCs w:val="18"/>
                                <w:shd w:val="clear" w:color="auto" w:fill="FFFF00"/>
                                <w:lang w:val="en-GB"/>
                              </w:rPr>
                              <w:t>,</w:t>
                            </w:r>
                            <w:r w:rsidRPr="008415F4">
                              <w:rPr>
                                <w:rFonts w:ascii="Calibri" w:hAnsi="Calibri" w:cs="Calibri"/>
                                <w:color w:val="000000"/>
                                <w:sz w:val="18"/>
                                <w:szCs w:val="18"/>
                                <w:lang w:val="en-GB"/>
                              </w:rPr>
                              <w:t>4</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5F3E995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41,7</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7F8D12FD"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33,3</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621E6E31"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33,3</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4476386C"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29,6</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065F734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38,3</w:t>
                            </w:r>
                          </w:p>
                        </w:tc>
                      </w:tr>
                      <w:tr w:rsidR="00A96EC3" w:rsidRPr="008415F4" w14:paraId="1F8C48BB"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3A664F39"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4G-Gisagara</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01FA1A3F"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5,6</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72CDA2DF"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5EE49DC"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47,6</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31946FA3"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63,0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68B9D9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37,0</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5528F6AE"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49,3</w:t>
                            </w:r>
                          </w:p>
                        </w:tc>
                      </w:tr>
                      <w:tr w:rsidR="00A96EC3" w:rsidRPr="008415F4" w14:paraId="5BDE1BDE"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63CEE767"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4G-Kigwena Forest</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1390407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5,6</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006249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6B5BAE0"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4CEE1F1"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2FBEA7BA"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25,0</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403567DB"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45,0</w:t>
                            </w:r>
                          </w:p>
                        </w:tc>
                      </w:tr>
                      <w:tr w:rsidR="00A96EC3" w:rsidRPr="008415F4" w14:paraId="2CA36185"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72DFEF48"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4G-Makamba</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13EBA2FB"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6,1</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1D83A8B"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F4ACBA6"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60,0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3738163"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213783F7"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10,0</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69CE5BC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48,2</w:t>
                            </w:r>
                          </w:p>
                        </w:tc>
                      </w:tr>
                      <w:tr w:rsidR="00A96EC3" w:rsidRPr="008415F4" w14:paraId="01B88E9C"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12E0F3B3"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4G-Malagarazi</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5AF1DF56"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7,4</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0C11C0C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68,1</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01C9624"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03B8976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5B9435D5"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23,8</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5FE2252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45,2</w:t>
                            </w:r>
                          </w:p>
                        </w:tc>
                      </w:tr>
                      <w:tr w:rsidR="00A96EC3" w:rsidRPr="008415F4" w14:paraId="45CFBAA4"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20439BB0"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4G-Monge</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5CB87E70"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5,6</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CD774D1"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0A93F81"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50,0</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57F61FF0"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18341F7E"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18,5</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2A8EE6E"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51,1</w:t>
                            </w:r>
                          </w:p>
                        </w:tc>
                      </w:tr>
                      <w:tr w:rsidR="00A96EC3" w:rsidRPr="008415F4" w14:paraId="127B3005" w14:textId="77777777" w:rsidTr="00B031B1">
                        <w:trPr>
                          <w:trHeight w:val="20"/>
                        </w:trPr>
                        <w:tc>
                          <w:tcPr>
                            <w:tcW w:w="1635" w:type="dxa"/>
                            <w:tcBorders>
                              <w:right w:val="single" w:sz="4" w:space="0" w:color="auto"/>
                            </w:tcBorders>
                            <w:shd w:val="clear" w:color="auto" w:fill="auto"/>
                            <w:noWrap/>
                            <w:tcMar>
                              <w:top w:w="15" w:type="dxa"/>
                              <w:left w:w="15" w:type="dxa"/>
                              <w:bottom w:w="0" w:type="dxa"/>
                              <w:right w:w="15" w:type="dxa"/>
                            </w:tcMar>
                            <w:vAlign w:val="bottom"/>
                            <w:hideMark/>
                          </w:tcPr>
                          <w:p w14:paraId="4D3806C2" w14:textId="77777777" w:rsidR="00A96EC3" w:rsidRPr="008415F4" w:rsidRDefault="00A96EC3" w:rsidP="00B031B1">
                            <w:pPr>
                              <w:spacing w:after="0"/>
                              <w:rPr>
                                <w:rFonts w:ascii="Calibri" w:hAnsi="Calibri" w:cs="Calibri"/>
                                <w:color w:val="000000"/>
                                <w:sz w:val="18"/>
                                <w:szCs w:val="18"/>
                                <w:lang w:val="en-GB"/>
                              </w:rPr>
                            </w:pPr>
                            <w:r w:rsidRPr="008415F4">
                              <w:rPr>
                                <w:rFonts w:ascii="Calibri" w:hAnsi="Calibri" w:cs="Calibri"/>
                                <w:color w:val="000000"/>
                                <w:sz w:val="18"/>
                                <w:szCs w:val="18"/>
                                <w:lang w:val="en-GB"/>
                              </w:rPr>
                              <w:t>4G-Vyanda Forest</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796830DE"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6,7</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2D27A02C"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73,2</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43884A2"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47,6</w:t>
                            </w:r>
                          </w:p>
                        </w:tc>
                        <w:tc>
                          <w:tcPr>
                            <w:tcW w:w="1080" w:type="dxa"/>
                            <w:tcBorders>
                              <w:top w:val="single" w:sz="4" w:space="0" w:color="auto"/>
                              <w:left w:val="single" w:sz="4" w:space="0" w:color="auto"/>
                              <w:bottom w:val="single" w:sz="4" w:space="0" w:color="auto"/>
                              <w:right w:val="single" w:sz="4" w:space="0" w:color="auto"/>
                            </w:tcBorders>
                            <w:shd w:val="clear" w:color="auto" w:fill="00B050"/>
                            <w:noWrap/>
                            <w:tcMar>
                              <w:top w:w="15" w:type="dxa"/>
                              <w:left w:w="15" w:type="dxa"/>
                              <w:bottom w:w="0" w:type="dxa"/>
                              <w:right w:w="15" w:type="dxa"/>
                            </w:tcMar>
                            <w:vAlign w:val="center"/>
                            <w:hideMark/>
                          </w:tcPr>
                          <w:p w14:paraId="67453415"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66,7</w:t>
                            </w:r>
                          </w:p>
                        </w:tc>
                        <w:tc>
                          <w:tcPr>
                            <w:tcW w:w="1080" w:type="dxa"/>
                            <w:tcBorders>
                              <w:top w:val="single" w:sz="4" w:space="0" w:color="auto"/>
                              <w:left w:val="single" w:sz="4" w:space="0" w:color="auto"/>
                              <w:bottom w:val="single" w:sz="4" w:space="0" w:color="auto"/>
                              <w:right w:val="single" w:sz="4" w:space="0" w:color="auto"/>
                            </w:tcBorders>
                            <w:shd w:val="clear" w:color="auto" w:fill="FFC000"/>
                            <w:noWrap/>
                            <w:tcMar>
                              <w:top w:w="15" w:type="dxa"/>
                              <w:left w:w="15" w:type="dxa"/>
                              <w:bottom w:w="0" w:type="dxa"/>
                              <w:right w:w="15" w:type="dxa"/>
                            </w:tcMar>
                            <w:vAlign w:val="center"/>
                            <w:hideMark/>
                          </w:tcPr>
                          <w:p w14:paraId="64EC05C8"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20,0</w:t>
                            </w:r>
                          </w:p>
                        </w:tc>
                        <w:tc>
                          <w:tcPr>
                            <w:tcW w:w="1080"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center"/>
                            <w:hideMark/>
                          </w:tcPr>
                          <w:p w14:paraId="4DA6C909" w14:textId="77777777" w:rsidR="00A96EC3" w:rsidRPr="008415F4" w:rsidRDefault="00A96EC3" w:rsidP="00B031B1">
                            <w:pPr>
                              <w:spacing w:after="0"/>
                              <w:jc w:val="center"/>
                              <w:rPr>
                                <w:rFonts w:ascii="Calibri" w:hAnsi="Calibri" w:cs="Calibri"/>
                                <w:color w:val="000000"/>
                                <w:sz w:val="18"/>
                                <w:szCs w:val="18"/>
                                <w:lang w:val="en-GB"/>
                              </w:rPr>
                            </w:pPr>
                            <w:r w:rsidRPr="008415F4">
                              <w:rPr>
                                <w:rFonts w:ascii="Calibri" w:hAnsi="Calibri" w:cs="Calibri"/>
                                <w:color w:val="000000"/>
                                <w:sz w:val="18"/>
                                <w:szCs w:val="18"/>
                                <w:lang w:val="en-GB"/>
                              </w:rPr>
                              <w:t>40,1</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326655A9" w14:textId="77777777" w:rsidTr="00576B60">
                        <w:tc>
                          <w:tcPr>
                            <w:tcW w:w="0" w:type="auto"/>
                            <w:tcBorders>
                              <w:right w:val="single" w:sz="4" w:space="0" w:color="auto"/>
                            </w:tcBorders>
                          </w:tcPr>
                          <w:p w14:paraId="1AEDE9D0" w14:textId="77777777" w:rsidR="00A96EC3" w:rsidRPr="000138AF" w:rsidRDefault="00A96EC3" w:rsidP="00576B60">
                            <w:pPr>
                              <w:spacing w:after="0"/>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342F9AAB" w14:textId="77777777" w:rsidR="00A96EC3" w:rsidRPr="000138AF" w:rsidRDefault="00A96EC3" w:rsidP="00576B60">
                            <w:pPr>
                              <w:spacing w:after="0"/>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214D5E40"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02585B5" w14:textId="77777777" w:rsidR="00A96EC3" w:rsidRPr="000138AF" w:rsidRDefault="00A96EC3" w:rsidP="00576B60">
                            <w:pPr>
                              <w:spacing w:after="0"/>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2A873D08"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3D324D" w14:textId="77777777" w:rsidR="00A96EC3" w:rsidRPr="000138AF" w:rsidRDefault="00A96EC3" w:rsidP="00576B60">
                            <w:pPr>
                              <w:spacing w:after="0"/>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3BF7802"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6BBBDF" w14:textId="77777777" w:rsidR="00A96EC3" w:rsidRPr="000138AF" w:rsidRDefault="00A96EC3" w:rsidP="00576B60">
                            <w:pPr>
                              <w:spacing w:after="0"/>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77131700" w14:textId="77777777" w:rsidR="00A96EC3" w:rsidRPr="000138AF" w:rsidRDefault="00A96EC3" w:rsidP="00576B60">
                            <w:pPr>
                              <w:spacing w:after="0"/>
                              <w:rPr>
                                <w:sz w:val="18"/>
                                <w:szCs w:val="18"/>
                                <w:lang w:val="en-GB"/>
                              </w:rPr>
                            </w:pPr>
                          </w:p>
                        </w:tc>
                      </w:tr>
                    </w:tbl>
                    <w:p w14:paraId="1AF0F536" w14:textId="77777777" w:rsidR="00A96EC3" w:rsidRDefault="00A96EC3" w:rsidP="00B031B1"/>
                  </w:txbxContent>
                </v:textbox>
                <w10:anchorlock/>
              </v:shape>
            </w:pict>
          </mc:Fallback>
        </mc:AlternateContent>
      </w:r>
      <w:r w:rsidRPr="00A0399A">
        <w:rPr>
          <w:b/>
          <w:lang w:val="en-GB"/>
        </w:rPr>
        <w:br w:type="page"/>
      </w:r>
    </w:p>
    <w:p w14:paraId="4D5942FA" w14:textId="77777777" w:rsidR="00CE57A2" w:rsidRPr="00A0399A" w:rsidRDefault="00CE57A2" w:rsidP="005F7F03">
      <w:pPr>
        <w:rPr>
          <w:b/>
          <w:lang w:val="en-GB"/>
        </w:rPr>
      </w:pPr>
      <w:r w:rsidRPr="00A0399A">
        <w:rPr>
          <w:b/>
          <w:lang w:val="en-GB"/>
        </w:rPr>
        <w:t>Governance</w:t>
      </w:r>
    </w:p>
    <w:p w14:paraId="746B488F" w14:textId="77777777" w:rsidR="00CE57A2" w:rsidRPr="00A0399A" w:rsidRDefault="00CE57A2" w:rsidP="005F7F03">
      <w:pPr>
        <w:rPr>
          <w:lang w:val="en-GB"/>
        </w:rPr>
      </w:pPr>
      <w:r w:rsidRPr="00A0399A">
        <w:rPr>
          <w:lang w:val="en-GB"/>
        </w:rPr>
        <w:t>Bururi is clearly the top scoring protected areas in terms of Governance. All the other PAs score low or very low in this sub-indicator. The worst situation is reported for Rusizi. The low value of quite all PAs on this aspect highlights significant deficiencies with regards to the “operational” collaboration between PAs and key stakeholders.</w:t>
      </w:r>
    </w:p>
    <w:p w14:paraId="52CB8AB0" w14:textId="77777777" w:rsidR="00CE57A2" w:rsidRPr="00A0399A" w:rsidRDefault="00CE57A2" w:rsidP="005F7F03">
      <w:pPr>
        <w:rPr>
          <w:b/>
          <w:lang w:val="en-GB"/>
        </w:rPr>
      </w:pPr>
      <w:r w:rsidRPr="00A0399A">
        <w:rPr>
          <w:b/>
          <w:lang w:val="en-GB"/>
        </w:rPr>
        <w:t>Classifications</w:t>
      </w:r>
    </w:p>
    <w:p w14:paraId="65945BC6" w14:textId="59EB61C4" w:rsidR="00CE57A2" w:rsidRDefault="00CE57A2" w:rsidP="005F7F03">
      <w:pPr>
        <w:rPr>
          <w:lang w:val="en-GB"/>
        </w:rPr>
      </w:pPr>
      <w:r w:rsidRPr="00A0399A">
        <w:rPr>
          <w:lang w:val="en-GB"/>
        </w:rPr>
        <w:t xml:space="preserve">The high scores observed on this indicator for all the protected areas, with the exception – again - of Rusizi, would normally have a significant influence on the overall performance of the global value of the Management context indicator. However, such a convergence of the answers (very positive scores on this indicator for nearly all the PAs), suggests a possible misunderstanding of the question. </w:t>
      </w:r>
      <w:r w:rsidR="00C46BC6" w:rsidRPr="00A0399A">
        <w:rPr>
          <w:lang w:val="en-GB"/>
        </w:rPr>
        <w:t>The potential discrepancy stems from the fact that PAs’ staff</w:t>
      </w:r>
      <w:r w:rsidR="00C46BC6" w:rsidRPr="00C46BC6">
        <w:rPr>
          <w:lang w:val="en-GB"/>
        </w:rPr>
        <w:t xml:space="preserve"> </w:t>
      </w:r>
      <w:r w:rsidR="00C46BC6" w:rsidRPr="00A0399A">
        <w:rPr>
          <w:lang w:val="en-GB"/>
        </w:rPr>
        <w:t xml:space="preserve">praised the mere existence of “Classifications” and their perceived importance, in absolute terms, rather </w:t>
      </w:r>
      <w:r w:rsidR="00C46BC6">
        <w:rPr>
          <w:lang w:val="en-GB"/>
        </w:rPr>
        <w:t xml:space="preserve">than assessing the consistency of “Classifications” in management activities with </w:t>
      </w:r>
      <w:r w:rsidR="00C46BC6" w:rsidRPr="00A0399A">
        <w:rPr>
          <w:lang w:val="en-GB"/>
        </w:rPr>
        <w:t xml:space="preserve">the </w:t>
      </w:r>
      <w:r w:rsidR="00C46BC6">
        <w:rPr>
          <w:lang w:val="en-GB"/>
        </w:rPr>
        <w:t>actual “</w:t>
      </w:r>
      <w:r w:rsidR="00C46BC6" w:rsidRPr="00A0399A">
        <w:rPr>
          <w:lang w:val="en-GB"/>
        </w:rPr>
        <w:t>Values and importance</w:t>
      </w:r>
      <w:r w:rsidR="00C46BC6">
        <w:rPr>
          <w:lang w:val="en-GB"/>
        </w:rPr>
        <w:t>” of the PA</w:t>
      </w:r>
      <w:r w:rsidR="00C46BC6" w:rsidRPr="00A0399A">
        <w:rPr>
          <w:lang w:val="en-GB"/>
        </w:rPr>
        <w:t>.</w:t>
      </w:r>
      <w:r w:rsidRPr="00A0399A">
        <w:rPr>
          <w:lang w:val="en-GB"/>
        </w:rPr>
        <w:t xml:space="preserve"> A specific coaching activity should be conceived to address this situation and to avoid any future misunderstanding.</w:t>
      </w:r>
    </w:p>
    <w:p w14:paraId="0791B2F8" w14:textId="77777777" w:rsidR="00CE57A2" w:rsidRPr="00A0399A" w:rsidRDefault="00CE57A2" w:rsidP="005F7F03">
      <w:pPr>
        <w:rPr>
          <w:b/>
          <w:lang w:val="en-GB"/>
        </w:rPr>
      </w:pPr>
      <w:r w:rsidRPr="00A0399A">
        <w:rPr>
          <w:b/>
          <w:lang w:val="en-GB"/>
        </w:rPr>
        <w:t>Key Species</w:t>
      </w:r>
    </w:p>
    <w:p w14:paraId="7B8B871E" w14:textId="45AD4C96" w:rsidR="00CE57A2" w:rsidRPr="00A0399A" w:rsidRDefault="00CE57A2" w:rsidP="004C3B56">
      <w:pPr>
        <w:rPr>
          <w:lang w:val="en-GB"/>
        </w:rPr>
      </w:pPr>
      <w:r w:rsidRPr="00A0399A">
        <w:rPr>
          <w:lang w:val="en-GB"/>
        </w:rPr>
        <w:t xml:space="preserve">The integration of specific key species in the management activities is generally high for almost all of the protected areas. This is a good sign. However, such a score is inconsistently high when compared with the Planning analysis. As before, a misunderstanding might result from the fact that </w:t>
      </w:r>
      <w:r w:rsidR="00A0399A" w:rsidRPr="00A0399A">
        <w:rPr>
          <w:lang w:val="en-GB"/>
        </w:rPr>
        <w:t>PAs’ staff</w:t>
      </w:r>
      <w:r w:rsidRPr="00A0399A">
        <w:rPr>
          <w:lang w:val="en-GB"/>
        </w:rPr>
        <w:t>, rather than scoring the level of integration of key species in the management process, they have scored the mere presence of “Key species” in the PA, and their importance in absolute terms. A specific coaching activity should be conceived to address this situation and to avoid any future misunderstanding.</w:t>
      </w:r>
    </w:p>
    <w:p w14:paraId="32CB7E7D" w14:textId="77777777" w:rsidR="00CE57A2" w:rsidRPr="00A0399A" w:rsidRDefault="00CE57A2" w:rsidP="005F7F03">
      <w:pPr>
        <w:rPr>
          <w:b/>
          <w:lang w:val="en-GB"/>
        </w:rPr>
      </w:pPr>
      <w:r w:rsidRPr="00A0399A">
        <w:rPr>
          <w:b/>
          <w:lang w:val="en-GB"/>
        </w:rPr>
        <w:t>Habitats</w:t>
      </w:r>
    </w:p>
    <w:p w14:paraId="43C04D2A" w14:textId="77777777" w:rsidR="00CE57A2" w:rsidRPr="00A0399A" w:rsidRDefault="00CE57A2" w:rsidP="005F7F03">
      <w:pPr>
        <w:rPr>
          <w:lang w:val="en-GB"/>
        </w:rPr>
      </w:pPr>
      <w:r w:rsidRPr="00A0399A">
        <w:rPr>
          <w:lang w:val="en-GB"/>
        </w:rPr>
        <w:t>The same considerations as for the previous indicator can be formulated here.</w:t>
      </w:r>
    </w:p>
    <w:p w14:paraId="435D103C" w14:textId="77777777" w:rsidR="00CE57A2" w:rsidRPr="00A0399A" w:rsidRDefault="00CE57A2" w:rsidP="005F7F03">
      <w:pPr>
        <w:rPr>
          <w:b/>
          <w:lang w:val="en-GB"/>
        </w:rPr>
      </w:pPr>
      <w:r w:rsidRPr="00A0399A">
        <w:rPr>
          <w:b/>
          <w:lang w:val="en-GB"/>
        </w:rPr>
        <w:t>Climate Change</w:t>
      </w:r>
    </w:p>
    <w:p w14:paraId="6444AEAD" w14:textId="77777777" w:rsidR="00CE57A2" w:rsidRPr="00A0399A" w:rsidRDefault="00CE57A2" w:rsidP="005F7F03">
      <w:pPr>
        <w:rPr>
          <w:lang w:val="en-GB"/>
        </w:rPr>
      </w:pPr>
      <w:r w:rsidRPr="00A0399A">
        <w:rPr>
          <w:lang w:val="en-GB"/>
        </w:rPr>
        <w:t>Generally, the protected areas assessed are not ready or in the position to undertake immediate action to address mitigation and adaptation to Climate change. This is particularly true in the case of PAs of Groups 3 and 4, scoring very low for this indicator. The PAs of Groups 1 and 2, show better scores.</w:t>
      </w:r>
    </w:p>
    <w:p w14:paraId="39EE1DBB" w14:textId="77777777" w:rsidR="00CE57A2" w:rsidRPr="00A0399A" w:rsidRDefault="00CE57A2" w:rsidP="005F7F03">
      <w:pPr>
        <w:rPr>
          <w:b/>
          <w:lang w:val="en-GB"/>
        </w:rPr>
      </w:pPr>
      <w:r w:rsidRPr="00A0399A">
        <w:rPr>
          <w:b/>
          <w:lang w:val="en-GB"/>
        </w:rPr>
        <w:t>Ecosystem Services</w:t>
      </w:r>
    </w:p>
    <w:p w14:paraId="7EF76493" w14:textId="2BFAF5FD" w:rsidR="00CE57A2" w:rsidRPr="00A0399A" w:rsidRDefault="00CE57A2" w:rsidP="005F7F03">
      <w:pPr>
        <w:rPr>
          <w:lang w:val="en-GB"/>
        </w:rPr>
      </w:pPr>
      <w:r w:rsidRPr="00A0399A">
        <w:rPr>
          <w:lang w:val="en-GB"/>
        </w:rPr>
        <w:t>As for the management of Climate change effects, the protected areas assessed are not very much used to work on Ecosystem services management. PAs of Groups 1 and 2 (even if slightly less for Kibira) score relatively high in this dimension. Protected Areas of Groups 3 and 4 are less fluent in ecosystem services management, yet their scores are still high. This is an important base to improve the management of Burundi’s PAs considering the fact that the importance of Ecosystem services for the national economy is particularly high, especially in consideration of the high human density in the country.</w:t>
      </w:r>
    </w:p>
    <w:p w14:paraId="73DA4CD7" w14:textId="77777777" w:rsidR="00CE57A2" w:rsidRPr="00A0399A" w:rsidRDefault="00CE57A2" w:rsidP="005F7F03">
      <w:pPr>
        <w:rPr>
          <w:b/>
          <w:lang w:val="en-GB"/>
        </w:rPr>
      </w:pPr>
      <w:r w:rsidRPr="00A0399A">
        <w:rPr>
          <w:b/>
          <w:lang w:val="en-GB"/>
        </w:rPr>
        <w:t>General analysis for the six sub-indicators on “Values and Importance</w:t>
      </w:r>
      <w:r w:rsidRPr="00A0399A">
        <w:rPr>
          <w:rFonts w:ascii="Calibri" w:eastAsia="Calibri" w:hAnsi="Calibri" w:cs="Calibri"/>
          <w:noProof/>
          <w:lang w:val="en-US"/>
        </w:rPr>
        <mc:AlternateContent>
          <mc:Choice Requires="wps">
            <w:drawing>
              <wp:anchor distT="0" distB="0" distL="114300" distR="114300" simplePos="0" relativeHeight="251739136" behindDoc="1" locked="0" layoutInCell="1" allowOverlap="1" wp14:anchorId="0EB36674" wp14:editId="136E2006">
                <wp:simplePos x="685800" y="7315200"/>
                <wp:positionH relativeFrom="margin">
                  <wp:align>left</wp:align>
                </wp:positionH>
                <wp:positionV relativeFrom="margin">
                  <wp:align>bottom</wp:align>
                </wp:positionV>
                <wp:extent cx="4680585" cy="2286000"/>
                <wp:effectExtent l="0" t="0" r="5715" b="0"/>
                <wp:wrapTight wrapText="bothSides">
                  <wp:wrapPolygon edited="0">
                    <wp:start x="0" y="0"/>
                    <wp:lineTo x="0" y="21420"/>
                    <wp:lineTo x="21538" y="21420"/>
                    <wp:lineTo x="21538" y="0"/>
                    <wp:lineTo x="0" y="0"/>
                  </wp:wrapPolygon>
                </wp:wrapTight>
                <wp:docPr id="7" name="Zone de text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680585" cy="2286000"/>
                        </a:xfrm>
                        <a:prstGeom prst="rect">
                          <a:avLst/>
                        </a:prstGeom>
                        <a:solidFill>
                          <a:sysClr val="window" lastClr="FFFFFF"/>
                        </a:solidFill>
                        <a:ln w="6350">
                          <a:noFill/>
                        </a:ln>
                        <a:effectLst/>
                      </wps:spPr>
                      <wps:txbx>
                        <w:txbxContent>
                          <w:p w14:paraId="0056612E" w14:textId="23D23359" w:rsidR="00A96EC3" w:rsidRDefault="00A96EC3" w:rsidP="00112965">
                            <w:pPr>
                              <w:pStyle w:val="Caption"/>
                              <w:jc w:val="both"/>
                            </w:pPr>
                            <w:bookmarkStart w:id="48" w:name="_Toc520392307"/>
                            <w:r>
                              <w:t xml:space="preserve">Figure </w:t>
                            </w:r>
                            <w:r>
                              <w:fldChar w:fldCharType="begin"/>
                            </w:r>
                            <w:r>
                              <w:instrText xml:space="preserve"> SEQ Figure \* ARABIC </w:instrText>
                            </w:r>
                            <w:r>
                              <w:fldChar w:fldCharType="separate"/>
                            </w:r>
                            <w:r>
                              <w:rPr>
                                <w:noProof/>
                              </w:rPr>
                              <w:t>7</w:t>
                            </w:r>
                            <w:r>
                              <w:fldChar w:fldCharType="end"/>
                            </w:r>
                            <w:r w:rsidRPr="00572D5B">
                              <w:t xml:space="preserve">: </w:t>
                            </w:r>
                            <w:r>
                              <w:t>Average contribution</w:t>
                            </w:r>
                            <w:r w:rsidRPr="00A0631D">
                              <w:t xml:space="preserve"> </w:t>
                            </w:r>
                            <w:r>
                              <w:t xml:space="preserve">by the six sun-indicators to </w:t>
                            </w:r>
                            <w:r w:rsidRPr="00A0631D">
                              <w:t>Value and Importance</w:t>
                            </w:r>
                            <w:bookmarkEnd w:id="48"/>
                          </w:p>
                          <w:p w14:paraId="5F80DE80" w14:textId="77777777" w:rsidR="00A96EC3" w:rsidRDefault="00A96EC3" w:rsidP="00BD3468">
                            <w:r>
                              <w:rPr>
                                <w:noProof/>
                                <w:lang w:val="en-US"/>
                              </w:rPr>
                              <w:drawing>
                                <wp:inline distT="0" distB="0" distL="0" distR="0" wp14:anchorId="6DE4BF0C" wp14:editId="7B82146F">
                                  <wp:extent cx="4524375" cy="2043071"/>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t="17974"/>
                                          <a:stretch/>
                                        </pic:blipFill>
                                        <pic:spPr bwMode="auto">
                                          <a:xfrm>
                                            <a:off x="0" y="0"/>
                                            <a:ext cx="4525200" cy="20434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36674" id="_x0000_s1039" type="#_x0000_t202" style="position:absolute;left:0;text-align:left;margin-left:0;margin-top:0;width:368.55pt;height:180pt;z-index:-251577344;visibility:visible;mso-wrap-style:square;mso-wrap-distance-left:9pt;mso-wrap-distance-top:0;mso-wrap-distance-right:9pt;mso-wrap-distance-bottom:0;mso-position-horizontal:left;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" fillcolor="window" stroked="f" strokeweight=".5pt">
                <v:path arrowok="t"/>
                <o:lock v:ext="edit" aspectratio="t"/>
                <v:textbox>
                  <w:txbxContent>
                    <w:p w14:paraId="0056612E" w14:textId="23D23359" w:rsidR="00A96EC3" w:rsidRDefault="00A96EC3" w:rsidP="00112965">
                      <w:pPr>
                        <w:pStyle w:val="Caption"/>
                        <w:jc w:val="both"/>
                      </w:pPr>
                      <w:bookmarkStart w:id="56" w:name="_Toc520392307"/>
                      <w:r>
                        <w:t xml:space="preserve">Figure </w:t>
                      </w:r>
                      <w:r>
                        <w:fldChar w:fldCharType="begin"/>
                      </w:r>
                      <w:r>
                        <w:instrText xml:space="preserve"> SEQ Figure \* ARABIC </w:instrText>
                      </w:r>
                      <w:r>
                        <w:fldChar w:fldCharType="separate"/>
                      </w:r>
                      <w:r>
                        <w:rPr>
                          <w:noProof/>
                        </w:rPr>
                        <w:t>7</w:t>
                      </w:r>
                      <w:r>
                        <w:fldChar w:fldCharType="end"/>
                      </w:r>
                      <w:r w:rsidRPr="00572D5B">
                        <w:t xml:space="preserve">: </w:t>
                      </w:r>
                      <w:r>
                        <w:t>Average contribution</w:t>
                      </w:r>
                      <w:r w:rsidRPr="00A0631D">
                        <w:t xml:space="preserve"> </w:t>
                      </w:r>
                      <w:r>
                        <w:t xml:space="preserve">by the six sun-indicators to </w:t>
                      </w:r>
                      <w:r w:rsidRPr="00A0631D">
                        <w:t>Value and Importance</w:t>
                      </w:r>
                      <w:bookmarkEnd w:id="56"/>
                    </w:p>
                    <w:p w14:paraId="5F80DE80" w14:textId="77777777" w:rsidR="00A96EC3" w:rsidRDefault="00A96EC3" w:rsidP="00BD3468">
                      <w:r>
                        <w:rPr>
                          <w:noProof/>
                          <w:lang w:val="en-US"/>
                        </w:rPr>
                        <w:drawing>
                          <wp:inline distT="0" distB="0" distL="0" distR="0" wp14:anchorId="6DE4BF0C" wp14:editId="7B82146F">
                            <wp:extent cx="4524375" cy="2043071"/>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t="17974"/>
                                    <a:stretch/>
                                  </pic:blipFill>
                                  <pic:spPr bwMode="auto">
                                    <a:xfrm>
                                      <a:off x="0" y="0"/>
                                      <a:ext cx="4525200" cy="204344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anchorx="margin" anchory="margin"/>
              </v:shape>
            </w:pict>
          </mc:Fallback>
        </mc:AlternateContent>
      </w:r>
      <w:r w:rsidRPr="00A0399A">
        <w:rPr>
          <w:b/>
          <w:lang w:val="en-GB"/>
        </w:rPr>
        <w:t>”</w:t>
      </w:r>
    </w:p>
    <w:p w14:paraId="18C2D49C" w14:textId="77777777" w:rsidR="00CE57A2" w:rsidRPr="00A0399A" w:rsidRDefault="00CE57A2" w:rsidP="005F7F03">
      <w:pPr>
        <w:rPr>
          <w:lang w:val="en-GB"/>
        </w:rPr>
      </w:pPr>
      <w:r w:rsidRPr="00A0399A">
        <w:rPr>
          <w:lang w:val="en-GB"/>
        </w:rPr>
        <w:t>The average contribution from different indicators to the overall score of “Value and Importance” is presented in the figure below. The most significant contribution to the overall score of “Value and Importance” is observed, in average terms, for “</w:t>
      </w:r>
      <w:r w:rsidRPr="00A0399A">
        <w:rPr>
          <w:u w:val="single"/>
          <w:lang w:val="en-GB"/>
        </w:rPr>
        <w:t>Classifications</w:t>
      </w:r>
      <w:r w:rsidRPr="00A0399A">
        <w:rPr>
          <w:lang w:val="en-GB"/>
        </w:rPr>
        <w:t>”, showing an average level of 67.1 points (out of 100). The relatively low difference between the worst and the best-performing areas could result from a misunderstanding of the question, rather than from an actual strong integration of the values and the importance of the classification in the management process itself.</w:t>
      </w:r>
    </w:p>
    <w:p w14:paraId="05632BEF" w14:textId="77498F07" w:rsidR="00CE57A2" w:rsidRPr="00A0399A" w:rsidRDefault="00CE57A2" w:rsidP="005F7F03">
      <w:pPr>
        <w:rPr>
          <w:lang w:val="en-GB"/>
        </w:rPr>
      </w:pPr>
      <w:r w:rsidRPr="00A0399A">
        <w:rPr>
          <w:u w:val="single"/>
          <w:lang w:val="en-GB"/>
        </w:rPr>
        <w:t>Habitats</w:t>
      </w:r>
      <w:r w:rsidRPr="00A0399A">
        <w:rPr>
          <w:lang w:val="en-GB"/>
        </w:rPr>
        <w:t xml:space="preserve"> and </w:t>
      </w:r>
      <w:r w:rsidRPr="00A0399A">
        <w:rPr>
          <w:u w:val="single"/>
          <w:lang w:val="en-GB"/>
        </w:rPr>
        <w:t>Key Species</w:t>
      </w:r>
      <w:r w:rsidRPr="00A0399A">
        <w:rPr>
          <w:lang w:val="en-GB"/>
        </w:rPr>
        <w:t xml:space="preserve"> also provide a significant contribution to the overall performance in the area of Value and Importance. The average score in these domains for the Burundi protected areas is 63.6 (Habitats) and 58.0 (Key species) points respectively. However, for these indicators, as noted above, there is a worry about the possible misunderstanding of the questions. This would need to be further assessed and in any case would require specific attention in terms of coaching and training. With regards to Habitats, the dispersion of the scores is not large. However, differences in the scores for the Key Species are very significant. This is not necessarily surprising and might be attributed to the fact that each protected area is specific. Also, many PAs of Burundi are used to focus their management activities only on few species rather than on functional group</w:t>
      </w:r>
      <w:r w:rsidR="00C46BC6">
        <w:rPr>
          <w:lang w:val="en-GB"/>
        </w:rPr>
        <w:t>s</w:t>
      </w:r>
      <w:r w:rsidRPr="00A0399A">
        <w:rPr>
          <w:lang w:val="en-GB"/>
        </w:rPr>
        <w:t xml:space="preserve"> of key species</w:t>
      </w:r>
      <w:r w:rsidR="00C46BC6">
        <w:rPr>
          <w:lang w:val="en-GB"/>
        </w:rPr>
        <w:t xml:space="preserve">, on </w:t>
      </w:r>
      <w:r w:rsidRPr="00A0399A">
        <w:rPr>
          <w:lang w:val="en-GB"/>
        </w:rPr>
        <w:t xml:space="preserve">other values </w:t>
      </w:r>
      <w:r w:rsidR="00C46BC6">
        <w:rPr>
          <w:lang w:val="en-GB"/>
        </w:rPr>
        <w:t xml:space="preserve">of the PA, or on </w:t>
      </w:r>
      <w:r w:rsidRPr="00A0399A">
        <w:rPr>
          <w:lang w:val="en-GB"/>
        </w:rPr>
        <w:t>threats.</w:t>
      </w:r>
    </w:p>
    <w:p w14:paraId="48991956" w14:textId="77777777" w:rsidR="00CE57A2" w:rsidRPr="00A0399A" w:rsidRDefault="00CE57A2" w:rsidP="005F7F03">
      <w:pPr>
        <w:rPr>
          <w:lang w:val="en-GB"/>
        </w:rPr>
      </w:pPr>
      <w:r w:rsidRPr="00A0399A">
        <w:rPr>
          <w:lang w:val="en-GB"/>
        </w:rPr>
        <w:t xml:space="preserve">The contribution of </w:t>
      </w:r>
      <w:r w:rsidRPr="00A0399A">
        <w:rPr>
          <w:u w:val="single"/>
          <w:lang w:val="en-GB"/>
        </w:rPr>
        <w:t>Ecosystem Services</w:t>
      </w:r>
      <w:r w:rsidRPr="00A0399A">
        <w:rPr>
          <w:lang w:val="en-GB"/>
        </w:rPr>
        <w:t xml:space="preserve"> is significantly lower but still in the fourth place among the components of “Value and Importance”. The average score for Ecosystem Services is 45.9. The score regarding the Ecosystem services is more or less equal across all the protected areas, which could be attributed to an acceptable level of awareness of the importance of the services delivered by the protected areas in a small country with high population density, such as Burundi.</w:t>
      </w:r>
    </w:p>
    <w:p w14:paraId="346DC3D9" w14:textId="77777777" w:rsidR="00CE57A2" w:rsidRPr="00A0399A" w:rsidRDefault="00CE57A2" w:rsidP="005F7F03">
      <w:pPr>
        <w:rPr>
          <w:lang w:val="en-GB"/>
        </w:rPr>
      </w:pPr>
      <w:r w:rsidRPr="00A0399A">
        <w:rPr>
          <w:lang w:val="en-GB"/>
        </w:rPr>
        <w:t>The fifth contributor to the “Value and Importance” score at the PA level is the response to “</w:t>
      </w:r>
      <w:r w:rsidRPr="00A0399A">
        <w:rPr>
          <w:u w:val="single"/>
          <w:lang w:val="en-GB"/>
        </w:rPr>
        <w:t>Climate change</w:t>
      </w:r>
      <w:r w:rsidRPr="00A0399A">
        <w:rPr>
          <w:lang w:val="en-GB"/>
        </w:rPr>
        <w:t>”. The score in this domain is on average 34 points, which is low. However, the differences between the worst and the best performing PAs are very considerable. As the issue of Climate change is relatively new and PAs have had a relatively small amount of time to adjust their policies to Climate change, high diversity in scores might have been expected. Some of the areas adopt policies to minimise the effects of Climate change while some remain still completely inexperienced in this respect.</w:t>
      </w:r>
    </w:p>
    <w:p w14:paraId="71FF19DF" w14:textId="77777777" w:rsidR="00CE57A2" w:rsidRPr="00A0399A" w:rsidRDefault="00CE57A2" w:rsidP="005F7F03">
      <w:pPr>
        <w:rPr>
          <w:lang w:val="en-GB"/>
        </w:rPr>
      </w:pPr>
      <w:r w:rsidRPr="00A0399A">
        <w:rPr>
          <w:lang w:val="en-GB"/>
        </w:rPr>
        <w:t>The lowest score, in average terms, is reported in the area of “</w:t>
      </w:r>
      <w:r w:rsidRPr="00A0399A">
        <w:rPr>
          <w:u w:val="single"/>
          <w:lang w:val="en-GB"/>
        </w:rPr>
        <w:t>Governance</w:t>
      </w:r>
      <w:r w:rsidRPr="00A0399A">
        <w:rPr>
          <w:lang w:val="en-GB"/>
        </w:rPr>
        <w:t>”. Low governance score can be attributed mostly to the lack of collaboration with stakeholders in decision-making processes.</w:t>
      </w:r>
    </w:p>
    <w:p w14:paraId="77464C9A" w14:textId="77777777" w:rsidR="00CE57A2" w:rsidRPr="00A0399A" w:rsidRDefault="00CE57A2" w:rsidP="005F7F03">
      <w:pPr>
        <w:rPr>
          <w:b/>
          <w:lang w:val="en-GB"/>
        </w:rPr>
      </w:pPr>
    </w:p>
    <w:p w14:paraId="5EF5A01D" w14:textId="77777777" w:rsidR="00CE57A2" w:rsidRPr="00A0399A" w:rsidRDefault="00CE57A2" w:rsidP="005F7F03">
      <w:pPr>
        <w:rPr>
          <w:b/>
          <w:lang w:val="en-GB"/>
        </w:rPr>
      </w:pPr>
    </w:p>
    <w:p w14:paraId="100C4F3B" w14:textId="77777777" w:rsidR="00CE57A2" w:rsidRPr="00A0399A" w:rsidRDefault="00CE57A2" w:rsidP="005F7F03">
      <w:pPr>
        <w:rPr>
          <w:b/>
          <w:lang w:val="en-GB"/>
        </w:rPr>
      </w:pPr>
    </w:p>
    <w:p w14:paraId="434843FB" w14:textId="77777777" w:rsidR="00CE57A2" w:rsidRPr="00A0399A" w:rsidRDefault="00CE57A2" w:rsidP="005F7F03">
      <w:pPr>
        <w:rPr>
          <w:b/>
          <w:lang w:val="en-GB"/>
        </w:rPr>
      </w:pPr>
    </w:p>
    <w:p w14:paraId="4664BAD7" w14:textId="77777777" w:rsidR="00CE57A2" w:rsidRPr="00A0399A" w:rsidRDefault="00CE57A2" w:rsidP="005F7F03">
      <w:pPr>
        <w:rPr>
          <w:b/>
          <w:lang w:val="en-GB"/>
        </w:rPr>
      </w:pPr>
    </w:p>
    <w:p w14:paraId="2160AEF6" w14:textId="77777777" w:rsidR="00CE57A2" w:rsidRPr="00A0399A" w:rsidRDefault="00CE57A2" w:rsidP="005F7F03">
      <w:pPr>
        <w:rPr>
          <w:b/>
          <w:lang w:val="en-GB"/>
        </w:rPr>
      </w:pPr>
      <w:r w:rsidRPr="00A0399A">
        <w:rPr>
          <w:b/>
          <w:lang w:val="en-GB"/>
        </w:rPr>
        <w:br w:type="page"/>
      </w:r>
    </w:p>
    <w:p w14:paraId="1524D994" w14:textId="3D07AEBA" w:rsidR="00CE57A2" w:rsidRPr="00A0399A" w:rsidRDefault="00CC6FCB" w:rsidP="005F7F03">
      <w:pPr>
        <w:rPr>
          <w:b/>
          <w:lang w:val="en-GB"/>
        </w:rPr>
      </w:pPr>
      <w:r w:rsidRPr="00A0399A">
        <w:rPr>
          <w:rFonts w:ascii="Calibri" w:eastAsia="Calibri" w:hAnsi="Calibri" w:cs="Calibri"/>
          <w:noProof/>
          <w:lang w:val="en-US"/>
        </w:rPr>
        <mc:AlternateContent>
          <mc:Choice Requires="wps">
            <w:drawing>
              <wp:anchor distT="0" distB="0" distL="114300" distR="114300" simplePos="0" relativeHeight="251741184" behindDoc="1" locked="0" layoutInCell="1" allowOverlap="1" wp14:anchorId="02CF3C48" wp14:editId="51F16D3B">
                <wp:simplePos x="0" y="0"/>
                <wp:positionH relativeFrom="column">
                  <wp:posOffset>5080</wp:posOffset>
                </wp:positionH>
                <wp:positionV relativeFrom="paragraph">
                  <wp:posOffset>265430</wp:posOffset>
                </wp:positionV>
                <wp:extent cx="4303395" cy="3162935"/>
                <wp:effectExtent l="0" t="0" r="1905" b="0"/>
                <wp:wrapTight wrapText="bothSides">
                  <wp:wrapPolygon edited="0">
                    <wp:start x="0" y="0"/>
                    <wp:lineTo x="0" y="21466"/>
                    <wp:lineTo x="21514" y="21466"/>
                    <wp:lineTo x="21514" y="0"/>
                    <wp:lineTo x="0" y="0"/>
                  </wp:wrapPolygon>
                </wp:wrapTight>
                <wp:docPr id="35"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3395" cy="3162935"/>
                        </a:xfrm>
                        <a:prstGeom prst="rect">
                          <a:avLst/>
                        </a:prstGeom>
                        <a:solidFill>
                          <a:sysClr val="window" lastClr="FFFFFF"/>
                        </a:solidFill>
                        <a:ln w="6350">
                          <a:noFill/>
                        </a:ln>
                        <a:effectLst/>
                      </wps:spPr>
                      <wps:txbx>
                        <w:txbxContent>
                          <w:p w14:paraId="4856E7E0" w14:textId="4CB4A74A" w:rsidR="00A96EC3" w:rsidRDefault="00A96EC3" w:rsidP="003C2598">
                            <w:pPr>
                              <w:pStyle w:val="Caption"/>
                            </w:pPr>
                            <w:bookmarkStart w:id="49" w:name="_Toc520392308"/>
                            <w:r w:rsidRPr="00572D5B">
                              <w:t>Figure</w:t>
                            </w:r>
                            <w:r>
                              <w:t> </w:t>
                            </w:r>
                            <w:r>
                              <w:fldChar w:fldCharType="begin"/>
                            </w:r>
                            <w:r>
                              <w:instrText xml:space="preserve"> SEQ Figure \* ARABIC </w:instrText>
                            </w:r>
                            <w:r>
                              <w:fldChar w:fldCharType="separate"/>
                            </w:r>
                            <w:r>
                              <w:rPr>
                                <w:noProof/>
                              </w:rPr>
                              <w:t>8</w:t>
                            </w:r>
                            <w:r>
                              <w:fldChar w:fldCharType="end"/>
                            </w:r>
                            <w:r w:rsidRPr="00572D5B">
                              <w:t>: Ranking</w:t>
                            </w:r>
                            <w:r>
                              <w:t xml:space="preserve"> of the context elements</w:t>
                            </w:r>
                            <w:bookmarkEnd w:id="49"/>
                          </w:p>
                          <w:p w14:paraId="4982A995" w14:textId="34B0A1F4" w:rsidR="00A96EC3" w:rsidRPr="00355E04" w:rsidRDefault="00A96EC3" w:rsidP="00355E04">
                            <w:pPr>
                              <w:rPr>
                                <w:sz w:val="18"/>
                                <w:szCs w:val="18"/>
                                <w:lang w:val="en-GB"/>
                              </w:rPr>
                            </w:pPr>
                            <w:r w:rsidRPr="00355E04">
                              <w:rPr>
                                <w:sz w:val="18"/>
                                <w:szCs w:val="18"/>
                                <w:lang w:val="en-GB"/>
                              </w:rPr>
                              <w:t>(Note: In order to present the relative importance for the Context of (1) Political and civil environment, and (2) Threats, these indicators were normalized from their original scale to the scale ranging from 0 (worst situation) to +100 (the best situation))</w:t>
                            </w:r>
                          </w:p>
                          <w:p w14:paraId="490A5876" w14:textId="57A50B89" w:rsidR="00A96EC3" w:rsidRDefault="00A96EC3" w:rsidP="003C2598">
                            <w:r>
                              <w:rPr>
                                <w:noProof/>
                                <w:lang w:val="en-US"/>
                              </w:rPr>
                              <w:drawing>
                                <wp:inline distT="0" distB="0" distL="0" distR="0" wp14:anchorId="2CF089C6" wp14:editId="22E241C8">
                                  <wp:extent cx="4104000" cy="222858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104000" cy="2228582"/>
                                          </a:xfrm>
                                          <a:prstGeom prst="rect">
                                            <a:avLst/>
                                          </a:prstGeom>
                                        </pic:spPr>
                                      </pic:pic>
                                    </a:graphicData>
                                  </a:graphic>
                                </wp:inline>
                              </w:drawing>
                            </w:r>
                          </w:p>
                          <w:p w14:paraId="71B87702" w14:textId="77777777" w:rsidR="00A96EC3" w:rsidRDefault="00A96EC3" w:rsidP="003C25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CF3C48" id="_x0000_s1040" type="#_x0000_t202" style="position:absolute;left:0;text-align:left;margin-left:.4pt;margin-top:20.9pt;width:338.85pt;height:249.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" fillcolor="window" stroked="f" strokeweight=".5pt">
                <v:path arrowok="t"/>
                <v:textbox>
                  <w:txbxContent>
                    <w:p w14:paraId="4856E7E0" w14:textId="4CB4A74A" w:rsidR="00A96EC3" w:rsidRDefault="00A96EC3" w:rsidP="003C2598">
                      <w:pPr>
                        <w:pStyle w:val="Caption"/>
                      </w:pPr>
                      <w:bookmarkStart w:id="58" w:name="_Toc520392308"/>
                      <w:r w:rsidRPr="00572D5B">
                        <w:t>Figure</w:t>
                      </w:r>
                      <w:r>
                        <w:t> </w:t>
                      </w:r>
                      <w:r>
                        <w:fldChar w:fldCharType="begin"/>
                      </w:r>
                      <w:r>
                        <w:instrText xml:space="preserve"> SEQ Figure \* ARABIC </w:instrText>
                      </w:r>
                      <w:r>
                        <w:fldChar w:fldCharType="separate"/>
                      </w:r>
                      <w:r>
                        <w:rPr>
                          <w:noProof/>
                        </w:rPr>
                        <w:t>8</w:t>
                      </w:r>
                      <w:r>
                        <w:fldChar w:fldCharType="end"/>
                      </w:r>
                      <w:r w:rsidRPr="00572D5B">
                        <w:t>: Ranking</w:t>
                      </w:r>
                      <w:r>
                        <w:t xml:space="preserve"> of the context elements</w:t>
                      </w:r>
                      <w:bookmarkEnd w:id="58"/>
                    </w:p>
                    <w:p w14:paraId="4982A995" w14:textId="34B0A1F4" w:rsidR="00A96EC3" w:rsidRPr="00355E04" w:rsidRDefault="00A96EC3" w:rsidP="00355E04">
                      <w:pPr>
                        <w:rPr>
                          <w:sz w:val="18"/>
                          <w:szCs w:val="18"/>
                          <w:lang w:val="en-GB"/>
                        </w:rPr>
                      </w:pPr>
                      <w:r w:rsidRPr="00355E04">
                        <w:rPr>
                          <w:sz w:val="18"/>
                          <w:szCs w:val="18"/>
                          <w:lang w:val="en-GB"/>
                        </w:rPr>
                        <w:t>(Note: In order to present the relative importance for the Context of (1) Political and civil environment, and (2) Threats, these indicators were normalized from their original scale to the scale ranging from 0 (worst situation) to +100 (the best situation))</w:t>
                      </w:r>
                    </w:p>
                    <w:p w14:paraId="490A5876" w14:textId="57A50B89" w:rsidR="00A96EC3" w:rsidRDefault="00A96EC3" w:rsidP="003C2598">
                      <w:r>
                        <w:rPr>
                          <w:noProof/>
                          <w:lang w:val="en-US"/>
                        </w:rPr>
                        <w:drawing>
                          <wp:inline distT="0" distB="0" distL="0" distR="0" wp14:anchorId="2CF089C6" wp14:editId="22E241C8">
                            <wp:extent cx="4104000" cy="222858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104000" cy="2228582"/>
                                    </a:xfrm>
                                    <a:prstGeom prst="rect">
                                      <a:avLst/>
                                    </a:prstGeom>
                                  </pic:spPr>
                                </pic:pic>
                              </a:graphicData>
                            </a:graphic>
                          </wp:inline>
                        </w:drawing>
                      </w:r>
                    </w:p>
                    <w:p w14:paraId="71B87702" w14:textId="77777777" w:rsidR="00A96EC3" w:rsidRDefault="00A96EC3" w:rsidP="003C2598"/>
                  </w:txbxContent>
                </v:textbox>
                <w10:wrap type="tight"/>
              </v:shape>
            </w:pict>
          </mc:Fallback>
        </mc:AlternateContent>
      </w:r>
      <w:r w:rsidR="00CE57A2" w:rsidRPr="00A0399A">
        <w:rPr>
          <w:b/>
          <w:lang w:val="en-GB"/>
        </w:rPr>
        <w:t>General analysis on the results of the assessment of the Management Context</w:t>
      </w:r>
    </w:p>
    <w:p w14:paraId="41BBBDCF" w14:textId="02A63862" w:rsidR="00CE57A2" w:rsidRPr="00A0399A" w:rsidRDefault="00CE57A2" w:rsidP="005F7F03">
      <w:pPr>
        <w:rPr>
          <w:lang w:val="en-GB"/>
        </w:rPr>
      </w:pPr>
      <w:r w:rsidRPr="00A0399A">
        <w:rPr>
          <w:lang w:val="en-GB"/>
        </w:rPr>
        <w:t>The average value for all the PAs is 56 points, within a rather positive benchmark of 50–60</w:t>
      </w:r>
      <w:r w:rsidR="00F74332">
        <w:rPr>
          <w:rStyle w:val="FootnoteReference"/>
          <w:lang w:val="en-GB"/>
        </w:rPr>
        <w:footnoteReference w:id="5"/>
      </w:r>
      <w:r w:rsidRPr="00A0399A">
        <w:rPr>
          <w:lang w:val="en-GB"/>
        </w:rPr>
        <w:t xml:space="preserve">. </w:t>
      </w:r>
    </w:p>
    <w:p w14:paraId="5A6D8D22" w14:textId="0EF4032C" w:rsidR="00CE57A2" w:rsidRPr="00F86826" w:rsidRDefault="00CE57A2" w:rsidP="00F86826">
      <w:pPr>
        <w:rPr>
          <w:lang w:val="en-GB"/>
        </w:rPr>
      </w:pPr>
      <w:r w:rsidRPr="00A0399A">
        <w:rPr>
          <w:lang w:val="en-GB"/>
        </w:rPr>
        <w:t xml:space="preserve">“Political and civil environment” shows an average level of 78.3 points, with certainly the highest contribution to the overall “Management context” in Burundi. Additionally, the differences </w:t>
      </w:r>
      <w:r w:rsidR="00746B70">
        <w:rPr>
          <w:lang w:val="en-GB"/>
        </w:rPr>
        <w:t>within the scores of</w:t>
      </w:r>
      <w:r w:rsidRPr="00A0399A">
        <w:rPr>
          <w:lang w:val="en-GB"/>
        </w:rPr>
        <w:t xml:space="preserve"> </w:t>
      </w:r>
      <w:r w:rsidR="00746B70">
        <w:rPr>
          <w:lang w:val="en-GB"/>
        </w:rPr>
        <w:t>“</w:t>
      </w:r>
      <w:r w:rsidRPr="00A0399A">
        <w:rPr>
          <w:lang w:val="en-GB"/>
        </w:rPr>
        <w:t xml:space="preserve">Political and civil </w:t>
      </w:r>
      <w:r w:rsidR="00746B70">
        <w:rPr>
          <w:lang w:val="en-GB"/>
        </w:rPr>
        <w:t>environment”</w:t>
      </w:r>
      <w:r w:rsidRPr="00A0399A">
        <w:rPr>
          <w:lang w:val="en-GB"/>
        </w:rPr>
        <w:t xml:space="preserve"> are relatively low. However the analysis of the responses given in the assessment</w:t>
      </w:r>
      <w:r w:rsidR="00746B70">
        <w:rPr>
          <w:lang w:val="en-GB"/>
        </w:rPr>
        <w:t xml:space="preserve"> of this indicator</w:t>
      </w:r>
      <w:r w:rsidRPr="00A0399A">
        <w:rPr>
          <w:lang w:val="en-GB"/>
        </w:rPr>
        <w:t xml:space="preserve"> requires more attention because the Burundi national parks are fundamentally suffering from threats due to high population density. It is worth noting that, especially in the Burundian context, the association of high political and civil context values, together with high values of threats seems </w:t>
      </w:r>
      <w:r w:rsidRPr="00F86826">
        <w:rPr>
          <w:lang w:val="en-GB"/>
        </w:rPr>
        <w:t>inconsistent.</w:t>
      </w:r>
    </w:p>
    <w:p w14:paraId="37CC3083" w14:textId="3A2A1484" w:rsidR="00CE57A2" w:rsidRPr="00F86826" w:rsidRDefault="00CE57A2" w:rsidP="00F86826">
      <w:pPr>
        <w:rPr>
          <w:lang w:val="en-GB"/>
        </w:rPr>
      </w:pPr>
      <w:r w:rsidRPr="00F86826">
        <w:rPr>
          <w:lang w:val="en-GB"/>
        </w:rPr>
        <w:t xml:space="preserve">Much larger differences </w:t>
      </w:r>
      <w:r w:rsidR="00612CDB" w:rsidRPr="00F86826">
        <w:rPr>
          <w:lang w:val="en-GB"/>
        </w:rPr>
        <w:t xml:space="preserve">among PAs </w:t>
      </w:r>
      <w:r w:rsidRPr="00F86826">
        <w:rPr>
          <w:lang w:val="en-GB"/>
        </w:rPr>
        <w:t>are observe</w:t>
      </w:r>
      <w:r w:rsidR="00612CDB" w:rsidRPr="00F86826">
        <w:rPr>
          <w:lang w:val="en-GB"/>
        </w:rPr>
        <w:t>d with respect to</w:t>
      </w:r>
      <w:r w:rsidRPr="00F86826">
        <w:rPr>
          <w:lang w:val="en-GB"/>
        </w:rPr>
        <w:t xml:space="preserve"> “Threats”, </w:t>
      </w:r>
      <w:r w:rsidR="00612CDB" w:rsidRPr="00F86826">
        <w:rPr>
          <w:lang w:val="en-GB"/>
        </w:rPr>
        <w:t xml:space="preserve">scoring on average </w:t>
      </w:r>
      <w:r w:rsidRPr="00F86826">
        <w:rPr>
          <w:lang w:val="en-GB"/>
        </w:rPr>
        <w:t>54.6 points and thus hav</w:t>
      </w:r>
      <w:r w:rsidR="00612CDB" w:rsidRPr="00F86826">
        <w:rPr>
          <w:lang w:val="en-GB"/>
        </w:rPr>
        <w:t>ing</w:t>
      </w:r>
      <w:r w:rsidRPr="00F86826">
        <w:rPr>
          <w:lang w:val="en-GB"/>
        </w:rPr>
        <w:t xml:space="preserve"> a lower contribution to the overall score of the context. Variability of threats is also much larger than for other components of the context. This could be due to the fact that each protected area is specific. </w:t>
      </w:r>
      <w:r w:rsidR="00612CDB" w:rsidRPr="00F86826">
        <w:rPr>
          <w:lang w:val="en-GB"/>
        </w:rPr>
        <w:t xml:space="preserve">Threats </w:t>
      </w:r>
      <w:r w:rsidRPr="00F86826">
        <w:rPr>
          <w:lang w:val="en-GB"/>
        </w:rPr>
        <w:t>values are sometimes low for the protected areas of Group 4. This could be due to variety of reasons. In particular we could mention the fact that if a protected area is very poor in terms of biodiversity or ecosystem services, there are low threats.</w:t>
      </w:r>
    </w:p>
    <w:p w14:paraId="2F6DDF4B" w14:textId="77777777" w:rsidR="00CE57A2" w:rsidRPr="00F86826" w:rsidRDefault="00CE57A2" w:rsidP="00F86826">
      <w:pPr>
        <w:rPr>
          <w:lang w:val="en-GB"/>
        </w:rPr>
      </w:pPr>
      <w:r w:rsidRPr="00F86826">
        <w:rPr>
          <w:lang w:val="en-GB"/>
        </w:rPr>
        <w:t>The specific situation of protected areas such as Monge, Makamba and Chutes Karera must be assessed more deeply as there is a potential inconsistency with other indicators scoring high values such as the indicator of “Political and civil environment”, outlined above.</w:t>
      </w:r>
    </w:p>
    <w:p w14:paraId="251C0196" w14:textId="77777777" w:rsidR="00CE57A2" w:rsidRPr="00F86826" w:rsidRDefault="00CE57A2" w:rsidP="00F86826">
      <w:pPr>
        <w:rPr>
          <w:lang w:val="en-GB"/>
        </w:rPr>
      </w:pPr>
      <w:r w:rsidRPr="00F86826">
        <w:rPr>
          <w:lang w:val="en-GB"/>
        </w:rPr>
        <w:t>The lowest contribution to the overall context score is observed from the indicator “Value and importance”. On average, protected areas score merely 48.0 points, a relatively low score. In addition, such score is associated with rather low variability. Possible interpretations for this rather low contribution of the indicator “Value and Importance” were provided in the previous section.</w:t>
      </w:r>
    </w:p>
    <w:p w14:paraId="3E7599F4" w14:textId="77777777" w:rsidR="00CE57A2" w:rsidRPr="00F86826" w:rsidRDefault="00CE57A2" w:rsidP="00F86826">
      <w:pPr>
        <w:rPr>
          <w:b/>
          <w:lang w:val="en-GB"/>
        </w:rPr>
      </w:pPr>
      <w:r w:rsidRPr="00F86826">
        <w:rPr>
          <w:b/>
          <w:lang w:val="en-GB"/>
        </w:rPr>
        <w:t>Conclusions and possible operational recommendations</w:t>
      </w:r>
    </w:p>
    <w:p w14:paraId="40A003E7" w14:textId="77777777" w:rsidR="00CE57A2" w:rsidRPr="00F86826" w:rsidRDefault="00CE57A2" w:rsidP="00F86826">
      <w:pPr>
        <w:rPr>
          <w:lang w:val="en-GB"/>
        </w:rPr>
      </w:pPr>
      <w:r w:rsidRPr="00F86826">
        <w:rPr>
          <w:lang w:val="en-GB"/>
        </w:rPr>
        <w:t>The analysis of the results of the indicator “Values and Importance” shows a:</w:t>
      </w:r>
    </w:p>
    <w:p w14:paraId="55C27BB9" w14:textId="5442B75B" w:rsidR="00CE57A2" w:rsidRPr="00F86826" w:rsidRDefault="00CE57A2" w:rsidP="00F86826">
      <w:pPr>
        <w:pStyle w:val="ListParagraph"/>
        <w:numPr>
          <w:ilvl w:val="0"/>
          <w:numId w:val="25"/>
        </w:numPr>
        <w:rPr>
          <w:lang w:val="en-GB"/>
        </w:rPr>
      </w:pPr>
      <w:r w:rsidRPr="00F86826">
        <w:rPr>
          <w:lang w:val="en-GB"/>
        </w:rPr>
        <w:t xml:space="preserve">considerable convergence in values for the sub-indicators </w:t>
      </w:r>
      <w:r w:rsidR="0034466A" w:rsidRPr="00F86826">
        <w:rPr>
          <w:lang w:val="en-GB"/>
        </w:rPr>
        <w:t>“</w:t>
      </w:r>
      <w:r w:rsidRPr="00F86826">
        <w:rPr>
          <w:lang w:val="en-GB"/>
        </w:rPr>
        <w:t>Classification</w:t>
      </w:r>
      <w:r w:rsidR="0034466A" w:rsidRPr="00F86826">
        <w:rPr>
          <w:lang w:val="en-GB"/>
        </w:rPr>
        <w:t>”</w:t>
      </w:r>
      <w:r w:rsidRPr="00F86826">
        <w:rPr>
          <w:lang w:val="en-GB"/>
        </w:rPr>
        <w:t xml:space="preserve">, </w:t>
      </w:r>
      <w:r w:rsidR="0034466A" w:rsidRPr="00F86826">
        <w:rPr>
          <w:lang w:val="en-GB"/>
        </w:rPr>
        <w:t>“</w:t>
      </w:r>
      <w:r w:rsidRPr="00F86826">
        <w:rPr>
          <w:lang w:val="en-GB"/>
        </w:rPr>
        <w:t>Habitats</w:t>
      </w:r>
      <w:r w:rsidR="0034466A" w:rsidRPr="00F86826">
        <w:rPr>
          <w:lang w:val="en-GB"/>
        </w:rPr>
        <w:t>”</w:t>
      </w:r>
      <w:r w:rsidRPr="00F86826">
        <w:rPr>
          <w:lang w:val="en-GB"/>
        </w:rPr>
        <w:t xml:space="preserve"> and </w:t>
      </w:r>
      <w:r w:rsidR="0034466A" w:rsidRPr="00F86826">
        <w:rPr>
          <w:lang w:val="en-GB"/>
        </w:rPr>
        <w:t>“</w:t>
      </w:r>
      <w:r w:rsidRPr="00F86826">
        <w:rPr>
          <w:lang w:val="en-GB"/>
        </w:rPr>
        <w:t>Key species</w:t>
      </w:r>
      <w:r w:rsidR="0034466A" w:rsidRPr="00F86826">
        <w:rPr>
          <w:lang w:val="en-GB"/>
        </w:rPr>
        <w:t>”</w:t>
      </w:r>
      <w:r w:rsidRPr="00F86826">
        <w:rPr>
          <w:lang w:val="en-GB"/>
        </w:rPr>
        <w:t xml:space="preserve"> for all the PAs. This provides a significant contribution to the overall </w:t>
      </w:r>
      <w:r w:rsidR="0034466A" w:rsidRPr="00F86826">
        <w:rPr>
          <w:lang w:val="en-GB"/>
        </w:rPr>
        <w:t>“</w:t>
      </w:r>
      <w:r w:rsidRPr="00F86826">
        <w:rPr>
          <w:lang w:val="en-GB"/>
        </w:rPr>
        <w:t>Context</w:t>
      </w:r>
      <w:r w:rsidR="0034466A" w:rsidRPr="00F86826">
        <w:rPr>
          <w:lang w:val="en-GB"/>
        </w:rPr>
        <w:t>”</w:t>
      </w:r>
      <w:r w:rsidRPr="00F86826">
        <w:rPr>
          <w:lang w:val="en-GB"/>
        </w:rPr>
        <w:t xml:space="preserve"> score</w:t>
      </w:r>
      <w:r w:rsidR="0034466A" w:rsidRPr="00F86826">
        <w:rPr>
          <w:lang w:val="en-GB"/>
        </w:rPr>
        <w:t>; however this situation seems to be contradicted by the high levels of “Threats” and the relatively low levels of “Political and civil environment”</w:t>
      </w:r>
      <w:r w:rsidRPr="00F86826">
        <w:rPr>
          <w:lang w:val="en-GB"/>
        </w:rPr>
        <w:t>;</w:t>
      </w:r>
    </w:p>
    <w:p w14:paraId="21115B00" w14:textId="49108816" w:rsidR="00CE57A2" w:rsidRPr="00F86826" w:rsidRDefault="00CE57A2" w:rsidP="00F86826">
      <w:pPr>
        <w:pStyle w:val="ListParagraph"/>
        <w:numPr>
          <w:ilvl w:val="0"/>
          <w:numId w:val="25"/>
        </w:numPr>
        <w:rPr>
          <w:lang w:val="en-GB"/>
        </w:rPr>
      </w:pPr>
      <w:r w:rsidRPr="00F86826">
        <w:rPr>
          <w:lang w:val="en-GB"/>
        </w:rPr>
        <w:t>divergence in values for the sub-indicator</w:t>
      </w:r>
      <w:r w:rsidR="00746B70">
        <w:rPr>
          <w:lang w:val="en-GB"/>
        </w:rPr>
        <w:t>s</w:t>
      </w:r>
      <w:r w:rsidRPr="00F86826">
        <w:rPr>
          <w:lang w:val="en-GB"/>
        </w:rPr>
        <w:t xml:space="preserve"> </w:t>
      </w:r>
      <w:r w:rsidR="00746B70">
        <w:rPr>
          <w:lang w:val="en-GB"/>
        </w:rPr>
        <w:t>“</w:t>
      </w:r>
      <w:r w:rsidRPr="00F86826">
        <w:rPr>
          <w:lang w:val="en-GB"/>
        </w:rPr>
        <w:t>Climate Change</w:t>
      </w:r>
      <w:r w:rsidR="00746B70">
        <w:rPr>
          <w:lang w:val="en-GB"/>
        </w:rPr>
        <w:t>”</w:t>
      </w:r>
      <w:r w:rsidRPr="00F86826">
        <w:rPr>
          <w:lang w:val="en-GB"/>
        </w:rPr>
        <w:t xml:space="preserve"> and </w:t>
      </w:r>
      <w:r w:rsidR="00746B70">
        <w:rPr>
          <w:lang w:val="en-GB"/>
        </w:rPr>
        <w:t>“</w:t>
      </w:r>
      <w:r w:rsidRPr="00F86826">
        <w:rPr>
          <w:lang w:val="en-GB"/>
        </w:rPr>
        <w:t>Ecosystem services</w:t>
      </w:r>
      <w:r w:rsidR="00746B70">
        <w:rPr>
          <w:lang w:val="en-GB"/>
        </w:rPr>
        <w:t>”</w:t>
      </w:r>
      <w:r w:rsidRPr="00F86826">
        <w:rPr>
          <w:lang w:val="en-GB"/>
        </w:rPr>
        <w:t xml:space="preserve"> between Groups 1–2 and Groups 3–4;</w:t>
      </w:r>
    </w:p>
    <w:p w14:paraId="31DCCCF8" w14:textId="77777777" w:rsidR="00CE57A2" w:rsidRPr="00F86826" w:rsidRDefault="00CE57A2" w:rsidP="00F86826">
      <w:pPr>
        <w:pStyle w:val="ListParagraph"/>
        <w:numPr>
          <w:ilvl w:val="0"/>
          <w:numId w:val="25"/>
        </w:numPr>
        <w:rPr>
          <w:lang w:val="en-GB"/>
        </w:rPr>
      </w:pPr>
      <w:r w:rsidRPr="00F86826">
        <w:rPr>
          <w:lang w:val="en-GB"/>
        </w:rPr>
        <w:t>strong leading position of only one PA (Bururi), especially – in comparison with the other PAs - in the very high value for the sub-indicator Governance.</w:t>
      </w:r>
    </w:p>
    <w:p w14:paraId="7EB001E2" w14:textId="78D5938E" w:rsidR="00CE57A2" w:rsidRPr="00A0399A" w:rsidRDefault="00CE57A2" w:rsidP="00F86826">
      <w:pPr>
        <w:spacing w:after="200"/>
        <w:jc w:val="left"/>
        <w:rPr>
          <w:lang w:val="en-GB"/>
        </w:rPr>
      </w:pPr>
      <w:r w:rsidRPr="00F86826">
        <w:rPr>
          <w:lang w:val="en-GB"/>
        </w:rPr>
        <w:t xml:space="preserve">The “Political and civil environment” indicator is extremely high, which is in contrast with </w:t>
      </w:r>
      <w:r w:rsidR="00A0399A" w:rsidRPr="00F86826">
        <w:rPr>
          <w:lang w:val="en-GB"/>
        </w:rPr>
        <w:t>high “</w:t>
      </w:r>
      <w:r w:rsidRPr="00F86826">
        <w:rPr>
          <w:lang w:val="en-GB"/>
        </w:rPr>
        <w:t>Threats”.</w:t>
      </w:r>
    </w:p>
    <w:p w14:paraId="4145395B" w14:textId="6694E18F" w:rsidR="00CE57A2" w:rsidRPr="00A0399A" w:rsidRDefault="00CE57A2" w:rsidP="005F7F03">
      <w:pPr>
        <w:spacing w:after="200"/>
        <w:jc w:val="left"/>
        <w:rPr>
          <w:lang w:val="en-GB"/>
        </w:rPr>
      </w:pPr>
      <w:r w:rsidRPr="00A0399A">
        <w:rPr>
          <w:lang w:val="en-GB"/>
        </w:rPr>
        <w:t xml:space="preserve">The PAs of Groups 1 and 2 are characterised by a more balanced “Context” than the PAs from Groups 3 and 4. PAs, which score high on </w:t>
      </w:r>
      <w:r w:rsidR="006F1B6F" w:rsidRPr="00A0399A">
        <w:rPr>
          <w:lang w:val="en-GB"/>
        </w:rPr>
        <w:t>“</w:t>
      </w:r>
      <w:r w:rsidRPr="00A0399A">
        <w:rPr>
          <w:lang w:val="en-GB"/>
        </w:rPr>
        <w:t>Key species”, “Habitats” and “Classification”, but really low on “Governance”, “Climate change” and “Ecosystem services” – probably because the PAs staff is not used to manage these elements in the management process of a protected area.</w:t>
      </w:r>
    </w:p>
    <w:p w14:paraId="17B63473" w14:textId="77777777" w:rsidR="00CE57A2" w:rsidRPr="00A0399A" w:rsidRDefault="00CE57A2" w:rsidP="005F7F03">
      <w:pPr>
        <w:rPr>
          <w:b/>
          <w:i/>
          <w:lang w:val="en-GB"/>
        </w:rPr>
      </w:pPr>
      <w:r w:rsidRPr="00A0399A">
        <w:rPr>
          <w:b/>
          <w:i/>
          <w:lang w:val="en-GB"/>
        </w:rPr>
        <w:t>Possible operational recommendations are:</w:t>
      </w:r>
    </w:p>
    <w:p w14:paraId="4406D1D4" w14:textId="77777777" w:rsidR="00CE57A2" w:rsidRPr="00A0399A" w:rsidRDefault="00CE57A2" w:rsidP="005F7F03">
      <w:pPr>
        <w:numPr>
          <w:ilvl w:val="0"/>
          <w:numId w:val="33"/>
        </w:numPr>
        <w:contextualSpacing/>
        <w:rPr>
          <w:b/>
          <w:i/>
          <w:lang w:val="en-GB"/>
        </w:rPr>
      </w:pPr>
      <w:r w:rsidRPr="00A0399A">
        <w:rPr>
          <w:b/>
          <w:i/>
          <w:lang w:val="en-GB"/>
        </w:rPr>
        <w:t>to double check the reasons of the low scores on biodiversity (“Key species” and “Habitats”),</w:t>
      </w:r>
    </w:p>
    <w:p w14:paraId="54AC98BE" w14:textId="77777777" w:rsidR="00CE57A2" w:rsidRPr="00A0399A" w:rsidRDefault="00CE57A2" w:rsidP="005F7F03">
      <w:pPr>
        <w:numPr>
          <w:ilvl w:val="0"/>
          <w:numId w:val="33"/>
        </w:numPr>
        <w:contextualSpacing/>
        <w:rPr>
          <w:b/>
          <w:i/>
          <w:lang w:val="en-GB"/>
        </w:rPr>
      </w:pPr>
      <w:r w:rsidRPr="00A0399A">
        <w:rPr>
          <w:b/>
          <w:i/>
          <w:lang w:val="en-GB"/>
        </w:rPr>
        <w:t>to support capacity building on the integration of “Climate change” effects and of “Ecosystem services” into the management process of the PAs,</w:t>
      </w:r>
    </w:p>
    <w:p w14:paraId="7C6C8BFC" w14:textId="6A107C38" w:rsidR="00CE57A2" w:rsidRPr="00A0399A" w:rsidRDefault="00CE57A2" w:rsidP="005F7F03">
      <w:pPr>
        <w:numPr>
          <w:ilvl w:val="0"/>
          <w:numId w:val="33"/>
        </w:numPr>
        <w:contextualSpacing/>
        <w:rPr>
          <w:b/>
          <w:i/>
          <w:lang w:val="en-GB"/>
        </w:rPr>
      </w:pPr>
      <w:r w:rsidRPr="00F86826">
        <w:rPr>
          <w:b/>
          <w:i/>
          <w:lang w:val="en-GB"/>
        </w:rPr>
        <w:t xml:space="preserve">to check with the support of the “Cross analysis” table (see </w:t>
      </w:r>
      <w:r w:rsidR="0034466A" w:rsidRPr="00F86826">
        <w:rPr>
          <w:b/>
          <w:i/>
          <w:lang w:val="en-GB"/>
        </w:rPr>
        <w:t>annexe</w:t>
      </w:r>
      <w:r w:rsidRPr="00F86826">
        <w:rPr>
          <w:b/>
          <w:i/>
          <w:lang w:val="en-GB"/>
        </w:rPr>
        <w:t xml:space="preserve"> </w:t>
      </w:r>
      <w:r w:rsidR="00F86826" w:rsidRPr="00F86826">
        <w:rPr>
          <w:b/>
          <w:i/>
          <w:lang w:val="en-GB"/>
        </w:rPr>
        <w:t>3.2</w:t>
      </w:r>
      <w:r w:rsidRPr="00F86826">
        <w:rPr>
          <w:b/>
          <w:i/>
          <w:lang w:val="en-GB"/>
        </w:rPr>
        <w:t>) the consistency between</w:t>
      </w:r>
      <w:r w:rsidRPr="00A0399A">
        <w:rPr>
          <w:b/>
          <w:i/>
          <w:lang w:val="en-GB"/>
        </w:rPr>
        <w:t xml:space="preserve"> the scores observed for the indicators on “Political and Civil Environment” and on “Threats”,</w:t>
      </w:r>
    </w:p>
    <w:p w14:paraId="6B433004" w14:textId="77777777" w:rsidR="00CE57A2" w:rsidRPr="00A0399A" w:rsidRDefault="00CE57A2" w:rsidP="005F7F03">
      <w:pPr>
        <w:numPr>
          <w:ilvl w:val="0"/>
          <w:numId w:val="33"/>
        </w:numPr>
        <w:contextualSpacing/>
        <w:rPr>
          <w:b/>
          <w:i/>
          <w:lang w:val="en-GB"/>
        </w:rPr>
      </w:pPr>
      <w:r w:rsidRPr="00A0399A">
        <w:rPr>
          <w:b/>
          <w:i/>
          <w:lang w:val="en-GB"/>
        </w:rPr>
        <w:t>to verify and ensure the overall consistency among the 3 indicators of the “Management Context”.</w:t>
      </w:r>
    </w:p>
    <w:p w14:paraId="0B95F1D5" w14:textId="77777777" w:rsidR="00CE57A2" w:rsidRPr="00A0399A" w:rsidRDefault="00CE57A2" w:rsidP="00073DBB">
      <w:pPr>
        <w:contextualSpacing/>
        <w:rPr>
          <w:lang w:val="en-GB"/>
        </w:rPr>
      </w:pPr>
    </w:p>
    <w:p w14:paraId="126B2CE8" w14:textId="77777777" w:rsidR="00CE57A2" w:rsidRPr="00A0399A" w:rsidRDefault="00CE57A2" w:rsidP="005F7F03">
      <w:pPr>
        <w:rPr>
          <w:lang w:val="en-GB"/>
        </w:rPr>
      </w:pPr>
      <w:r w:rsidRPr="00A0399A">
        <w:rPr>
          <w:lang w:val="en-GB"/>
        </w:rPr>
        <w:br w:type="page"/>
      </w:r>
    </w:p>
    <w:p w14:paraId="34A6806C" w14:textId="77777777" w:rsidR="00CE57A2" w:rsidRPr="00A0399A" w:rsidRDefault="00CE57A2" w:rsidP="000138AF">
      <w:pPr>
        <w:pStyle w:val="Heading3"/>
        <w:rPr>
          <w:lang w:val="en-GB"/>
        </w:rPr>
      </w:pPr>
      <w:bookmarkStart w:id="50" w:name="_Toc520392292"/>
      <w:r w:rsidRPr="00A0399A">
        <w:rPr>
          <w:lang w:val="en-GB"/>
        </w:rPr>
        <w:t>Planning</w:t>
      </w:r>
      <w:bookmarkEnd w:id="50"/>
    </w:p>
    <w:p w14:paraId="7299754A" w14:textId="0E277C0C" w:rsidR="00CE57A2" w:rsidRPr="00A0399A" w:rsidRDefault="00CE57A2" w:rsidP="000138AF">
      <w:pPr>
        <w:rPr>
          <w:lang w:val="en-GB"/>
        </w:rPr>
      </w:pPr>
      <w:r w:rsidRPr="00A0399A">
        <w:rPr>
          <w:rFonts w:ascii="Calibri" w:eastAsia="Calibri" w:hAnsi="Calibri" w:cs="Calibri"/>
          <w:noProof/>
          <w:lang w:val="en-US"/>
        </w:rPr>
        <mc:AlternateContent>
          <mc:Choice Requires="wps">
            <w:drawing>
              <wp:anchor distT="0" distB="0" distL="114300" distR="114300" simplePos="0" relativeHeight="251730944" behindDoc="1" locked="0" layoutInCell="1" allowOverlap="1" wp14:anchorId="681253F4" wp14:editId="222BA9FC">
                <wp:simplePos x="0" y="0"/>
                <wp:positionH relativeFrom="column">
                  <wp:posOffset>2540</wp:posOffset>
                </wp:positionH>
                <wp:positionV relativeFrom="paragraph">
                  <wp:posOffset>4445</wp:posOffset>
                </wp:positionV>
                <wp:extent cx="4802505" cy="3543300"/>
                <wp:effectExtent l="0" t="0" r="0" b="0"/>
                <wp:wrapTight wrapText="bothSides">
                  <wp:wrapPolygon edited="0">
                    <wp:start x="0" y="0"/>
                    <wp:lineTo x="0" y="21484"/>
                    <wp:lineTo x="21506" y="21484"/>
                    <wp:lineTo x="21506" y="0"/>
                    <wp:lineTo x="0" y="0"/>
                  </wp:wrapPolygon>
                </wp:wrapTight>
                <wp:docPr id="32"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2505" cy="3543300"/>
                        </a:xfrm>
                        <a:prstGeom prst="rect">
                          <a:avLst/>
                        </a:prstGeom>
                        <a:solidFill>
                          <a:sysClr val="window" lastClr="FFFFFF"/>
                        </a:solidFill>
                        <a:ln w="6350">
                          <a:noFill/>
                        </a:ln>
                        <a:effectLst/>
                      </wps:spPr>
                      <wps:txbx>
                        <w:txbxContent>
                          <w:p w14:paraId="5D0248C2" w14:textId="77777777" w:rsidR="00A96EC3" w:rsidRPr="00572D5B" w:rsidRDefault="00A96EC3" w:rsidP="00244E74">
                            <w:pPr>
                              <w:pStyle w:val="Caption"/>
                            </w:pPr>
                            <w:bookmarkStart w:id="51" w:name="_Toc520392309"/>
                            <w:r w:rsidRPr="00572D5B">
                              <w:t xml:space="preserve">Figure </w:t>
                            </w:r>
                            <w:r>
                              <w:fldChar w:fldCharType="begin"/>
                            </w:r>
                            <w:r>
                              <w:instrText xml:space="preserve"> SEQ Figure \* ARABIC </w:instrText>
                            </w:r>
                            <w:r>
                              <w:fldChar w:fldCharType="separate"/>
                            </w:r>
                            <w:r>
                              <w:rPr>
                                <w:noProof/>
                              </w:rPr>
                              <w:t>9</w:t>
                            </w:r>
                            <w:r>
                              <w:rPr>
                                <w:noProof/>
                              </w:rPr>
                              <w:fldChar w:fldCharType="end"/>
                            </w:r>
                            <w:r w:rsidRPr="00572D5B">
                              <w:t xml:space="preserve">: Ranking </w:t>
                            </w:r>
                            <w:r w:rsidRPr="00692D5C">
                              <w:t>of protected areas in Burundi with respect to the score in the dimension of Planning</w:t>
                            </w:r>
                            <w:bookmarkEnd w:id="51"/>
                          </w:p>
                          <w:p w14:paraId="3BAE0FAC" w14:textId="77777777" w:rsidR="00A96EC3" w:rsidRDefault="00A96EC3" w:rsidP="00B031B1">
                            <w:r>
                              <w:rPr>
                                <w:noProof/>
                                <w:lang w:val="en-US"/>
                              </w:rPr>
                              <w:drawing>
                                <wp:inline distT="0" distB="0" distL="0" distR="0" wp14:anchorId="1F9C011E" wp14:editId="3EE3A840">
                                  <wp:extent cx="4572000" cy="3216370"/>
                                  <wp:effectExtent l="0" t="0" r="0" b="317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572000" cy="3216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1253F4" id="_x0000_s1041" type="#_x0000_t202" style="position:absolute;left:0;text-align:left;margin-left:.2pt;margin-top:.35pt;width:378.15pt;height:27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" fillcolor="window" stroked="f" strokeweight=".5pt">
                <v:path arrowok="t"/>
                <v:textbox>
                  <w:txbxContent>
                    <w:p w14:paraId="5D0248C2" w14:textId="77777777" w:rsidR="00A96EC3" w:rsidRPr="00572D5B" w:rsidRDefault="00A96EC3" w:rsidP="00244E74">
                      <w:pPr>
                        <w:pStyle w:val="Caption"/>
                      </w:pPr>
                      <w:bookmarkStart w:id="61" w:name="_Toc520392309"/>
                      <w:r w:rsidRPr="00572D5B">
                        <w:t xml:space="preserve">Figure </w:t>
                      </w:r>
                      <w:r>
                        <w:fldChar w:fldCharType="begin"/>
                      </w:r>
                      <w:r>
                        <w:instrText xml:space="preserve"> SEQ Figure \* ARABIC </w:instrText>
                      </w:r>
                      <w:r>
                        <w:fldChar w:fldCharType="separate"/>
                      </w:r>
                      <w:r>
                        <w:rPr>
                          <w:noProof/>
                        </w:rPr>
                        <w:t>9</w:t>
                      </w:r>
                      <w:r>
                        <w:rPr>
                          <w:noProof/>
                        </w:rPr>
                        <w:fldChar w:fldCharType="end"/>
                      </w:r>
                      <w:r w:rsidRPr="00572D5B">
                        <w:t xml:space="preserve">: Ranking </w:t>
                      </w:r>
                      <w:r w:rsidRPr="00692D5C">
                        <w:t>of protected areas in Burundi with respect to the score in the dimension of Planning</w:t>
                      </w:r>
                      <w:bookmarkEnd w:id="61"/>
                    </w:p>
                    <w:p w14:paraId="3BAE0FAC" w14:textId="77777777" w:rsidR="00A96EC3" w:rsidRDefault="00A96EC3" w:rsidP="00B031B1">
                      <w:r>
                        <w:rPr>
                          <w:noProof/>
                          <w:lang w:val="en-US"/>
                        </w:rPr>
                        <w:drawing>
                          <wp:inline distT="0" distB="0" distL="0" distR="0" wp14:anchorId="1F9C011E" wp14:editId="3EE3A840">
                            <wp:extent cx="4572000" cy="3216370"/>
                            <wp:effectExtent l="0" t="0" r="0" b="317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572000" cy="3216370"/>
                                    </a:xfrm>
                                    <a:prstGeom prst="rect">
                                      <a:avLst/>
                                    </a:prstGeom>
                                  </pic:spPr>
                                </pic:pic>
                              </a:graphicData>
                            </a:graphic>
                          </wp:inline>
                        </w:drawing>
                      </w:r>
                    </w:p>
                  </w:txbxContent>
                </v:textbox>
                <w10:wrap type="tight"/>
              </v:shape>
            </w:pict>
          </mc:Fallback>
        </mc:AlternateContent>
      </w:r>
      <w:r w:rsidRPr="00A0399A">
        <w:rPr>
          <w:lang w:val="en-GB"/>
        </w:rPr>
        <w:t>“Planning” constitutes the second dimension of the management effectiveness cycle. It consists of five indicators, which are “P1 - Adequacy of legal and regulatory provisions”, “P2 - Design and shape of the protected area”</w:t>
      </w:r>
      <w:r w:rsidR="00F43F1A">
        <w:rPr>
          <w:rStyle w:val="FootnoteReference"/>
          <w:lang w:val="en-GB"/>
        </w:rPr>
        <w:footnoteReference w:id="6"/>
      </w:r>
      <w:r w:rsidRPr="00A0399A">
        <w:rPr>
          <w:lang w:val="en-GB"/>
        </w:rPr>
        <w:t>, “P3 - Demarcation of the protected area”, “P4 - Objectives of the protected area”, “P5 - Management plan” and “P6 - Work Plan”.</w:t>
      </w:r>
    </w:p>
    <w:p w14:paraId="043591B8" w14:textId="77777777" w:rsidR="00CE57A2" w:rsidRPr="00A0399A" w:rsidRDefault="00CE57A2" w:rsidP="000138AF">
      <w:pPr>
        <w:rPr>
          <w:lang w:val="en-GB"/>
        </w:rPr>
      </w:pPr>
      <w:r w:rsidRPr="00A0399A">
        <w:rPr>
          <w:lang w:val="en-GB"/>
        </w:rPr>
        <w:t>There are huge differences in the performance related to “Planning” in Burundi. The difference between the best scoring PA, Bururi, and the worst scoring PA, Monge is more than threefold.</w:t>
      </w:r>
    </w:p>
    <w:p w14:paraId="162400CF" w14:textId="77777777" w:rsidR="00CE57A2" w:rsidRPr="00A0399A" w:rsidRDefault="00CE57A2" w:rsidP="007B3230">
      <w:pPr>
        <w:jc w:val="left"/>
        <w:rPr>
          <w:lang w:val="en-GB"/>
        </w:rPr>
      </w:pPr>
      <w:r w:rsidRPr="00A0399A">
        <w:rPr>
          <w:rFonts w:ascii="Calibri" w:eastAsia="Calibri" w:hAnsi="Calibri" w:cs="Calibri"/>
          <w:noProof/>
          <w:lang w:val="en-US"/>
        </w:rPr>
        <mc:AlternateContent>
          <mc:Choice Requires="wps">
            <w:drawing>
              <wp:inline distT="0" distB="0" distL="0" distR="0" wp14:anchorId="0024E312" wp14:editId="2227D7B2">
                <wp:extent cx="6395085" cy="3232150"/>
                <wp:effectExtent l="0" t="0" r="5715" b="6350"/>
                <wp:docPr id="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5085" cy="3232150"/>
                        </a:xfrm>
                        <a:prstGeom prst="rect">
                          <a:avLst/>
                        </a:prstGeom>
                        <a:solidFill>
                          <a:sysClr val="window" lastClr="FFFFFF"/>
                        </a:solidFill>
                        <a:ln w="6350">
                          <a:noFill/>
                        </a:ln>
                        <a:effectLst/>
                      </wps:spPr>
                      <wps:txbx>
                        <w:txbxContent>
                          <w:p w14:paraId="0F34F5F5" w14:textId="71D4D469" w:rsidR="00A96EC3" w:rsidRDefault="00A96EC3" w:rsidP="00E36DB7">
                            <w:pPr>
                              <w:pStyle w:val="Caption"/>
                            </w:pPr>
                            <w:bookmarkStart w:id="52" w:name="_Toc520392334"/>
                            <w:r>
                              <w:t xml:space="preserve">Table </w:t>
                            </w:r>
                            <w:r>
                              <w:fldChar w:fldCharType="begin"/>
                            </w:r>
                            <w:r>
                              <w:instrText xml:space="preserve"> SEQ Table \* ARABIC </w:instrText>
                            </w:r>
                            <w:r>
                              <w:fldChar w:fldCharType="separate"/>
                            </w:r>
                            <w:r>
                              <w:rPr>
                                <w:noProof/>
                              </w:rPr>
                              <w:t>11</w:t>
                            </w:r>
                            <w:r>
                              <w:fldChar w:fldCharType="end"/>
                            </w:r>
                            <w:r w:rsidRPr="00572D5B">
                              <w:t xml:space="preserve">: </w:t>
                            </w:r>
                            <w:r>
                              <w:t>Scores of the indicators of</w:t>
                            </w:r>
                            <w:r w:rsidRPr="00692D5C">
                              <w:t xml:space="preserve"> Planning</w:t>
                            </w:r>
                            <w:bookmarkEnd w:id="52"/>
                          </w:p>
                          <w:tbl>
                            <w:tblPr>
                              <w:tblW w:w="9735" w:type="dxa"/>
                              <w:tblInd w:w="55" w:type="dxa"/>
                              <w:tblLayout w:type="fixed"/>
                              <w:tblCellMar>
                                <w:left w:w="70" w:type="dxa"/>
                                <w:right w:w="70" w:type="dxa"/>
                              </w:tblCellMar>
                              <w:tblLook w:val="04A0" w:firstRow="1" w:lastRow="0" w:firstColumn="1" w:lastColumn="0" w:noHBand="0" w:noVBand="1"/>
                            </w:tblPr>
                            <w:tblGrid>
                              <w:gridCol w:w="2060"/>
                              <w:gridCol w:w="1279"/>
                              <w:gridCol w:w="1279"/>
                              <w:gridCol w:w="1279"/>
                              <w:gridCol w:w="1279"/>
                              <w:gridCol w:w="1279"/>
                              <w:gridCol w:w="1280"/>
                            </w:tblGrid>
                            <w:tr w:rsidR="00A96EC3" w:rsidRPr="00A44607" w14:paraId="00CFEE48" w14:textId="77777777" w:rsidTr="003C2598">
                              <w:trPr>
                                <w:trHeight w:val="20"/>
                              </w:trPr>
                              <w:tc>
                                <w:tcPr>
                                  <w:tcW w:w="2060" w:type="dxa"/>
                                  <w:tcBorders>
                                    <w:top w:val="single" w:sz="4" w:space="0" w:color="auto"/>
                                    <w:left w:val="single" w:sz="4" w:space="0" w:color="auto"/>
                                    <w:bottom w:val="single" w:sz="4" w:space="0" w:color="auto"/>
                                    <w:right w:val="nil"/>
                                  </w:tcBorders>
                                  <w:shd w:val="clear" w:color="auto" w:fill="auto"/>
                                  <w:noWrap/>
                                  <w:vAlign w:val="center"/>
                                  <w:hideMark/>
                                </w:tcPr>
                                <w:p w14:paraId="134B52F4"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Protected areas</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A0BCB"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Adequacy of legal and regulatory provisions</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3B634A94"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Design and layout of the protected area</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6B30F5D1"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Demarcation of the protected area</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50533BE6"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Objectives of the protected area</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242DD2D4"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Management plan</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0CFDD48D"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Work plan</w:t>
                                  </w:r>
                                </w:p>
                              </w:tc>
                            </w:tr>
                            <w:tr w:rsidR="00A96EC3" w:rsidRPr="00A44607" w14:paraId="00749776"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3F4F774"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1G-Bururi</w:t>
                                  </w:r>
                                </w:p>
                              </w:tc>
                              <w:tc>
                                <w:tcPr>
                                  <w:tcW w:w="1279" w:type="dxa"/>
                                  <w:tcBorders>
                                    <w:top w:val="nil"/>
                                    <w:left w:val="nil"/>
                                    <w:bottom w:val="single" w:sz="4" w:space="0" w:color="auto"/>
                                    <w:right w:val="single" w:sz="4" w:space="0" w:color="auto"/>
                                  </w:tcBorders>
                                  <w:shd w:val="clear" w:color="auto" w:fill="00B050"/>
                                  <w:noWrap/>
                                  <w:vAlign w:val="center"/>
                                  <w:hideMark/>
                                </w:tcPr>
                                <w:p w14:paraId="27C5F8EE"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70,4</w:t>
                                  </w:r>
                                </w:p>
                              </w:tc>
                              <w:tc>
                                <w:tcPr>
                                  <w:tcW w:w="1279" w:type="dxa"/>
                                  <w:tcBorders>
                                    <w:top w:val="nil"/>
                                    <w:left w:val="nil"/>
                                    <w:bottom w:val="single" w:sz="4" w:space="0" w:color="auto"/>
                                    <w:right w:val="single" w:sz="4" w:space="0" w:color="auto"/>
                                  </w:tcBorders>
                                  <w:shd w:val="clear" w:color="auto" w:fill="00B050"/>
                                  <w:noWrap/>
                                  <w:vAlign w:val="center"/>
                                  <w:hideMark/>
                                </w:tcPr>
                                <w:p w14:paraId="70EB94F4"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58,4</w:t>
                                  </w:r>
                                </w:p>
                              </w:tc>
                              <w:tc>
                                <w:tcPr>
                                  <w:tcW w:w="1279" w:type="dxa"/>
                                  <w:tcBorders>
                                    <w:top w:val="nil"/>
                                    <w:left w:val="nil"/>
                                    <w:bottom w:val="single" w:sz="4" w:space="0" w:color="auto"/>
                                    <w:right w:val="single" w:sz="4" w:space="0" w:color="auto"/>
                                  </w:tcBorders>
                                  <w:shd w:val="clear" w:color="auto" w:fill="00B050"/>
                                  <w:noWrap/>
                                  <w:vAlign w:val="center"/>
                                  <w:hideMark/>
                                </w:tcPr>
                                <w:p w14:paraId="18BE5452"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87,5</w:t>
                                  </w:r>
                                </w:p>
                              </w:tc>
                              <w:tc>
                                <w:tcPr>
                                  <w:tcW w:w="1279" w:type="dxa"/>
                                  <w:tcBorders>
                                    <w:top w:val="nil"/>
                                    <w:left w:val="nil"/>
                                    <w:bottom w:val="single" w:sz="4" w:space="0" w:color="auto"/>
                                    <w:right w:val="single" w:sz="4" w:space="0" w:color="auto"/>
                                  </w:tcBorders>
                                  <w:shd w:val="clear" w:color="auto" w:fill="FFFF00"/>
                                  <w:noWrap/>
                                  <w:vAlign w:val="center"/>
                                  <w:hideMark/>
                                </w:tcPr>
                                <w:p w14:paraId="58B5950B"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33,3</w:t>
                                  </w:r>
                                </w:p>
                              </w:tc>
                              <w:tc>
                                <w:tcPr>
                                  <w:tcW w:w="1279" w:type="dxa"/>
                                  <w:tcBorders>
                                    <w:top w:val="nil"/>
                                    <w:left w:val="nil"/>
                                    <w:bottom w:val="single" w:sz="4" w:space="0" w:color="auto"/>
                                    <w:right w:val="single" w:sz="4" w:space="0" w:color="auto"/>
                                  </w:tcBorders>
                                  <w:shd w:val="clear" w:color="auto" w:fill="00B050"/>
                                  <w:noWrap/>
                                  <w:vAlign w:val="center"/>
                                  <w:hideMark/>
                                </w:tcPr>
                                <w:p w14:paraId="4923BD3C"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66,7</w:t>
                                  </w:r>
                                </w:p>
                              </w:tc>
                              <w:tc>
                                <w:tcPr>
                                  <w:tcW w:w="1280" w:type="dxa"/>
                                  <w:tcBorders>
                                    <w:top w:val="nil"/>
                                    <w:left w:val="nil"/>
                                    <w:bottom w:val="single" w:sz="4" w:space="0" w:color="auto"/>
                                    <w:right w:val="single" w:sz="4" w:space="0" w:color="auto"/>
                                  </w:tcBorders>
                                  <w:shd w:val="clear" w:color="auto" w:fill="00B050"/>
                                  <w:noWrap/>
                                  <w:vAlign w:val="center"/>
                                  <w:hideMark/>
                                </w:tcPr>
                                <w:p w14:paraId="7B1F7265"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85,7</w:t>
                                  </w:r>
                                </w:p>
                              </w:tc>
                            </w:tr>
                            <w:tr w:rsidR="00A96EC3" w:rsidRPr="00A44607" w14:paraId="194FD825"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3E34CA2"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2G-Kibira</w:t>
                                  </w:r>
                                </w:p>
                              </w:tc>
                              <w:tc>
                                <w:tcPr>
                                  <w:tcW w:w="1279" w:type="dxa"/>
                                  <w:tcBorders>
                                    <w:top w:val="nil"/>
                                    <w:left w:val="nil"/>
                                    <w:bottom w:val="single" w:sz="4" w:space="0" w:color="auto"/>
                                    <w:right w:val="single" w:sz="4" w:space="0" w:color="auto"/>
                                  </w:tcBorders>
                                  <w:shd w:val="clear" w:color="auto" w:fill="00B050"/>
                                  <w:noWrap/>
                                  <w:vAlign w:val="center"/>
                                  <w:hideMark/>
                                </w:tcPr>
                                <w:p w14:paraId="11FF9043"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52,2</w:t>
                                  </w:r>
                                </w:p>
                              </w:tc>
                              <w:tc>
                                <w:tcPr>
                                  <w:tcW w:w="1279" w:type="dxa"/>
                                  <w:tcBorders>
                                    <w:top w:val="nil"/>
                                    <w:left w:val="nil"/>
                                    <w:bottom w:val="single" w:sz="4" w:space="0" w:color="auto"/>
                                    <w:right w:val="single" w:sz="4" w:space="0" w:color="auto"/>
                                  </w:tcBorders>
                                  <w:shd w:val="clear" w:color="auto" w:fill="FFFF00"/>
                                  <w:noWrap/>
                                  <w:vAlign w:val="center"/>
                                  <w:hideMark/>
                                </w:tcPr>
                                <w:p w14:paraId="144E1C2B"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46,7</w:t>
                                  </w:r>
                                </w:p>
                              </w:tc>
                              <w:tc>
                                <w:tcPr>
                                  <w:tcW w:w="1279" w:type="dxa"/>
                                  <w:tcBorders>
                                    <w:top w:val="nil"/>
                                    <w:left w:val="nil"/>
                                    <w:bottom w:val="single" w:sz="4" w:space="0" w:color="auto"/>
                                    <w:right w:val="single" w:sz="4" w:space="0" w:color="auto"/>
                                  </w:tcBorders>
                                  <w:shd w:val="clear" w:color="auto" w:fill="00B050"/>
                                  <w:noWrap/>
                                  <w:vAlign w:val="center"/>
                                  <w:hideMark/>
                                </w:tcPr>
                                <w:p w14:paraId="139B53D6"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87,5</w:t>
                                  </w:r>
                                </w:p>
                              </w:tc>
                              <w:tc>
                                <w:tcPr>
                                  <w:tcW w:w="1279" w:type="dxa"/>
                                  <w:tcBorders>
                                    <w:top w:val="nil"/>
                                    <w:left w:val="nil"/>
                                    <w:bottom w:val="single" w:sz="4" w:space="0" w:color="auto"/>
                                    <w:right w:val="single" w:sz="4" w:space="0" w:color="auto"/>
                                  </w:tcBorders>
                                  <w:shd w:val="clear" w:color="auto" w:fill="00B050"/>
                                  <w:noWrap/>
                                  <w:vAlign w:val="center"/>
                                  <w:hideMark/>
                                </w:tcPr>
                                <w:p w14:paraId="48EBE909"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100,0</w:t>
                                  </w:r>
                                </w:p>
                              </w:tc>
                              <w:tc>
                                <w:tcPr>
                                  <w:tcW w:w="1279" w:type="dxa"/>
                                  <w:tcBorders>
                                    <w:top w:val="nil"/>
                                    <w:left w:val="nil"/>
                                    <w:bottom w:val="single" w:sz="4" w:space="0" w:color="auto"/>
                                    <w:right w:val="single" w:sz="4" w:space="0" w:color="auto"/>
                                  </w:tcBorders>
                                  <w:shd w:val="clear" w:color="auto" w:fill="FF0000"/>
                                  <w:noWrap/>
                                  <w:vAlign w:val="center"/>
                                  <w:hideMark/>
                                </w:tcPr>
                                <w:p w14:paraId="1D57C784"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0,0</w:t>
                                  </w:r>
                                </w:p>
                              </w:tc>
                              <w:tc>
                                <w:tcPr>
                                  <w:tcW w:w="1280" w:type="dxa"/>
                                  <w:tcBorders>
                                    <w:top w:val="nil"/>
                                    <w:left w:val="nil"/>
                                    <w:bottom w:val="single" w:sz="4" w:space="0" w:color="auto"/>
                                    <w:right w:val="single" w:sz="4" w:space="0" w:color="auto"/>
                                  </w:tcBorders>
                                  <w:shd w:val="clear" w:color="auto" w:fill="00B050"/>
                                  <w:noWrap/>
                                  <w:vAlign w:val="center"/>
                                  <w:hideMark/>
                                </w:tcPr>
                                <w:p w14:paraId="4B8DC874"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66,7</w:t>
                                  </w:r>
                                </w:p>
                              </w:tc>
                            </w:tr>
                            <w:tr w:rsidR="00A96EC3" w:rsidRPr="00A44607" w14:paraId="5F94F918"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723BA4A"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2G-Ruvubu</w:t>
                                  </w:r>
                                </w:p>
                              </w:tc>
                              <w:tc>
                                <w:tcPr>
                                  <w:tcW w:w="1279" w:type="dxa"/>
                                  <w:tcBorders>
                                    <w:top w:val="nil"/>
                                    <w:left w:val="nil"/>
                                    <w:bottom w:val="single" w:sz="4" w:space="0" w:color="auto"/>
                                    <w:right w:val="single" w:sz="4" w:space="0" w:color="auto"/>
                                  </w:tcBorders>
                                  <w:shd w:val="clear" w:color="auto" w:fill="00B050"/>
                                  <w:noWrap/>
                                  <w:vAlign w:val="center"/>
                                  <w:hideMark/>
                                </w:tcPr>
                                <w:p w14:paraId="20AE813A"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81,0</w:t>
                                  </w:r>
                                </w:p>
                              </w:tc>
                              <w:tc>
                                <w:tcPr>
                                  <w:tcW w:w="1279" w:type="dxa"/>
                                  <w:tcBorders>
                                    <w:top w:val="nil"/>
                                    <w:left w:val="nil"/>
                                    <w:bottom w:val="single" w:sz="4" w:space="0" w:color="auto"/>
                                    <w:right w:val="single" w:sz="4" w:space="0" w:color="auto"/>
                                  </w:tcBorders>
                                  <w:shd w:val="clear" w:color="auto" w:fill="FFC000"/>
                                  <w:noWrap/>
                                  <w:vAlign w:val="center"/>
                                  <w:hideMark/>
                                </w:tcPr>
                                <w:p w14:paraId="61A0477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00B050"/>
                                  <w:noWrap/>
                                  <w:vAlign w:val="center"/>
                                  <w:hideMark/>
                                </w:tcPr>
                                <w:p w14:paraId="5CE27F50"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62,5</w:t>
                                  </w:r>
                                </w:p>
                              </w:tc>
                              <w:tc>
                                <w:tcPr>
                                  <w:tcW w:w="1279" w:type="dxa"/>
                                  <w:tcBorders>
                                    <w:top w:val="nil"/>
                                    <w:left w:val="nil"/>
                                    <w:bottom w:val="single" w:sz="4" w:space="0" w:color="auto"/>
                                    <w:right w:val="single" w:sz="4" w:space="0" w:color="auto"/>
                                  </w:tcBorders>
                                  <w:shd w:val="clear" w:color="auto" w:fill="00B050"/>
                                  <w:noWrap/>
                                  <w:vAlign w:val="center"/>
                                  <w:hideMark/>
                                </w:tcPr>
                                <w:p w14:paraId="783B0D2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79" w:type="dxa"/>
                                  <w:tcBorders>
                                    <w:top w:val="nil"/>
                                    <w:left w:val="nil"/>
                                    <w:bottom w:val="single" w:sz="4" w:space="0" w:color="auto"/>
                                    <w:right w:val="single" w:sz="4" w:space="0" w:color="auto"/>
                                  </w:tcBorders>
                                  <w:shd w:val="clear" w:color="auto" w:fill="FFFF00"/>
                                  <w:noWrap/>
                                  <w:vAlign w:val="center"/>
                                  <w:hideMark/>
                                </w:tcPr>
                                <w:p w14:paraId="0C74A35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00B050"/>
                                  <w:noWrap/>
                                  <w:vAlign w:val="center"/>
                                  <w:hideMark/>
                                </w:tcPr>
                                <w:p w14:paraId="71AB9C3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62C34C69"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124E52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3G-Chutes Karera</w:t>
                                  </w:r>
                                </w:p>
                              </w:tc>
                              <w:tc>
                                <w:tcPr>
                                  <w:tcW w:w="1279" w:type="dxa"/>
                                  <w:tcBorders>
                                    <w:top w:val="nil"/>
                                    <w:left w:val="nil"/>
                                    <w:bottom w:val="single" w:sz="4" w:space="0" w:color="auto"/>
                                    <w:right w:val="single" w:sz="4" w:space="0" w:color="auto"/>
                                  </w:tcBorders>
                                  <w:shd w:val="clear" w:color="auto" w:fill="00B050"/>
                                  <w:noWrap/>
                                  <w:vAlign w:val="center"/>
                                  <w:hideMark/>
                                </w:tcPr>
                                <w:p w14:paraId="2F782EC3"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65,0</w:t>
                                  </w:r>
                                </w:p>
                              </w:tc>
                              <w:tc>
                                <w:tcPr>
                                  <w:tcW w:w="1279" w:type="dxa"/>
                                  <w:tcBorders>
                                    <w:top w:val="nil"/>
                                    <w:left w:val="nil"/>
                                    <w:bottom w:val="single" w:sz="4" w:space="0" w:color="auto"/>
                                    <w:right w:val="single" w:sz="4" w:space="0" w:color="auto"/>
                                  </w:tcBorders>
                                  <w:shd w:val="clear" w:color="auto" w:fill="FFC000"/>
                                  <w:noWrap/>
                                  <w:vAlign w:val="center"/>
                                  <w:hideMark/>
                                </w:tcPr>
                                <w:p w14:paraId="30A6B2CD"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16,7</w:t>
                                  </w:r>
                                </w:p>
                              </w:tc>
                              <w:tc>
                                <w:tcPr>
                                  <w:tcW w:w="1279" w:type="dxa"/>
                                  <w:tcBorders>
                                    <w:top w:val="nil"/>
                                    <w:left w:val="nil"/>
                                    <w:bottom w:val="single" w:sz="4" w:space="0" w:color="auto"/>
                                    <w:right w:val="single" w:sz="4" w:space="0" w:color="auto"/>
                                  </w:tcBorders>
                                  <w:shd w:val="clear" w:color="auto" w:fill="00B050"/>
                                  <w:noWrap/>
                                  <w:vAlign w:val="center"/>
                                  <w:hideMark/>
                                </w:tcPr>
                                <w:p w14:paraId="062632A6"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62,5</w:t>
                                  </w:r>
                                </w:p>
                              </w:tc>
                              <w:tc>
                                <w:tcPr>
                                  <w:tcW w:w="1279" w:type="dxa"/>
                                  <w:tcBorders>
                                    <w:top w:val="nil"/>
                                    <w:left w:val="nil"/>
                                    <w:bottom w:val="single" w:sz="4" w:space="0" w:color="auto"/>
                                    <w:right w:val="single" w:sz="4" w:space="0" w:color="auto"/>
                                  </w:tcBorders>
                                  <w:shd w:val="clear" w:color="auto" w:fill="FFFF00"/>
                                  <w:noWrap/>
                                  <w:vAlign w:val="center"/>
                                  <w:hideMark/>
                                </w:tcPr>
                                <w:p w14:paraId="0271CB6C"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tcBorders>
                                    <w:top w:val="nil"/>
                                    <w:left w:val="nil"/>
                                    <w:bottom w:val="single" w:sz="4" w:space="0" w:color="auto"/>
                                    <w:right w:val="single" w:sz="4" w:space="0" w:color="auto"/>
                                  </w:tcBorders>
                                  <w:shd w:val="clear" w:color="auto" w:fill="FFFF00"/>
                                  <w:noWrap/>
                                  <w:vAlign w:val="center"/>
                                  <w:hideMark/>
                                </w:tcPr>
                                <w:p w14:paraId="62959BCA"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FFFF00"/>
                                  <w:noWrap/>
                                  <w:vAlign w:val="center"/>
                                  <w:hideMark/>
                                </w:tcPr>
                                <w:p w14:paraId="20867F03"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38,1</w:t>
                                  </w:r>
                                </w:p>
                              </w:tc>
                            </w:tr>
                            <w:tr w:rsidR="00A96EC3" w:rsidRPr="00A44607" w14:paraId="5987BFD7"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9574C6E"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3G-Lac Rwihinda</w:t>
                                  </w:r>
                                </w:p>
                              </w:tc>
                              <w:tc>
                                <w:tcPr>
                                  <w:tcW w:w="1279" w:type="dxa"/>
                                  <w:tcBorders>
                                    <w:top w:val="nil"/>
                                    <w:left w:val="nil"/>
                                    <w:bottom w:val="single" w:sz="4" w:space="0" w:color="auto"/>
                                    <w:right w:val="single" w:sz="4" w:space="0" w:color="auto"/>
                                  </w:tcBorders>
                                  <w:shd w:val="clear" w:color="auto" w:fill="00B050"/>
                                  <w:noWrap/>
                                  <w:vAlign w:val="center"/>
                                  <w:hideMark/>
                                </w:tcPr>
                                <w:p w14:paraId="251C149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61,7</w:t>
                                  </w:r>
                                </w:p>
                              </w:tc>
                              <w:tc>
                                <w:tcPr>
                                  <w:tcW w:w="1279" w:type="dxa"/>
                                  <w:tcBorders>
                                    <w:top w:val="nil"/>
                                    <w:left w:val="nil"/>
                                    <w:bottom w:val="single" w:sz="4" w:space="0" w:color="auto"/>
                                    <w:right w:val="single" w:sz="4" w:space="0" w:color="auto"/>
                                  </w:tcBorders>
                                  <w:shd w:val="clear" w:color="auto" w:fill="00B050"/>
                                  <w:noWrap/>
                                  <w:vAlign w:val="center"/>
                                  <w:hideMark/>
                                </w:tcPr>
                                <w:p w14:paraId="414DDB36"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61,1</w:t>
                                  </w:r>
                                </w:p>
                              </w:tc>
                              <w:tc>
                                <w:tcPr>
                                  <w:tcW w:w="1279" w:type="dxa"/>
                                  <w:tcBorders>
                                    <w:top w:val="nil"/>
                                    <w:left w:val="nil"/>
                                    <w:bottom w:val="single" w:sz="4" w:space="0" w:color="auto"/>
                                    <w:right w:val="single" w:sz="4" w:space="0" w:color="auto"/>
                                  </w:tcBorders>
                                  <w:shd w:val="clear" w:color="auto" w:fill="FFC000"/>
                                  <w:noWrap/>
                                  <w:vAlign w:val="center"/>
                                  <w:hideMark/>
                                </w:tcPr>
                                <w:p w14:paraId="62DF8CF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00B050"/>
                                  <w:noWrap/>
                                  <w:vAlign w:val="center"/>
                                  <w:hideMark/>
                                </w:tcPr>
                                <w:p w14:paraId="352FE494"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79" w:type="dxa"/>
                                  <w:tcBorders>
                                    <w:top w:val="nil"/>
                                    <w:left w:val="nil"/>
                                    <w:bottom w:val="single" w:sz="4" w:space="0" w:color="auto"/>
                                    <w:right w:val="single" w:sz="4" w:space="0" w:color="auto"/>
                                  </w:tcBorders>
                                  <w:shd w:val="clear" w:color="auto" w:fill="FFFF00"/>
                                  <w:noWrap/>
                                  <w:vAlign w:val="center"/>
                                  <w:hideMark/>
                                </w:tcPr>
                                <w:p w14:paraId="0960DD7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FFFF00"/>
                                  <w:noWrap/>
                                  <w:vAlign w:val="center"/>
                                  <w:hideMark/>
                                </w:tcPr>
                                <w:p w14:paraId="641D77BF"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2ADD2F91"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7D772B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3G-Nyakazu Gorge</w:t>
                                  </w:r>
                                </w:p>
                              </w:tc>
                              <w:tc>
                                <w:tcPr>
                                  <w:tcW w:w="1279" w:type="dxa"/>
                                  <w:tcBorders>
                                    <w:top w:val="nil"/>
                                    <w:left w:val="nil"/>
                                    <w:bottom w:val="single" w:sz="4" w:space="0" w:color="auto"/>
                                    <w:right w:val="single" w:sz="4" w:space="0" w:color="auto"/>
                                  </w:tcBorders>
                                  <w:shd w:val="clear" w:color="auto" w:fill="00B050"/>
                                  <w:noWrap/>
                                  <w:vAlign w:val="center"/>
                                  <w:hideMark/>
                                </w:tcPr>
                                <w:p w14:paraId="2F57FD7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62,5</w:t>
                                  </w:r>
                                </w:p>
                              </w:tc>
                              <w:tc>
                                <w:tcPr>
                                  <w:tcW w:w="1279" w:type="dxa"/>
                                  <w:tcBorders>
                                    <w:top w:val="nil"/>
                                    <w:left w:val="nil"/>
                                    <w:bottom w:val="single" w:sz="4" w:space="0" w:color="auto"/>
                                    <w:right w:val="single" w:sz="4" w:space="0" w:color="auto"/>
                                  </w:tcBorders>
                                  <w:shd w:val="clear" w:color="auto" w:fill="FFFF00"/>
                                  <w:noWrap/>
                                  <w:vAlign w:val="center"/>
                                  <w:hideMark/>
                                </w:tcPr>
                                <w:p w14:paraId="5DA3A029"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42,9</w:t>
                                  </w:r>
                                </w:p>
                              </w:tc>
                              <w:tc>
                                <w:tcPr>
                                  <w:tcW w:w="1279" w:type="dxa"/>
                                  <w:tcBorders>
                                    <w:top w:val="nil"/>
                                    <w:left w:val="nil"/>
                                    <w:bottom w:val="single" w:sz="4" w:space="0" w:color="auto"/>
                                    <w:right w:val="single" w:sz="4" w:space="0" w:color="auto"/>
                                  </w:tcBorders>
                                  <w:shd w:val="clear" w:color="auto" w:fill="FFC000"/>
                                  <w:noWrap/>
                                  <w:vAlign w:val="center"/>
                                  <w:hideMark/>
                                </w:tcPr>
                                <w:p w14:paraId="69442E3E"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FFFF00"/>
                                  <w:noWrap/>
                                  <w:vAlign w:val="center"/>
                                  <w:hideMark/>
                                </w:tcPr>
                                <w:p w14:paraId="77AEE93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tcBorders>
                                    <w:top w:val="nil"/>
                                    <w:left w:val="nil"/>
                                    <w:bottom w:val="single" w:sz="4" w:space="0" w:color="auto"/>
                                    <w:right w:val="single" w:sz="4" w:space="0" w:color="auto"/>
                                  </w:tcBorders>
                                  <w:shd w:val="clear" w:color="auto" w:fill="FFFF00"/>
                                  <w:noWrap/>
                                  <w:vAlign w:val="center"/>
                                  <w:hideMark/>
                                </w:tcPr>
                                <w:p w14:paraId="0C3519D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FFFF00"/>
                                  <w:noWrap/>
                                  <w:vAlign w:val="center"/>
                                  <w:hideMark/>
                                </w:tcPr>
                                <w:p w14:paraId="6C2D8F3E"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17597EBE"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27692D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3G-Rumonge</w:t>
                                  </w:r>
                                </w:p>
                              </w:tc>
                              <w:tc>
                                <w:tcPr>
                                  <w:tcW w:w="1279" w:type="dxa"/>
                                  <w:tcBorders>
                                    <w:top w:val="nil"/>
                                    <w:left w:val="nil"/>
                                    <w:bottom w:val="single" w:sz="4" w:space="0" w:color="auto"/>
                                    <w:right w:val="single" w:sz="4" w:space="0" w:color="auto"/>
                                  </w:tcBorders>
                                  <w:shd w:val="clear" w:color="auto" w:fill="00B050"/>
                                  <w:noWrap/>
                                  <w:vAlign w:val="center"/>
                                  <w:hideMark/>
                                </w:tcPr>
                                <w:p w14:paraId="19EBE85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58,4</w:t>
                                  </w:r>
                                </w:p>
                              </w:tc>
                              <w:tc>
                                <w:tcPr>
                                  <w:tcW w:w="1279" w:type="dxa"/>
                                  <w:tcBorders>
                                    <w:top w:val="nil"/>
                                    <w:left w:val="nil"/>
                                    <w:bottom w:val="single" w:sz="4" w:space="0" w:color="auto"/>
                                    <w:right w:val="single" w:sz="4" w:space="0" w:color="auto"/>
                                  </w:tcBorders>
                                  <w:shd w:val="clear" w:color="auto" w:fill="FFFF00"/>
                                  <w:noWrap/>
                                  <w:vAlign w:val="center"/>
                                  <w:hideMark/>
                                </w:tcPr>
                                <w:p w14:paraId="0A3C5DB3"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40,0</w:t>
                                  </w:r>
                                </w:p>
                              </w:tc>
                              <w:tc>
                                <w:tcPr>
                                  <w:tcW w:w="1279" w:type="dxa"/>
                                  <w:tcBorders>
                                    <w:top w:val="nil"/>
                                    <w:left w:val="nil"/>
                                    <w:bottom w:val="single" w:sz="4" w:space="0" w:color="auto"/>
                                    <w:right w:val="single" w:sz="4" w:space="0" w:color="auto"/>
                                  </w:tcBorders>
                                  <w:shd w:val="clear" w:color="auto" w:fill="00B050"/>
                                  <w:noWrap/>
                                  <w:vAlign w:val="center"/>
                                  <w:hideMark/>
                                </w:tcPr>
                                <w:p w14:paraId="48E3403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62,5</w:t>
                                  </w:r>
                                </w:p>
                              </w:tc>
                              <w:tc>
                                <w:tcPr>
                                  <w:tcW w:w="1279" w:type="dxa"/>
                                  <w:tcBorders>
                                    <w:top w:val="nil"/>
                                    <w:left w:val="nil"/>
                                    <w:bottom w:val="single" w:sz="4" w:space="0" w:color="auto"/>
                                    <w:right w:val="single" w:sz="4" w:space="0" w:color="auto"/>
                                  </w:tcBorders>
                                  <w:shd w:val="clear" w:color="auto" w:fill="FF0000"/>
                                  <w:noWrap/>
                                  <w:vAlign w:val="center"/>
                                  <w:hideMark/>
                                </w:tcPr>
                                <w:p w14:paraId="512373E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FF00"/>
                                  <w:noWrap/>
                                  <w:vAlign w:val="center"/>
                                  <w:hideMark/>
                                </w:tcPr>
                                <w:p w14:paraId="5822D476"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FFFF00"/>
                                  <w:noWrap/>
                                  <w:vAlign w:val="center"/>
                                  <w:hideMark/>
                                </w:tcPr>
                                <w:p w14:paraId="4B3DA7C1"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47,6</w:t>
                                  </w:r>
                                </w:p>
                              </w:tc>
                            </w:tr>
                            <w:tr w:rsidR="00A96EC3" w:rsidRPr="00A44607" w14:paraId="5C3245C5"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F5FFA84"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3G-Rusizi</w:t>
                                  </w:r>
                                </w:p>
                              </w:tc>
                              <w:tc>
                                <w:tcPr>
                                  <w:tcW w:w="1279" w:type="dxa"/>
                                  <w:tcBorders>
                                    <w:top w:val="nil"/>
                                    <w:left w:val="nil"/>
                                    <w:bottom w:val="single" w:sz="4" w:space="0" w:color="auto"/>
                                    <w:right w:val="single" w:sz="4" w:space="0" w:color="auto"/>
                                  </w:tcBorders>
                                  <w:shd w:val="clear" w:color="auto" w:fill="00B050"/>
                                  <w:noWrap/>
                                  <w:vAlign w:val="center"/>
                                  <w:hideMark/>
                                </w:tcPr>
                                <w:p w14:paraId="001A7C5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69,7</w:t>
                                  </w:r>
                                </w:p>
                              </w:tc>
                              <w:tc>
                                <w:tcPr>
                                  <w:tcW w:w="1279" w:type="dxa"/>
                                  <w:tcBorders>
                                    <w:top w:val="nil"/>
                                    <w:left w:val="nil"/>
                                    <w:bottom w:val="single" w:sz="4" w:space="0" w:color="auto"/>
                                    <w:right w:val="single" w:sz="4" w:space="0" w:color="auto"/>
                                  </w:tcBorders>
                                  <w:shd w:val="clear" w:color="auto" w:fill="FFFF00"/>
                                  <w:noWrap/>
                                  <w:vAlign w:val="center"/>
                                  <w:hideMark/>
                                </w:tcPr>
                                <w:p w14:paraId="1320B5AE"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43,8</w:t>
                                  </w:r>
                                </w:p>
                              </w:tc>
                              <w:tc>
                                <w:tcPr>
                                  <w:tcW w:w="1279" w:type="dxa"/>
                                  <w:tcBorders>
                                    <w:top w:val="nil"/>
                                    <w:left w:val="nil"/>
                                    <w:bottom w:val="single" w:sz="4" w:space="0" w:color="auto"/>
                                    <w:right w:val="single" w:sz="4" w:space="0" w:color="auto"/>
                                  </w:tcBorders>
                                  <w:shd w:val="clear" w:color="auto" w:fill="FFC000"/>
                                  <w:noWrap/>
                                  <w:vAlign w:val="center"/>
                                  <w:hideMark/>
                                </w:tcPr>
                                <w:p w14:paraId="68E67DCC"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FFFF00"/>
                                  <w:noWrap/>
                                  <w:vAlign w:val="center"/>
                                  <w:hideMark/>
                                </w:tcPr>
                                <w:p w14:paraId="6D74DC0C"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tcBorders>
                                    <w:top w:val="nil"/>
                                    <w:left w:val="nil"/>
                                    <w:bottom w:val="single" w:sz="4" w:space="0" w:color="auto"/>
                                    <w:right w:val="single" w:sz="4" w:space="0" w:color="auto"/>
                                  </w:tcBorders>
                                  <w:shd w:val="clear" w:color="auto" w:fill="FFFF00"/>
                                  <w:noWrap/>
                                  <w:vAlign w:val="center"/>
                                  <w:hideMark/>
                                </w:tcPr>
                                <w:p w14:paraId="372A9BB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FFC000"/>
                                  <w:noWrap/>
                                  <w:vAlign w:val="center"/>
                                  <w:hideMark/>
                                </w:tcPr>
                                <w:p w14:paraId="78A48FEC"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28,6</w:t>
                                  </w:r>
                                </w:p>
                              </w:tc>
                            </w:tr>
                            <w:tr w:rsidR="00A96EC3" w:rsidRPr="00A44607" w14:paraId="7977C554"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FAB8C4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4G-Gisagara</w:t>
                                  </w:r>
                                </w:p>
                              </w:tc>
                              <w:tc>
                                <w:tcPr>
                                  <w:tcW w:w="1279" w:type="dxa"/>
                                  <w:tcBorders>
                                    <w:top w:val="nil"/>
                                    <w:left w:val="nil"/>
                                    <w:bottom w:val="single" w:sz="4" w:space="0" w:color="auto"/>
                                    <w:right w:val="single" w:sz="4" w:space="0" w:color="auto"/>
                                  </w:tcBorders>
                                  <w:shd w:val="clear" w:color="auto" w:fill="00B050"/>
                                  <w:noWrap/>
                                  <w:vAlign w:val="center"/>
                                  <w:hideMark/>
                                </w:tcPr>
                                <w:p w14:paraId="4331675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51,7</w:t>
                                  </w:r>
                                </w:p>
                              </w:tc>
                              <w:tc>
                                <w:tcPr>
                                  <w:tcW w:w="1279" w:type="dxa"/>
                                  <w:tcBorders>
                                    <w:top w:val="nil"/>
                                    <w:left w:val="nil"/>
                                    <w:bottom w:val="single" w:sz="4" w:space="0" w:color="auto"/>
                                    <w:right w:val="single" w:sz="4" w:space="0" w:color="auto"/>
                                  </w:tcBorders>
                                  <w:shd w:val="clear" w:color="auto" w:fill="FFFF00"/>
                                  <w:noWrap/>
                                  <w:vAlign w:val="center"/>
                                  <w:hideMark/>
                                </w:tcPr>
                                <w:p w14:paraId="595675D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33,4</w:t>
                                  </w:r>
                                </w:p>
                              </w:tc>
                              <w:tc>
                                <w:tcPr>
                                  <w:tcW w:w="1279" w:type="dxa"/>
                                  <w:tcBorders>
                                    <w:top w:val="nil"/>
                                    <w:left w:val="nil"/>
                                    <w:bottom w:val="single" w:sz="4" w:space="0" w:color="auto"/>
                                    <w:right w:val="single" w:sz="4" w:space="0" w:color="auto"/>
                                  </w:tcBorders>
                                  <w:shd w:val="clear" w:color="auto" w:fill="FFC000"/>
                                  <w:noWrap/>
                                  <w:vAlign w:val="center"/>
                                  <w:hideMark/>
                                </w:tcPr>
                                <w:p w14:paraId="64F4390F"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FF0000"/>
                                  <w:noWrap/>
                                  <w:vAlign w:val="center"/>
                                  <w:hideMark/>
                                </w:tcPr>
                                <w:p w14:paraId="083DE0E0"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0000"/>
                                  <w:noWrap/>
                                  <w:vAlign w:val="center"/>
                                  <w:hideMark/>
                                </w:tcPr>
                                <w:p w14:paraId="48E89E7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0" w:type="dxa"/>
                                  <w:tcBorders>
                                    <w:top w:val="nil"/>
                                    <w:left w:val="nil"/>
                                    <w:bottom w:val="single" w:sz="4" w:space="0" w:color="auto"/>
                                    <w:right w:val="single" w:sz="4" w:space="0" w:color="auto"/>
                                  </w:tcBorders>
                                  <w:shd w:val="clear" w:color="auto" w:fill="FFFF00"/>
                                  <w:noWrap/>
                                  <w:vAlign w:val="center"/>
                                  <w:hideMark/>
                                </w:tcPr>
                                <w:p w14:paraId="1F14BBDD"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38,9</w:t>
                                  </w:r>
                                </w:p>
                              </w:tc>
                            </w:tr>
                            <w:tr w:rsidR="00A96EC3" w:rsidRPr="00A44607" w14:paraId="72568952"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2DA22A0"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4G-Kigwena Forest</w:t>
                                  </w:r>
                                </w:p>
                              </w:tc>
                              <w:tc>
                                <w:tcPr>
                                  <w:tcW w:w="1279" w:type="dxa"/>
                                  <w:tcBorders>
                                    <w:top w:val="nil"/>
                                    <w:left w:val="nil"/>
                                    <w:bottom w:val="single" w:sz="4" w:space="0" w:color="auto"/>
                                    <w:right w:val="single" w:sz="4" w:space="0" w:color="auto"/>
                                  </w:tcBorders>
                                  <w:shd w:val="clear" w:color="auto" w:fill="00B050"/>
                                  <w:noWrap/>
                                  <w:vAlign w:val="center"/>
                                  <w:hideMark/>
                                </w:tcPr>
                                <w:p w14:paraId="056F1863"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79" w:type="dxa"/>
                                  <w:tcBorders>
                                    <w:top w:val="nil"/>
                                    <w:left w:val="nil"/>
                                    <w:bottom w:val="single" w:sz="4" w:space="0" w:color="auto"/>
                                    <w:right w:val="single" w:sz="4" w:space="0" w:color="auto"/>
                                  </w:tcBorders>
                                  <w:shd w:val="clear" w:color="auto" w:fill="FFC000"/>
                                  <w:noWrap/>
                                  <w:vAlign w:val="center"/>
                                  <w:hideMark/>
                                </w:tcPr>
                                <w:p w14:paraId="120753A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22,2</w:t>
                                  </w:r>
                                </w:p>
                              </w:tc>
                              <w:tc>
                                <w:tcPr>
                                  <w:tcW w:w="1279" w:type="dxa"/>
                                  <w:tcBorders>
                                    <w:top w:val="nil"/>
                                    <w:left w:val="nil"/>
                                    <w:bottom w:val="single" w:sz="4" w:space="0" w:color="auto"/>
                                    <w:right w:val="single" w:sz="4" w:space="0" w:color="auto"/>
                                  </w:tcBorders>
                                  <w:shd w:val="clear" w:color="auto" w:fill="FFC000"/>
                                  <w:noWrap/>
                                  <w:vAlign w:val="center"/>
                                  <w:hideMark/>
                                </w:tcPr>
                                <w:p w14:paraId="3E20F54A"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FF0000"/>
                                  <w:noWrap/>
                                  <w:vAlign w:val="center"/>
                                  <w:hideMark/>
                                </w:tcPr>
                                <w:p w14:paraId="116EFB5A"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0000"/>
                                  <w:noWrap/>
                                  <w:vAlign w:val="center"/>
                                  <w:hideMark/>
                                </w:tcPr>
                                <w:p w14:paraId="69AD7739"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0" w:type="dxa"/>
                                  <w:tcBorders>
                                    <w:top w:val="nil"/>
                                    <w:left w:val="nil"/>
                                    <w:bottom w:val="single" w:sz="4" w:space="0" w:color="auto"/>
                                    <w:right w:val="single" w:sz="4" w:space="0" w:color="auto"/>
                                  </w:tcBorders>
                                  <w:shd w:val="clear" w:color="auto" w:fill="FFFF00"/>
                                  <w:noWrap/>
                                  <w:vAlign w:val="center"/>
                                  <w:hideMark/>
                                </w:tcPr>
                                <w:p w14:paraId="3EC3A325"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2713B5EB"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CDF088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4G-Makamba</w:t>
                                  </w:r>
                                </w:p>
                              </w:tc>
                              <w:tc>
                                <w:tcPr>
                                  <w:tcW w:w="1279" w:type="dxa"/>
                                  <w:tcBorders>
                                    <w:top w:val="nil"/>
                                    <w:left w:val="nil"/>
                                    <w:bottom w:val="single" w:sz="4" w:space="0" w:color="auto"/>
                                    <w:right w:val="single" w:sz="4" w:space="0" w:color="auto"/>
                                  </w:tcBorders>
                                  <w:shd w:val="clear" w:color="auto" w:fill="00B050"/>
                                  <w:noWrap/>
                                  <w:vAlign w:val="center"/>
                                  <w:hideMark/>
                                </w:tcPr>
                                <w:p w14:paraId="1357C325"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79" w:type="dxa"/>
                                  <w:tcBorders>
                                    <w:top w:val="nil"/>
                                    <w:left w:val="nil"/>
                                    <w:bottom w:val="single" w:sz="4" w:space="0" w:color="auto"/>
                                    <w:right w:val="single" w:sz="4" w:space="0" w:color="auto"/>
                                  </w:tcBorders>
                                  <w:shd w:val="clear" w:color="auto" w:fill="FFC000"/>
                                  <w:noWrap/>
                                  <w:vAlign w:val="center"/>
                                  <w:hideMark/>
                                </w:tcPr>
                                <w:p w14:paraId="28E625A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31,0</w:t>
                                  </w:r>
                                </w:p>
                              </w:tc>
                              <w:tc>
                                <w:tcPr>
                                  <w:tcW w:w="1279" w:type="dxa"/>
                                  <w:tcBorders>
                                    <w:top w:val="nil"/>
                                    <w:left w:val="nil"/>
                                    <w:bottom w:val="single" w:sz="4" w:space="0" w:color="auto"/>
                                    <w:right w:val="single" w:sz="4" w:space="0" w:color="auto"/>
                                  </w:tcBorders>
                                  <w:shd w:val="clear" w:color="auto" w:fill="FFC000"/>
                                  <w:noWrap/>
                                  <w:vAlign w:val="center"/>
                                  <w:hideMark/>
                                </w:tcPr>
                                <w:p w14:paraId="203F4EE3"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FF0000"/>
                                  <w:noWrap/>
                                  <w:vAlign w:val="center"/>
                                  <w:hideMark/>
                                </w:tcPr>
                                <w:p w14:paraId="37C21E6D"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0000"/>
                                  <w:noWrap/>
                                  <w:vAlign w:val="center"/>
                                  <w:hideMark/>
                                </w:tcPr>
                                <w:p w14:paraId="2D160BC6"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0" w:type="dxa"/>
                                  <w:tcBorders>
                                    <w:top w:val="nil"/>
                                    <w:left w:val="nil"/>
                                    <w:bottom w:val="single" w:sz="4" w:space="0" w:color="auto"/>
                                    <w:right w:val="single" w:sz="4" w:space="0" w:color="auto"/>
                                  </w:tcBorders>
                                  <w:shd w:val="clear" w:color="auto" w:fill="FFC000"/>
                                  <w:noWrap/>
                                  <w:vAlign w:val="center"/>
                                  <w:hideMark/>
                                </w:tcPr>
                                <w:p w14:paraId="41CE6C0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23,8</w:t>
                                  </w:r>
                                </w:p>
                              </w:tc>
                            </w:tr>
                            <w:tr w:rsidR="00A96EC3" w:rsidRPr="00A44607" w14:paraId="5AAB8BFB"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A36BCA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4G-Malagarazi</w:t>
                                  </w:r>
                                </w:p>
                              </w:tc>
                              <w:tc>
                                <w:tcPr>
                                  <w:tcW w:w="1279" w:type="dxa"/>
                                  <w:tcBorders>
                                    <w:top w:val="nil"/>
                                    <w:left w:val="nil"/>
                                    <w:bottom w:val="single" w:sz="4" w:space="0" w:color="auto"/>
                                    <w:right w:val="single" w:sz="4" w:space="0" w:color="auto"/>
                                  </w:tcBorders>
                                  <w:shd w:val="clear" w:color="auto" w:fill="00B050"/>
                                  <w:noWrap/>
                                  <w:vAlign w:val="center"/>
                                  <w:hideMark/>
                                </w:tcPr>
                                <w:p w14:paraId="60EF588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58,4</w:t>
                                  </w:r>
                                </w:p>
                              </w:tc>
                              <w:tc>
                                <w:tcPr>
                                  <w:tcW w:w="1279" w:type="dxa"/>
                                  <w:tcBorders>
                                    <w:top w:val="nil"/>
                                    <w:left w:val="nil"/>
                                    <w:bottom w:val="single" w:sz="4" w:space="0" w:color="auto"/>
                                    <w:right w:val="single" w:sz="4" w:space="0" w:color="auto"/>
                                  </w:tcBorders>
                                  <w:shd w:val="clear" w:color="auto" w:fill="FFFF00"/>
                                  <w:noWrap/>
                                  <w:vAlign w:val="center"/>
                                  <w:hideMark/>
                                </w:tcPr>
                                <w:p w14:paraId="592456C3"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47,6</w:t>
                                  </w:r>
                                </w:p>
                              </w:tc>
                              <w:tc>
                                <w:tcPr>
                                  <w:tcW w:w="1279" w:type="dxa"/>
                                  <w:tcBorders>
                                    <w:top w:val="nil"/>
                                    <w:left w:val="nil"/>
                                    <w:bottom w:val="single" w:sz="4" w:space="0" w:color="auto"/>
                                    <w:right w:val="single" w:sz="4" w:space="0" w:color="auto"/>
                                  </w:tcBorders>
                                  <w:shd w:val="clear" w:color="auto" w:fill="FF0000"/>
                                  <w:noWrap/>
                                  <w:vAlign w:val="center"/>
                                  <w:hideMark/>
                                </w:tcPr>
                                <w:p w14:paraId="62214C4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0000"/>
                                  <w:noWrap/>
                                  <w:vAlign w:val="center"/>
                                  <w:hideMark/>
                                </w:tcPr>
                                <w:p w14:paraId="32775C84"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FF00"/>
                                  <w:noWrap/>
                                  <w:vAlign w:val="center"/>
                                  <w:hideMark/>
                                </w:tcPr>
                                <w:p w14:paraId="2824F3F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00B050"/>
                                  <w:noWrap/>
                                  <w:vAlign w:val="center"/>
                                  <w:hideMark/>
                                </w:tcPr>
                                <w:p w14:paraId="2CAF4309"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12DD9B50" w14:textId="77777777" w:rsidTr="003C2598">
                              <w:trPr>
                                <w:trHeight w:val="20"/>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6029D"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4G-Monge</w:t>
                                  </w:r>
                                </w:p>
                              </w:tc>
                              <w:tc>
                                <w:tcPr>
                                  <w:tcW w:w="1279" w:type="dxa"/>
                                  <w:tcBorders>
                                    <w:top w:val="single" w:sz="4" w:space="0" w:color="auto"/>
                                    <w:left w:val="nil"/>
                                    <w:bottom w:val="single" w:sz="4" w:space="0" w:color="auto"/>
                                    <w:right w:val="single" w:sz="4" w:space="0" w:color="auto"/>
                                  </w:tcBorders>
                                  <w:shd w:val="clear" w:color="auto" w:fill="00B050"/>
                                  <w:noWrap/>
                                  <w:vAlign w:val="center"/>
                                  <w:hideMark/>
                                </w:tcPr>
                                <w:p w14:paraId="073F0021"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56,7</w:t>
                                  </w:r>
                                </w:p>
                              </w:tc>
                              <w:tc>
                                <w:tcPr>
                                  <w:tcW w:w="1279" w:type="dxa"/>
                                  <w:tcBorders>
                                    <w:top w:val="single" w:sz="4" w:space="0" w:color="auto"/>
                                    <w:left w:val="nil"/>
                                    <w:bottom w:val="single" w:sz="4" w:space="0" w:color="auto"/>
                                    <w:right w:val="single" w:sz="4" w:space="0" w:color="auto"/>
                                  </w:tcBorders>
                                  <w:shd w:val="clear" w:color="auto" w:fill="FFFF00"/>
                                  <w:noWrap/>
                                  <w:vAlign w:val="center"/>
                                  <w:hideMark/>
                                </w:tcPr>
                                <w:p w14:paraId="16F4A339"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37,5</w:t>
                                  </w:r>
                                </w:p>
                              </w:tc>
                              <w:tc>
                                <w:tcPr>
                                  <w:tcW w:w="1279" w:type="dxa"/>
                                  <w:tcBorders>
                                    <w:top w:val="single" w:sz="4" w:space="0" w:color="auto"/>
                                    <w:left w:val="nil"/>
                                    <w:bottom w:val="single" w:sz="4" w:space="0" w:color="auto"/>
                                    <w:right w:val="single" w:sz="4" w:space="0" w:color="auto"/>
                                  </w:tcBorders>
                                  <w:shd w:val="clear" w:color="auto" w:fill="FF0000"/>
                                  <w:noWrap/>
                                  <w:vAlign w:val="center"/>
                                  <w:hideMark/>
                                </w:tcPr>
                                <w:p w14:paraId="422672C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single" w:sz="4" w:space="0" w:color="auto"/>
                                    <w:left w:val="nil"/>
                                    <w:bottom w:val="single" w:sz="4" w:space="0" w:color="auto"/>
                                    <w:right w:val="single" w:sz="4" w:space="0" w:color="auto"/>
                                  </w:tcBorders>
                                  <w:shd w:val="clear" w:color="auto" w:fill="FF0000"/>
                                  <w:noWrap/>
                                  <w:vAlign w:val="center"/>
                                  <w:hideMark/>
                                </w:tcPr>
                                <w:p w14:paraId="580E05E9"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single" w:sz="4" w:space="0" w:color="auto"/>
                                    <w:left w:val="nil"/>
                                    <w:bottom w:val="single" w:sz="4" w:space="0" w:color="auto"/>
                                    <w:right w:val="single" w:sz="4" w:space="0" w:color="auto"/>
                                  </w:tcBorders>
                                  <w:shd w:val="clear" w:color="auto" w:fill="FF0000"/>
                                  <w:noWrap/>
                                  <w:vAlign w:val="center"/>
                                  <w:hideMark/>
                                </w:tcPr>
                                <w:p w14:paraId="2D059410"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0" w:type="dxa"/>
                                  <w:tcBorders>
                                    <w:top w:val="single" w:sz="4" w:space="0" w:color="auto"/>
                                    <w:left w:val="nil"/>
                                    <w:bottom w:val="single" w:sz="4" w:space="0" w:color="auto"/>
                                    <w:right w:val="single" w:sz="4" w:space="0" w:color="auto"/>
                                  </w:tcBorders>
                                  <w:shd w:val="clear" w:color="auto" w:fill="FFC000"/>
                                  <w:noWrap/>
                                  <w:vAlign w:val="center"/>
                                  <w:hideMark/>
                                </w:tcPr>
                                <w:p w14:paraId="4A0DEA2D"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22,2</w:t>
                                  </w:r>
                                </w:p>
                              </w:tc>
                            </w:tr>
                            <w:tr w:rsidR="00A96EC3" w:rsidRPr="00A44607" w14:paraId="0BE91D79"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A9C132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4G-Vyanda Forest</w:t>
                                  </w:r>
                                </w:p>
                              </w:tc>
                              <w:tc>
                                <w:tcPr>
                                  <w:tcW w:w="1279" w:type="dxa"/>
                                  <w:tcBorders>
                                    <w:top w:val="nil"/>
                                    <w:left w:val="nil"/>
                                    <w:bottom w:val="single" w:sz="4" w:space="0" w:color="auto"/>
                                    <w:right w:val="single" w:sz="4" w:space="0" w:color="auto"/>
                                  </w:tcBorders>
                                  <w:shd w:val="clear" w:color="auto" w:fill="00B050"/>
                                  <w:noWrap/>
                                  <w:vAlign w:val="center"/>
                                  <w:hideMark/>
                                </w:tcPr>
                                <w:p w14:paraId="309840EC"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58,4</w:t>
                                  </w:r>
                                </w:p>
                              </w:tc>
                              <w:tc>
                                <w:tcPr>
                                  <w:tcW w:w="1279" w:type="dxa"/>
                                  <w:tcBorders>
                                    <w:top w:val="nil"/>
                                    <w:left w:val="nil"/>
                                    <w:bottom w:val="single" w:sz="4" w:space="0" w:color="auto"/>
                                    <w:right w:val="single" w:sz="4" w:space="0" w:color="auto"/>
                                  </w:tcBorders>
                                  <w:shd w:val="clear" w:color="auto" w:fill="FFC000"/>
                                  <w:noWrap/>
                                  <w:vAlign w:val="center"/>
                                  <w:hideMark/>
                                </w:tcPr>
                                <w:p w14:paraId="5BFF7194"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29,2</w:t>
                                  </w:r>
                                </w:p>
                              </w:tc>
                              <w:tc>
                                <w:tcPr>
                                  <w:tcW w:w="1279" w:type="dxa"/>
                                  <w:tcBorders>
                                    <w:top w:val="nil"/>
                                    <w:left w:val="nil"/>
                                    <w:bottom w:val="single" w:sz="4" w:space="0" w:color="auto"/>
                                    <w:right w:val="single" w:sz="4" w:space="0" w:color="auto"/>
                                  </w:tcBorders>
                                  <w:shd w:val="clear" w:color="auto" w:fill="FFC000"/>
                                  <w:noWrap/>
                                  <w:vAlign w:val="center"/>
                                  <w:hideMark/>
                                </w:tcPr>
                                <w:p w14:paraId="71B51E6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FF0000"/>
                                  <w:noWrap/>
                                  <w:vAlign w:val="center"/>
                                  <w:hideMark/>
                                </w:tcPr>
                                <w:p w14:paraId="4C5CDF0A"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0000"/>
                                  <w:noWrap/>
                                  <w:vAlign w:val="center"/>
                                  <w:hideMark/>
                                </w:tcPr>
                                <w:p w14:paraId="21E55954"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0" w:type="dxa"/>
                                  <w:tcBorders>
                                    <w:top w:val="nil"/>
                                    <w:left w:val="nil"/>
                                    <w:bottom w:val="single" w:sz="4" w:space="0" w:color="auto"/>
                                    <w:right w:val="single" w:sz="4" w:space="0" w:color="auto"/>
                                  </w:tcBorders>
                                  <w:shd w:val="clear" w:color="auto" w:fill="FFC000"/>
                                  <w:noWrap/>
                                  <w:vAlign w:val="center"/>
                                  <w:hideMark/>
                                </w:tcPr>
                                <w:p w14:paraId="76A0A50F"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23,8</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4D218F3C" w14:textId="77777777" w:rsidTr="003C2598">
                              <w:tc>
                                <w:tcPr>
                                  <w:tcW w:w="0" w:type="auto"/>
                                  <w:tcBorders>
                                    <w:right w:val="single" w:sz="4" w:space="0" w:color="auto"/>
                                  </w:tcBorders>
                                </w:tcPr>
                                <w:p w14:paraId="091C6987" w14:textId="77777777" w:rsidR="00A96EC3" w:rsidRPr="000138AF" w:rsidRDefault="00A96EC3" w:rsidP="007B3230">
                                  <w:pPr>
                                    <w:spacing w:after="0"/>
                                    <w:jc w:val="left"/>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220906DC" w14:textId="77777777" w:rsidR="00A96EC3" w:rsidRPr="000138AF" w:rsidRDefault="00A96EC3" w:rsidP="007B3230">
                                  <w:pPr>
                                    <w:spacing w:after="0"/>
                                    <w:jc w:val="left"/>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4F58DCD8" w14:textId="77777777" w:rsidR="00A96EC3" w:rsidRPr="000138AF" w:rsidRDefault="00A96EC3" w:rsidP="007B3230">
                                  <w:pPr>
                                    <w:spacing w:after="0"/>
                                    <w:jc w:val="left"/>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F1D29C8" w14:textId="77777777" w:rsidR="00A96EC3" w:rsidRPr="000138AF" w:rsidRDefault="00A96EC3" w:rsidP="007B3230">
                                  <w:pPr>
                                    <w:spacing w:after="0"/>
                                    <w:jc w:val="left"/>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3CD892EE" w14:textId="77777777" w:rsidR="00A96EC3" w:rsidRPr="000138AF" w:rsidRDefault="00A96EC3" w:rsidP="007B3230">
                                  <w:pPr>
                                    <w:spacing w:after="0"/>
                                    <w:jc w:val="left"/>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8993EB" w14:textId="77777777" w:rsidR="00A96EC3" w:rsidRPr="000138AF" w:rsidRDefault="00A96EC3" w:rsidP="007B3230">
                                  <w:pPr>
                                    <w:spacing w:after="0"/>
                                    <w:jc w:val="left"/>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7FC87F2" w14:textId="77777777" w:rsidR="00A96EC3" w:rsidRPr="000138AF" w:rsidRDefault="00A96EC3" w:rsidP="007B3230">
                                  <w:pPr>
                                    <w:spacing w:after="0"/>
                                    <w:jc w:val="left"/>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F82622" w14:textId="77777777" w:rsidR="00A96EC3" w:rsidRPr="000138AF" w:rsidRDefault="00A96EC3" w:rsidP="007B3230">
                                  <w:pPr>
                                    <w:spacing w:after="0"/>
                                    <w:jc w:val="left"/>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73DBAA4F" w14:textId="77777777" w:rsidR="00A96EC3" w:rsidRPr="000138AF" w:rsidRDefault="00A96EC3" w:rsidP="007B3230">
                                  <w:pPr>
                                    <w:spacing w:after="0"/>
                                    <w:jc w:val="left"/>
                                    <w:rPr>
                                      <w:sz w:val="18"/>
                                      <w:szCs w:val="18"/>
                                      <w:lang w:val="en-GB"/>
                                    </w:rPr>
                                  </w:pPr>
                                </w:p>
                              </w:tc>
                            </w:tr>
                          </w:tbl>
                          <w:p w14:paraId="1B80D86D" w14:textId="77777777" w:rsidR="00A96EC3" w:rsidRDefault="00A96EC3" w:rsidP="007B323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24E312" id="_x0000_s1042" type="#_x0000_t202" style="width:503.55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" fillcolor="window" stroked="f" strokeweight=".5pt">
                <v:path arrowok="t"/>
                <v:textbox>
                  <w:txbxContent>
                    <w:p w14:paraId="0F34F5F5" w14:textId="71D4D469" w:rsidR="00A96EC3" w:rsidRDefault="00A96EC3" w:rsidP="00E36DB7">
                      <w:pPr>
                        <w:pStyle w:val="Caption"/>
                      </w:pPr>
                      <w:bookmarkStart w:id="53" w:name="_Toc520392334"/>
                      <w:r>
                        <w:t xml:space="preserve">Table </w:t>
                      </w:r>
                      <w:r>
                        <w:fldChar w:fldCharType="begin"/>
                      </w:r>
                      <w:r>
                        <w:instrText xml:space="preserve"> SEQ Table \* ARABIC </w:instrText>
                      </w:r>
                      <w:r>
                        <w:fldChar w:fldCharType="separate"/>
                      </w:r>
                      <w:r>
                        <w:rPr>
                          <w:noProof/>
                        </w:rPr>
                        <w:t>11</w:t>
                      </w:r>
                      <w:r>
                        <w:fldChar w:fldCharType="end"/>
                      </w:r>
                      <w:r w:rsidRPr="00572D5B">
                        <w:t xml:space="preserve">: </w:t>
                      </w:r>
                      <w:r>
                        <w:t>Scores of the indicators of</w:t>
                      </w:r>
                      <w:r w:rsidRPr="00692D5C">
                        <w:t xml:space="preserve"> Planning</w:t>
                      </w:r>
                      <w:bookmarkEnd w:id="53"/>
                    </w:p>
                    <w:tbl>
                      <w:tblPr>
                        <w:tblW w:w="9735" w:type="dxa"/>
                        <w:tblInd w:w="55" w:type="dxa"/>
                        <w:tblLayout w:type="fixed"/>
                        <w:tblCellMar>
                          <w:left w:w="70" w:type="dxa"/>
                          <w:right w:w="70" w:type="dxa"/>
                        </w:tblCellMar>
                        <w:tblLook w:val="04A0" w:firstRow="1" w:lastRow="0" w:firstColumn="1" w:lastColumn="0" w:noHBand="0" w:noVBand="1"/>
                      </w:tblPr>
                      <w:tblGrid>
                        <w:gridCol w:w="2060"/>
                        <w:gridCol w:w="1279"/>
                        <w:gridCol w:w="1279"/>
                        <w:gridCol w:w="1279"/>
                        <w:gridCol w:w="1279"/>
                        <w:gridCol w:w="1279"/>
                        <w:gridCol w:w="1280"/>
                      </w:tblGrid>
                      <w:tr w:rsidR="00A96EC3" w:rsidRPr="00A44607" w14:paraId="00CFEE48" w14:textId="77777777" w:rsidTr="003C2598">
                        <w:trPr>
                          <w:trHeight w:val="20"/>
                        </w:trPr>
                        <w:tc>
                          <w:tcPr>
                            <w:tcW w:w="2060" w:type="dxa"/>
                            <w:tcBorders>
                              <w:top w:val="single" w:sz="4" w:space="0" w:color="auto"/>
                              <w:left w:val="single" w:sz="4" w:space="0" w:color="auto"/>
                              <w:bottom w:val="single" w:sz="4" w:space="0" w:color="auto"/>
                              <w:right w:val="nil"/>
                            </w:tcBorders>
                            <w:shd w:val="clear" w:color="auto" w:fill="auto"/>
                            <w:noWrap/>
                            <w:vAlign w:val="center"/>
                            <w:hideMark/>
                          </w:tcPr>
                          <w:p w14:paraId="134B52F4"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Protected areas</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A0BCB"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Adequacy of legal and regulatory provisions</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3B634A94"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Design and layout of the protected area</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6B30F5D1"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Demarcation of the protected area</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50533BE6"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Objectives of the protected area</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242DD2D4"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Management plan</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0CFDD48D" w14:textId="77777777" w:rsidR="00A96EC3" w:rsidRPr="00A44607" w:rsidRDefault="00A96EC3" w:rsidP="007B3230">
                            <w:pPr>
                              <w:spacing w:after="0" w:line="240" w:lineRule="auto"/>
                              <w:jc w:val="left"/>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Work plan</w:t>
                            </w:r>
                          </w:p>
                        </w:tc>
                      </w:tr>
                      <w:tr w:rsidR="00A96EC3" w:rsidRPr="00A44607" w14:paraId="00749776"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3F4F774"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1G-Bururi</w:t>
                            </w:r>
                          </w:p>
                        </w:tc>
                        <w:tc>
                          <w:tcPr>
                            <w:tcW w:w="1279" w:type="dxa"/>
                            <w:tcBorders>
                              <w:top w:val="nil"/>
                              <w:left w:val="nil"/>
                              <w:bottom w:val="single" w:sz="4" w:space="0" w:color="auto"/>
                              <w:right w:val="single" w:sz="4" w:space="0" w:color="auto"/>
                            </w:tcBorders>
                            <w:shd w:val="clear" w:color="auto" w:fill="00B050"/>
                            <w:noWrap/>
                            <w:vAlign w:val="center"/>
                            <w:hideMark/>
                          </w:tcPr>
                          <w:p w14:paraId="27C5F8EE"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70,4</w:t>
                            </w:r>
                          </w:p>
                        </w:tc>
                        <w:tc>
                          <w:tcPr>
                            <w:tcW w:w="1279" w:type="dxa"/>
                            <w:tcBorders>
                              <w:top w:val="nil"/>
                              <w:left w:val="nil"/>
                              <w:bottom w:val="single" w:sz="4" w:space="0" w:color="auto"/>
                              <w:right w:val="single" w:sz="4" w:space="0" w:color="auto"/>
                            </w:tcBorders>
                            <w:shd w:val="clear" w:color="auto" w:fill="00B050"/>
                            <w:noWrap/>
                            <w:vAlign w:val="center"/>
                            <w:hideMark/>
                          </w:tcPr>
                          <w:p w14:paraId="70EB94F4"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58,4</w:t>
                            </w:r>
                          </w:p>
                        </w:tc>
                        <w:tc>
                          <w:tcPr>
                            <w:tcW w:w="1279" w:type="dxa"/>
                            <w:tcBorders>
                              <w:top w:val="nil"/>
                              <w:left w:val="nil"/>
                              <w:bottom w:val="single" w:sz="4" w:space="0" w:color="auto"/>
                              <w:right w:val="single" w:sz="4" w:space="0" w:color="auto"/>
                            </w:tcBorders>
                            <w:shd w:val="clear" w:color="auto" w:fill="00B050"/>
                            <w:noWrap/>
                            <w:vAlign w:val="center"/>
                            <w:hideMark/>
                          </w:tcPr>
                          <w:p w14:paraId="18BE5452"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87,5</w:t>
                            </w:r>
                          </w:p>
                        </w:tc>
                        <w:tc>
                          <w:tcPr>
                            <w:tcW w:w="1279" w:type="dxa"/>
                            <w:tcBorders>
                              <w:top w:val="nil"/>
                              <w:left w:val="nil"/>
                              <w:bottom w:val="single" w:sz="4" w:space="0" w:color="auto"/>
                              <w:right w:val="single" w:sz="4" w:space="0" w:color="auto"/>
                            </w:tcBorders>
                            <w:shd w:val="clear" w:color="auto" w:fill="FFFF00"/>
                            <w:noWrap/>
                            <w:vAlign w:val="center"/>
                            <w:hideMark/>
                          </w:tcPr>
                          <w:p w14:paraId="58B5950B"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33,3</w:t>
                            </w:r>
                          </w:p>
                        </w:tc>
                        <w:tc>
                          <w:tcPr>
                            <w:tcW w:w="1279" w:type="dxa"/>
                            <w:tcBorders>
                              <w:top w:val="nil"/>
                              <w:left w:val="nil"/>
                              <w:bottom w:val="single" w:sz="4" w:space="0" w:color="auto"/>
                              <w:right w:val="single" w:sz="4" w:space="0" w:color="auto"/>
                            </w:tcBorders>
                            <w:shd w:val="clear" w:color="auto" w:fill="00B050"/>
                            <w:noWrap/>
                            <w:vAlign w:val="center"/>
                            <w:hideMark/>
                          </w:tcPr>
                          <w:p w14:paraId="4923BD3C"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66,7</w:t>
                            </w:r>
                          </w:p>
                        </w:tc>
                        <w:tc>
                          <w:tcPr>
                            <w:tcW w:w="1280" w:type="dxa"/>
                            <w:tcBorders>
                              <w:top w:val="nil"/>
                              <w:left w:val="nil"/>
                              <w:bottom w:val="single" w:sz="4" w:space="0" w:color="auto"/>
                              <w:right w:val="single" w:sz="4" w:space="0" w:color="auto"/>
                            </w:tcBorders>
                            <w:shd w:val="clear" w:color="auto" w:fill="00B050"/>
                            <w:noWrap/>
                            <w:vAlign w:val="center"/>
                            <w:hideMark/>
                          </w:tcPr>
                          <w:p w14:paraId="7B1F7265"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85,7</w:t>
                            </w:r>
                          </w:p>
                        </w:tc>
                      </w:tr>
                      <w:tr w:rsidR="00A96EC3" w:rsidRPr="00A44607" w14:paraId="194FD825"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3E34CA2"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2G-Kibira</w:t>
                            </w:r>
                          </w:p>
                        </w:tc>
                        <w:tc>
                          <w:tcPr>
                            <w:tcW w:w="1279" w:type="dxa"/>
                            <w:tcBorders>
                              <w:top w:val="nil"/>
                              <w:left w:val="nil"/>
                              <w:bottom w:val="single" w:sz="4" w:space="0" w:color="auto"/>
                              <w:right w:val="single" w:sz="4" w:space="0" w:color="auto"/>
                            </w:tcBorders>
                            <w:shd w:val="clear" w:color="auto" w:fill="00B050"/>
                            <w:noWrap/>
                            <w:vAlign w:val="center"/>
                            <w:hideMark/>
                          </w:tcPr>
                          <w:p w14:paraId="11FF9043"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52,2</w:t>
                            </w:r>
                          </w:p>
                        </w:tc>
                        <w:tc>
                          <w:tcPr>
                            <w:tcW w:w="1279" w:type="dxa"/>
                            <w:tcBorders>
                              <w:top w:val="nil"/>
                              <w:left w:val="nil"/>
                              <w:bottom w:val="single" w:sz="4" w:space="0" w:color="auto"/>
                              <w:right w:val="single" w:sz="4" w:space="0" w:color="auto"/>
                            </w:tcBorders>
                            <w:shd w:val="clear" w:color="auto" w:fill="FFFF00"/>
                            <w:noWrap/>
                            <w:vAlign w:val="center"/>
                            <w:hideMark/>
                          </w:tcPr>
                          <w:p w14:paraId="144E1C2B"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46,7</w:t>
                            </w:r>
                          </w:p>
                        </w:tc>
                        <w:tc>
                          <w:tcPr>
                            <w:tcW w:w="1279" w:type="dxa"/>
                            <w:tcBorders>
                              <w:top w:val="nil"/>
                              <w:left w:val="nil"/>
                              <w:bottom w:val="single" w:sz="4" w:space="0" w:color="auto"/>
                              <w:right w:val="single" w:sz="4" w:space="0" w:color="auto"/>
                            </w:tcBorders>
                            <w:shd w:val="clear" w:color="auto" w:fill="00B050"/>
                            <w:noWrap/>
                            <w:vAlign w:val="center"/>
                            <w:hideMark/>
                          </w:tcPr>
                          <w:p w14:paraId="139B53D6"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87,5</w:t>
                            </w:r>
                          </w:p>
                        </w:tc>
                        <w:tc>
                          <w:tcPr>
                            <w:tcW w:w="1279" w:type="dxa"/>
                            <w:tcBorders>
                              <w:top w:val="nil"/>
                              <w:left w:val="nil"/>
                              <w:bottom w:val="single" w:sz="4" w:space="0" w:color="auto"/>
                              <w:right w:val="single" w:sz="4" w:space="0" w:color="auto"/>
                            </w:tcBorders>
                            <w:shd w:val="clear" w:color="auto" w:fill="00B050"/>
                            <w:noWrap/>
                            <w:vAlign w:val="center"/>
                            <w:hideMark/>
                          </w:tcPr>
                          <w:p w14:paraId="48EBE909"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100,0</w:t>
                            </w:r>
                          </w:p>
                        </w:tc>
                        <w:tc>
                          <w:tcPr>
                            <w:tcW w:w="1279" w:type="dxa"/>
                            <w:tcBorders>
                              <w:top w:val="nil"/>
                              <w:left w:val="nil"/>
                              <w:bottom w:val="single" w:sz="4" w:space="0" w:color="auto"/>
                              <w:right w:val="single" w:sz="4" w:space="0" w:color="auto"/>
                            </w:tcBorders>
                            <w:shd w:val="clear" w:color="auto" w:fill="FF0000"/>
                            <w:noWrap/>
                            <w:vAlign w:val="center"/>
                            <w:hideMark/>
                          </w:tcPr>
                          <w:p w14:paraId="1D57C784"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0,0</w:t>
                            </w:r>
                          </w:p>
                        </w:tc>
                        <w:tc>
                          <w:tcPr>
                            <w:tcW w:w="1280" w:type="dxa"/>
                            <w:tcBorders>
                              <w:top w:val="nil"/>
                              <w:left w:val="nil"/>
                              <w:bottom w:val="single" w:sz="4" w:space="0" w:color="auto"/>
                              <w:right w:val="single" w:sz="4" w:space="0" w:color="auto"/>
                            </w:tcBorders>
                            <w:shd w:val="clear" w:color="auto" w:fill="00B050"/>
                            <w:noWrap/>
                            <w:vAlign w:val="center"/>
                            <w:hideMark/>
                          </w:tcPr>
                          <w:p w14:paraId="4B8DC874" w14:textId="77777777" w:rsidR="00A96EC3" w:rsidRPr="00A44607" w:rsidRDefault="00A96EC3" w:rsidP="007B3230">
                            <w:pPr>
                              <w:spacing w:after="0" w:line="240" w:lineRule="auto"/>
                              <w:jc w:val="left"/>
                              <w:rPr>
                                <w:rFonts w:ascii="Calibri" w:eastAsia="Times New Roman" w:hAnsi="Calibri" w:cs="Calibri"/>
                                <w:color w:val="000000"/>
                                <w:sz w:val="18"/>
                                <w:szCs w:val="18"/>
                                <w:lang w:val="en-GB" w:eastAsia="fr-FR"/>
                              </w:rPr>
                            </w:pPr>
                            <w:r w:rsidRPr="00A44607">
                              <w:rPr>
                                <w:rFonts w:ascii="Calibri" w:eastAsia="Times New Roman" w:hAnsi="Calibri" w:cs="Calibri"/>
                                <w:color w:val="000000"/>
                                <w:sz w:val="18"/>
                                <w:szCs w:val="18"/>
                                <w:lang w:val="en-GB" w:eastAsia="fr-FR"/>
                              </w:rPr>
                              <w:t>66,7</w:t>
                            </w:r>
                          </w:p>
                        </w:tc>
                      </w:tr>
                      <w:tr w:rsidR="00A96EC3" w:rsidRPr="00A44607" w14:paraId="5F94F918"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2723BA4A"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2G-Ruvubu</w:t>
                            </w:r>
                          </w:p>
                        </w:tc>
                        <w:tc>
                          <w:tcPr>
                            <w:tcW w:w="1279" w:type="dxa"/>
                            <w:tcBorders>
                              <w:top w:val="nil"/>
                              <w:left w:val="nil"/>
                              <w:bottom w:val="single" w:sz="4" w:space="0" w:color="auto"/>
                              <w:right w:val="single" w:sz="4" w:space="0" w:color="auto"/>
                            </w:tcBorders>
                            <w:shd w:val="clear" w:color="auto" w:fill="00B050"/>
                            <w:noWrap/>
                            <w:vAlign w:val="center"/>
                            <w:hideMark/>
                          </w:tcPr>
                          <w:p w14:paraId="20AE813A"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81,0</w:t>
                            </w:r>
                          </w:p>
                        </w:tc>
                        <w:tc>
                          <w:tcPr>
                            <w:tcW w:w="1279" w:type="dxa"/>
                            <w:tcBorders>
                              <w:top w:val="nil"/>
                              <w:left w:val="nil"/>
                              <w:bottom w:val="single" w:sz="4" w:space="0" w:color="auto"/>
                              <w:right w:val="single" w:sz="4" w:space="0" w:color="auto"/>
                            </w:tcBorders>
                            <w:shd w:val="clear" w:color="auto" w:fill="FFC000"/>
                            <w:noWrap/>
                            <w:vAlign w:val="center"/>
                            <w:hideMark/>
                          </w:tcPr>
                          <w:p w14:paraId="61A0477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00B050"/>
                            <w:noWrap/>
                            <w:vAlign w:val="center"/>
                            <w:hideMark/>
                          </w:tcPr>
                          <w:p w14:paraId="5CE27F50"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62,5</w:t>
                            </w:r>
                          </w:p>
                        </w:tc>
                        <w:tc>
                          <w:tcPr>
                            <w:tcW w:w="1279" w:type="dxa"/>
                            <w:tcBorders>
                              <w:top w:val="nil"/>
                              <w:left w:val="nil"/>
                              <w:bottom w:val="single" w:sz="4" w:space="0" w:color="auto"/>
                              <w:right w:val="single" w:sz="4" w:space="0" w:color="auto"/>
                            </w:tcBorders>
                            <w:shd w:val="clear" w:color="auto" w:fill="00B050"/>
                            <w:noWrap/>
                            <w:vAlign w:val="center"/>
                            <w:hideMark/>
                          </w:tcPr>
                          <w:p w14:paraId="783B0D2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79" w:type="dxa"/>
                            <w:tcBorders>
                              <w:top w:val="nil"/>
                              <w:left w:val="nil"/>
                              <w:bottom w:val="single" w:sz="4" w:space="0" w:color="auto"/>
                              <w:right w:val="single" w:sz="4" w:space="0" w:color="auto"/>
                            </w:tcBorders>
                            <w:shd w:val="clear" w:color="auto" w:fill="FFFF00"/>
                            <w:noWrap/>
                            <w:vAlign w:val="center"/>
                            <w:hideMark/>
                          </w:tcPr>
                          <w:p w14:paraId="0C74A35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00B050"/>
                            <w:noWrap/>
                            <w:vAlign w:val="center"/>
                            <w:hideMark/>
                          </w:tcPr>
                          <w:p w14:paraId="71AB9C3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62C34C69"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124E52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3G-Chutes Karera</w:t>
                            </w:r>
                          </w:p>
                        </w:tc>
                        <w:tc>
                          <w:tcPr>
                            <w:tcW w:w="1279" w:type="dxa"/>
                            <w:tcBorders>
                              <w:top w:val="nil"/>
                              <w:left w:val="nil"/>
                              <w:bottom w:val="single" w:sz="4" w:space="0" w:color="auto"/>
                              <w:right w:val="single" w:sz="4" w:space="0" w:color="auto"/>
                            </w:tcBorders>
                            <w:shd w:val="clear" w:color="auto" w:fill="00B050"/>
                            <w:noWrap/>
                            <w:vAlign w:val="center"/>
                            <w:hideMark/>
                          </w:tcPr>
                          <w:p w14:paraId="2F782EC3"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65,0</w:t>
                            </w:r>
                          </w:p>
                        </w:tc>
                        <w:tc>
                          <w:tcPr>
                            <w:tcW w:w="1279" w:type="dxa"/>
                            <w:tcBorders>
                              <w:top w:val="nil"/>
                              <w:left w:val="nil"/>
                              <w:bottom w:val="single" w:sz="4" w:space="0" w:color="auto"/>
                              <w:right w:val="single" w:sz="4" w:space="0" w:color="auto"/>
                            </w:tcBorders>
                            <w:shd w:val="clear" w:color="auto" w:fill="FFC000"/>
                            <w:noWrap/>
                            <w:vAlign w:val="center"/>
                            <w:hideMark/>
                          </w:tcPr>
                          <w:p w14:paraId="30A6B2CD"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16,7</w:t>
                            </w:r>
                          </w:p>
                        </w:tc>
                        <w:tc>
                          <w:tcPr>
                            <w:tcW w:w="1279" w:type="dxa"/>
                            <w:tcBorders>
                              <w:top w:val="nil"/>
                              <w:left w:val="nil"/>
                              <w:bottom w:val="single" w:sz="4" w:space="0" w:color="auto"/>
                              <w:right w:val="single" w:sz="4" w:space="0" w:color="auto"/>
                            </w:tcBorders>
                            <w:shd w:val="clear" w:color="auto" w:fill="00B050"/>
                            <w:noWrap/>
                            <w:vAlign w:val="center"/>
                            <w:hideMark/>
                          </w:tcPr>
                          <w:p w14:paraId="062632A6"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62,5</w:t>
                            </w:r>
                          </w:p>
                        </w:tc>
                        <w:tc>
                          <w:tcPr>
                            <w:tcW w:w="1279" w:type="dxa"/>
                            <w:tcBorders>
                              <w:top w:val="nil"/>
                              <w:left w:val="nil"/>
                              <w:bottom w:val="single" w:sz="4" w:space="0" w:color="auto"/>
                              <w:right w:val="single" w:sz="4" w:space="0" w:color="auto"/>
                            </w:tcBorders>
                            <w:shd w:val="clear" w:color="auto" w:fill="FFFF00"/>
                            <w:noWrap/>
                            <w:vAlign w:val="center"/>
                            <w:hideMark/>
                          </w:tcPr>
                          <w:p w14:paraId="0271CB6C"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tcBorders>
                              <w:top w:val="nil"/>
                              <w:left w:val="nil"/>
                              <w:bottom w:val="single" w:sz="4" w:space="0" w:color="auto"/>
                              <w:right w:val="single" w:sz="4" w:space="0" w:color="auto"/>
                            </w:tcBorders>
                            <w:shd w:val="clear" w:color="auto" w:fill="FFFF00"/>
                            <w:noWrap/>
                            <w:vAlign w:val="center"/>
                            <w:hideMark/>
                          </w:tcPr>
                          <w:p w14:paraId="62959BCA"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FFFF00"/>
                            <w:noWrap/>
                            <w:vAlign w:val="center"/>
                            <w:hideMark/>
                          </w:tcPr>
                          <w:p w14:paraId="20867F03"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38,1</w:t>
                            </w:r>
                          </w:p>
                        </w:tc>
                      </w:tr>
                      <w:tr w:rsidR="00A96EC3" w:rsidRPr="00A44607" w14:paraId="5987BFD7"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9574C6E"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3G-Lac Rwihinda</w:t>
                            </w:r>
                          </w:p>
                        </w:tc>
                        <w:tc>
                          <w:tcPr>
                            <w:tcW w:w="1279" w:type="dxa"/>
                            <w:tcBorders>
                              <w:top w:val="nil"/>
                              <w:left w:val="nil"/>
                              <w:bottom w:val="single" w:sz="4" w:space="0" w:color="auto"/>
                              <w:right w:val="single" w:sz="4" w:space="0" w:color="auto"/>
                            </w:tcBorders>
                            <w:shd w:val="clear" w:color="auto" w:fill="00B050"/>
                            <w:noWrap/>
                            <w:vAlign w:val="center"/>
                            <w:hideMark/>
                          </w:tcPr>
                          <w:p w14:paraId="251C149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61,7</w:t>
                            </w:r>
                          </w:p>
                        </w:tc>
                        <w:tc>
                          <w:tcPr>
                            <w:tcW w:w="1279" w:type="dxa"/>
                            <w:tcBorders>
                              <w:top w:val="nil"/>
                              <w:left w:val="nil"/>
                              <w:bottom w:val="single" w:sz="4" w:space="0" w:color="auto"/>
                              <w:right w:val="single" w:sz="4" w:space="0" w:color="auto"/>
                            </w:tcBorders>
                            <w:shd w:val="clear" w:color="auto" w:fill="00B050"/>
                            <w:noWrap/>
                            <w:vAlign w:val="center"/>
                            <w:hideMark/>
                          </w:tcPr>
                          <w:p w14:paraId="414DDB36"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61,1</w:t>
                            </w:r>
                          </w:p>
                        </w:tc>
                        <w:tc>
                          <w:tcPr>
                            <w:tcW w:w="1279" w:type="dxa"/>
                            <w:tcBorders>
                              <w:top w:val="nil"/>
                              <w:left w:val="nil"/>
                              <w:bottom w:val="single" w:sz="4" w:space="0" w:color="auto"/>
                              <w:right w:val="single" w:sz="4" w:space="0" w:color="auto"/>
                            </w:tcBorders>
                            <w:shd w:val="clear" w:color="auto" w:fill="FFC000"/>
                            <w:noWrap/>
                            <w:vAlign w:val="center"/>
                            <w:hideMark/>
                          </w:tcPr>
                          <w:p w14:paraId="62DF8CF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00B050"/>
                            <w:noWrap/>
                            <w:vAlign w:val="center"/>
                            <w:hideMark/>
                          </w:tcPr>
                          <w:p w14:paraId="352FE494"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79" w:type="dxa"/>
                            <w:tcBorders>
                              <w:top w:val="nil"/>
                              <w:left w:val="nil"/>
                              <w:bottom w:val="single" w:sz="4" w:space="0" w:color="auto"/>
                              <w:right w:val="single" w:sz="4" w:space="0" w:color="auto"/>
                            </w:tcBorders>
                            <w:shd w:val="clear" w:color="auto" w:fill="FFFF00"/>
                            <w:noWrap/>
                            <w:vAlign w:val="center"/>
                            <w:hideMark/>
                          </w:tcPr>
                          <w:p w14:paraId="0960DD7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FFFF00"/>
                            <w:noWrap/>
                            <w:vAlign w:val="center"/>
                            <w:hideMark/>
                          </w:tcPr>
                          <w:p w14:paraId="641D77BF"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2ADD2F91"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7D772B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3G-Nyakazu Gorge</w:t>
                            </w:r>
                          </w:p>
                        </w:tc>
                        <w:tc>
                          <w:tcPr>
                            <w:tcW w:w="1279" w:type="dxa"/>
                            <w:tcBorders>
                              <w:top w:val="nil"/>
                              <w:left w:val="nil"/>
                              <w:bottom w:val="single" w:sz="4" w:space="0" w:color="auto"/>
                              <w:right w:val="single" w:sz="4" w:space="0" w:color="auto"/>
                            </w:tcBorders>
                            <w:shd w:val="clear" w:color="auto" w:fill="00B050"/>
                            <w:noWrap/>
                            <w:vAlign w:val="center"/>
                            <w:hideMark/>
                          </w:tcPr>
                          <w:p w14:paraId="2F57FD7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62,5</w:t>
                            </w:r>
                          </w:p>
                        </w:tc>
                        <w:tc>
                          <w:tcPr>
                            <w:tcW w:w="1279" w:type="dxa"/>
                            <w:tcBorders>
                              <w:top w:val="nil"/>
                              <w:left w:val="nil"/>
                              <w:bottom w:val="single" w:sz="4" w:space="0" w:color="auto"/>
                              <w:right w:val="single" w:sz="4" w:space="0" w:color="auto"/>
                            </w:tcBorders>
                            <w:shd w:val="clear" w:color="auto" w:fill="FFFF00"/>
                            <w:noWrap/>
                            <w:vAlign w:val="center"/>
                            <w:hideMark/>
                          </w:tcPr>
                          <w:p w14:paraId="5DA3A029"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42,9</w:t>
                            </w:r>
                          </w:p>
                        </w:tc>
                        <w:tc>
                          <w:tcPr>
                            <w:tcW w:w="1279" w:type="dxa"/>
                            <w:tcBorders>
                              <w:top w:val="nil"/>
                              <w:left w:val="nil"/>
                              <w:bottom w:val="single" w:sz="4" w:space="0" w:color="auto"/>
                              <w:right w:val="single" w:sz="4" w:space="0" w:color="auto"/>
                            </w:tcBorders>
                            <w:shd w:val="clear" w:color="auto" w:fill="FFC000"/>
                            <w:noWrap/>
                            <w:vAlign w:val="center"/>
                            <w:hideMark/>
                          </w:tcPr>
                          <w:p w14:paraId="69442E3E"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FFFF00"/>
                            <w:noWrap/>
                            <w:vAlign w:val="center"/>
                            <w:hideMark/>
                          </w:tcPr>
                          <w:p w14:paraId="77AEE93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tcBorders>
                              <w:top w:val="nil"/>
                              <w:left w:val="nil"/>
                              <w:bottom w:val="single" w:sz="4" w:space="0" w:color="auto"/>
                              <w:right w:val="single" w:sz="4" w:space="0" w:color="auto"/>
                            </w:tcBorders>
                            <w:shd w:val="clear" w:color="auto" w:fill="FFFF00"/>
                            <w:noWrap/>
                            <w:vAlign w:val="center"/>
                            <w:hideMark/>
                          </w:tcPr>
                          <w:p w14:paraId="0C3519D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FFFF00"/>
                            <w:noWrap/>
                            <w:vAlign w:val="center"/>
                            <w:hideMark/>
                          </w:tcPr>
                          <w:p w14:paraId="6C2D8F3E"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17597EBE"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27692D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3G-Rumonge</w:t>
                            </w:r>
                          </w:p>
                        </w:tc>
                        <w:tc>
                          <w:tcPr>
                            <w:tcW w:w="1279" w:type="dxa"/>
                            <w:tcBorders>
                              <w:top w:val="nil"/>
                              <w:left w:val="nil"/>
                              <w:bottom w:val="single" w:sz="4" w:space="0" w:color="auto"/>
                              <w:right w:val="single" w:sz="4" w:space="0" w:color="auto"/>
                            </w:tcBorders>
                            <w:shd w:val="clear" w:color="auto" w:fill="00B050"/>
                            <w:noWrap/>
                            <w:vAlign w:val="center"/>
                            <w:hideMark/>
                          </w:tcPr>
                          <w:p w14:paraId="19EBE85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58,4</w:t>
                            </w:r>
                          </w:p>
                        </w:tc>
                        <w:tc>
                          <w:tcPr>
                            <w:tcW w:w="1279" w:type="dxa"/>
                            <w:tcBorders>
                              <w:top w:val="nil"/>
                              <w:left w:val="nil"/>
                              <w:bottom w:val="single" w:sz="4" w:space="0" w:color="auto"/>
                              <w:right w:val="single" w:sz="4" w:space="0" w:color="auto"/>
                            </w:tcBorders>
                            <w:shd w:val="clear" w:color="auto" w:fill="FFFF00"/>
                            <w:noWrap/>
                            <w:vAlign w:val="center"/>
                            <w:hideMark/>
                          </w:tcPr>
                          <w:p w14:paraId="0A3C5DB3"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40,0</w:t>
                            </w:r>
                          </w:p>
                        </w:tc>
                        <w:tc>
                          <w:tcPr>
                            <w:tcW w:w="1279" w:type="dxa"/>
                            <w:tcBorders>
                              <w:top w:val="nil"/>
                              <w:left w:val="nil"/>
                              <w:bottom w:val="single" w:sz="4" w:space="0" w:color="auto"/>
                              <w:right w:val="single" w:sz="4" w:space="0" w:color="auto"/>
                            </w:tcBorders>
                            <w:shd w:val="clear" w:color="auto" w:fill="00B050"/>
                            <w:noWrap/>
                            <w:vAlign w:val="center"/>
                            <w:hideMark/>
                          </w:tcPr>
                          <w:p w14:paraId="48E3403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62,5</w:t>
                            </w:r>
                          </w:p>
                        </w:tc>
                        <w:tc>
                          <w:tcPr>
                            <w:tcW w:w="1279" w:type="dxa"/>
                            <w:tcBorders>
                              <w:top w:val="nil"/>
                              <w:left w:val="nil"/>
                              <w:bottom w:val="single" w:sz="4" w:space="0" w:color="auto"/>
                              <w:right w:val="single" w:sz="4" w:space="0" w:color="auto"/>
                            </w:tcBorders>
                            <w:shd w:val="clear" w:color="auto" w:fill="FF0000"/>
                            <w:noWrap/>
                            <w:vAlign w:val="center"/>
                            <w:hideMark/>
                          </w:tcPr>
                          <w:p w14:paraId="512373E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FF00"/>
                            <w:noWrap/>
                            <w:vAlign w:val="center"/>
                            <w:hideMark/>
                          </w:tcPr>
                          <w:p w14:paraId="5822D476"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FFFF00"/>
                            <w:noWrap/>
                            <w:vAlign w:val="center"/>
                            <w:hideMark/>
                          </w:tcPr>
                          <w:p w14:paraId="4B3DA7C1"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47,6</w:t>
                            </w:r>
                          </w:p>
                        </w:tc>
                      </w:tr>
                      <w:tr w:rsidR="00A96EC3" w:rsidRPr="00A44607" w14:paraId="5C3245C5"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F5FFA84"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3G-Rusizi</w:t>
                            </w:r>
                          </w:p>
                        </w:tc>
                        <w:tc>
                          <w:tcPr>
                            <w:tcW w:w="1279" w:type="dxa"/>
                            <w:tcBorders>
                              <w:top w:val="nil"/>
                              <w:left w:val="nil"/>
                              <w:bottom w:val="single" w:sz="4" w:space="0" w:color="auto"/>
                              <w:right w:val="single" w:sz="4" w:space="0" w:color="auto"/>
                            </w:tcBorders>
                            <w:shd w:val="clear" w:color="auto" w:fill="00B050"/>
                            <w:noWrap/>
                            <w:vAlign w:val="center"/>
                            <w:hideMark/>
                          </w:tcPr>
                          <w:p w14:paraId="001A7C5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69,7</w:t>
                            </w:r>
                          </w:p>
                        </w:tc>
                        <w:tc>
                          <w:tcPr>
                            <w:tcW w:w="1279" w:type="dxa"/>
                            <w:tcBorders>
                              <w:top w:val="nil"/>
                              <w:left w:val="nil"/>
                              <w:bottom w:val="single" w:sz="4" w:space="0" w:color="auto"/>
                              <w:right w:val="single" w:sz="4" w:space="0" w:color="auto"/>
                            </w:tcBorders>
                            <w:shd w:val="clear" w:color="auto" w:fill="FFFF00"/>
                            <w:noWrap/>
                            <w:vAlign w:val="center"/>
                            <w:hideMark/>
                          </w:tcPr>
                          <w:p w14:paraId="1320B5AE"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43,8</w:t>
                            </w:r>
                          </w:p>
                        </w:tc>
                        <w:tc>
                          <w:tcPr>
                            <w:tcW w:w="1279" w:type="dxa"/>
                            <w:tcBorders>
                              <w:top w:val="nil"/>
                              <w:left w:val="nil"/>
                              <w:bottom w:val="single" w:sz="4" w:space="0" w:color="auto"/>
                              <w:right w:val="single" w:sz="4" w:space="0" w:color="auto"/>
                            </w:tcBorders>
                            <w:shd w:val="clear" w:color="auto" w:fill="FFC000"/>
                            <w:noWrap/>
                            <w:vAlign w:val="center"/>
                            <w:hideMark/>
                          </w:tcPr>
                          <w:p w14:paraId="68E67DCC"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FFFF00"/>
                            <w:noWrap/>
                            <w:vAlign w:val="center"/>
                            <w:hideMark/>
                          </w:tcPr>
                          <w:p w14:paraId="6D74DC0C"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tcBorders>
                              <w:top w:val="nil"/>
                              <w:left w:val="nil"/>
                              <w:bottom w:val="single" w:sz="4" w:space="0" w:color="auto"/>
                              <w:right w:val="single" w:sz="4" w:space="0" w:color="auto"/>
                            </w:tcBorders>
                            <w:shd w:val="clear" w:color="auto" w:fill="FFFF00"/>
                            <w:noWrap/>
                            <w:vAlign w:val="center"/>
                            <w:hideMark/>
                          </w:tcPr>
                          <w:p w14:paraId="372A9BB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FFC000"/>
                            <w:noWrap/>
                            <w:vAlign w:val="center"/>
                            <w:hideMark/>
                          </w:tcPr>
                          <w:p w14:paraId="78A48FEC"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28,6</w:t>
                            </w:r>
                          </w:p>
                        </w:tc>
                      </w:tr>
                      <w:tr w:rsidR="00A96EC3" w:rsidRPr="00A44607" w14:paraId="7977C554"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FAB8C4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4G-Gisagara</w:t>
                            </w:r>
                          </w:p>
                        </w:tc>
                        <w:tc>
                          <w:tcPr>
                            <w:tcW w:w="1279" w:type="dxa"/>
                            <w:tcBorders>
                              <w:top w:val="nil"/>
                              <w:left w:val="nil"/>
                              <w:bottom w:val="single" w:sz="4" w:space="0" w:color="auto"/>
                              <w:right w:val="single" w:sz="4" w:space="0" w:color="auto"/>
                            </w:tcBorders>
                            <w:shd w:val="clear" w:color="auto" w:fill="00B050"/>
                            <w:noWrap/>
                            <w:vAlign w:val="center"/>
                            <w:hideMark/>
                          </w:tcPr>
                          <w:p w14:paraId="4331675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51,7</w:t>
                            </w:r>
                          </w:p>
                        </w:tc>
                        <w:tc>
                          <w:tcPr>
                            <w:tcW w:w="1279" w:type="dxa"/>
                            <w:tcBorders>
                              <w:top w:val="nil"/>
                              <w:left w:val="nil"/>
                              <w:bottom w:val="single" w:sz="4" w:space="0" w:color="auto"/>
                              <w:right w:val="single" w:sz="4" w:space="0" w:color="auto"/>
                            </w:tcBorders>
                            <w:shd w:val="clear" w:color="auto" w:fill="FFFF00"/>
                            <w:noWrap/>
                            <w:vAlign w:val="center"/>
                            <w:hideMark/>
                          </w:tcPr>
                          <w:p w14:paraId="595675D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33,4</w:t>
                            </w:r>
                          </w:p>
                        </w:tc>
                        <w:tc>
                          <w:tcPr>
                            <w:tcW w:w="1279" w:type="dxa"/>
                            <w:tcBorders>
                              <w:top w:val="nil"/>
                              <w:left w:val="nil"/>
                              <w:bottom w:val="single" w:sz="4" w:space="0" w:color="auto"/>
                              <w:right w:val="single" w:sz="4" w:space="0" w:color="auto"/>
                            </w:tcBorders>
                            <w:shd w:val="clear" w:color="auto" w:fill="FFC000"/>
                            <w:noWrap/>
                            <w:vAlign w:val="center"/>
                            <w:hideMark/>
                          </w:tcPr>
                          <w:p w14:paraId="64F4390F"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FF0000"/>
                            <w:noWrap/>
                            <w:vAlign w:val="center"/>
                            <w:hideMark/>
                          </w:tcPr>
                          <w:p w14:paraId="083DE0E0"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0000"/>
                            <w:noWrap/>
                            <w:vAlign w:val="center"/>
                            <w:hideMark/>
                          </w:tcPr>
                          <w:p w14:paraId="48E89E7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0" w:type="dxa"/>
                            <w:tcBorders>
                              <w:top w:val="nil"/>
                              <w:left w:val="nil"/>
                              <w:bottom w:val="single" w:sz="4" w:space="0" w:color="auto"/>
                              <w:right w:val="single" w:sz="4" w:space="0" w:color="auto"/>
                            </w:tcBorders>
                            <w:shd w:val="clear" w:color="auto" w:fill="FFFF00"/>
                            <w:noWrap/>
                            <w:vAlign w:val="center"/>
                            <w:hideMark/>
                          </w:tcPr>
                          <w:p w14:paraId="1F14BBDD"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38,9</w:t>
                            </w:r>
                          </w:p>
                        </w:tc>
                      </w:tr>
                      <w:tr w:rsidR="00A96EC3" w:rsidRPr="00A44607" w14:paraId="72568952"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2DA22A0"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4G-Kigwena Forest</w:t>
                            </w:r>
                          </w:p>
                        </w:tc>
                        <w:tc>
                          <w:tcPr>
                            <w:tcW w:w="1279" w:type="dxa"/>
                            <w:tcBorders>
                              <w:top w:val="nil"/>
                              <w:left w:val="nil"/>
                              <w:bottom w:val="single" w:sz="4" w:space="0" w:color="auto"/>
                              <w:right w:val="single" w:sz="4" w:space="0" w:color="auto"/>
                            </w:tcBorders>
                            <w:shd w:val="clear" w:color="auto" w:fill="00B050"/>
                            <w:noWrap/>
                            <w:vAlign w:val="center"/>
                            <w:hideMark/>
                          </w:tcPr>
                          <w:p w14:paraId="056F1863"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79" w:type="dxa"/>
                            <w:tcBorders>
                              <w:top w:val="nil"/>
                              <w:left w:val="nil"/>
                              <w:bottom w:val="single" w:sz="4" w:space="0" w:color="auto"/>
                              <w:right w:val="single" w:sz="4" w:space="0" w:color="auto"/>
                            </w:tcBorders>
                            <w:shd w:val="clear" w:color="auto" w:fill="FFC000"/>
                            <w:noWrap/>
                            <w:vAlign w:val="center"/>
                            <w:hideMark/>
                          </w:tcPr>
                          <w:p w14:paraId="120753A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22,2</w:t>
                            </w:r>
                          </w:p>
                        </w:tc>
                        <w:tc>
                          <w:tcPr>
                            <w:tcW w:w="1279" w:type="dxa"/>
                            <w:tcBorders>
                              <w:top w:val="nil"/>
                              <w:left w:val="nil"/>
                              <w:bottom w:val="single" w:sz="4" w:space="0" w:color="auto"/>
                              <w:right w:val="single" w:sz="4" w:space="0" w:color="auto"/>
                            </w:tcBorders>
                            <w:shd w:val="clear" w:color="auto" w:fill="FFC000"/>
                            <w:noWrap/>
                            <w:vAlign w:val="center"/>
                            <w:hideMark/>
                          </w:tcPr>
                          <w:p w14:paraId="3E20F54A"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FF0000"/>
                            <w:noWrap/>
                            <w:vAlign w:val="center"/>
                            <w:hideMark/>
                          </w:tcPr>
                          <w:p w14:paraId="116EFB5A"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0000"/>
                            <w:noWrap/>
                            <w:vAlign w:val="center"/>
                            <w:hideMark/>
                          </w:tcPr>
                          <w:p w14:paraId="69AD7739"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0" w:type="dxa"/>
                            <w:tcBorders>
                              <w:top w:val="nil"/>
                              <w:left w:val="nil"/>
                              <w:bottom w:val="single" w:sz="4" w:space="0" w:color="auto"/>
                              <w:right w:val="single" w:sz="4" w:space="0" w:color="auto"/>
                            </w:tcBorders>
                            <w:shd w:val="clear" w:color="auto" w:fill="FFFF00"/>
                            <w:noWrap/>
                            <w:vAlign w:val="center"/>
                            <w:hideMark/>
                          </w:tcPr>
                          <w:p w14:paraId="3EC3A325"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2713B5EB"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CDF088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4G-Makamba</w:t>
                            </w:r>
                          </w:p>
                        </w:tc>
                        <w:tc>
                          <w:tcPr>
                            <w:tcW w:w="1279" w:type="dxa"/>
                            <w:tcBorders>
                              <w:top w:val="nil"/>
                              <w:left w:val="nil"/>
                              <w:bottom w:val="single" w:sz="4" w:space="0" w:color="auto"/>
                              <w:right w:val="single" w:sz="4" w:space="0" w:color="auto"/>
                            </w:tcBorders>
                            <w:shd w:val="clear" w:color="auto" w:fill="00B050"/>
                            <w:noWrap/>
                            <w:vAlign w:val="center"/>
                            <w:hideMark/>
                          </w:tcPr>
                          <w:p w14:paraId="1357C325"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79" w:type="dxa"/>
                            <w:tcBorders>
                              <w:top w:val="nil"/>
                              <w:left w:val="nil"/>
                              <w:bottom w:val="single" w:sz="4" w:space="0" w:color="auto"/>
                              <w:right w:val="single" w:sz="4" w:space="0" w:color="auto"/>
                            </w:tcBorders>
                            <w:shd w:val="clear" w:color="auto" w:fill="FFC000"/>
                            <w:noWrap/>
                            <w:vAlign w:val="center"/>
                            <w:hideMark/>
                          </w:tcPr>
                          <w:p w14:paraId="28E625A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31,0</w:t>
                            </w:r>
                          </w:p>
                        </w:tc>
                        <w:tc>
                          <w:tcPr>
                            <w:tcW w:w="1279" w:type="dxa"/>
                            <w:tcBorders>
                              <w:top w:val="nil"/>
                              <w:left w:val="nil"/>
                              <w:bottom w:val="single" w:sz="4" w:space="0" w:color="auto"/>
                              <w:right w:val="single" w:sz="4" w:space="0" w:color="auto"/>
                            </w:tcBorders>
                            <w:shd w:val="clear" w:color="auto" w:fill="FFC000"/>
                            <w:noWrap/>
                            <w:vAlign w:val="center"/>
                            <w:hideMark/>
                          </w:tcPr>
                          <w:p w14:paraId="203F4EE3"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FF0000"/>
                            <w:noWrap/>
                            <w:vAlign w:val="center"/>
                            <w:hideMark/>
                          </w:tcPr>
                          <w:p w14:paraId="37C21E6D"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0000"/>
                            <w:noWrap/>
                            <w:vAlign w:val="center"/>
                            <w:hideMark/>
                          </w:tcPr>
                          <w:p w14:paraId="2D160BC6"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0" w:type="dxa"/>
                            <w:tcBorders>
                              <w:top w:val="nil"/>
                              <w:left w:val="nil"/>
                              <w:bottom w:val="single" w:sz="4" w:space="0" w:color="auto"/>
                              <w:right w:val="single" w:sz="4" w:space="0" w:color="auto"/>
                            </w:tcBorders>
                            <w:shd w:val="clear" w:color="auto" w:fill="FFC000"/>
                            <w:noWrap/>
                            <w:vAlign w:val="center"/>
                            <w:hideMark/>
                          </w:tcPr>
                          <w:p w14:paraId="41CE6C0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23,8</w:t>
                            </w:r>
                          </w:p>
                        </w:tc>
                      </w:tr>
                      <w:tr w:rsidR="00A96EC3" w:rsidRPr="00A44607" w14:paraId="5AAB8BFB"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A36BCA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4G-Malagarazi</w:t>
                            </w:r>
                          </w:p>
                        </w:tc>
                        <w:tc>
                          <w:tcPr>
                            <w:tcW w:w="1279" w:type="dxa"/>
                            <w:tcBorders>
                              <w:top w:val="nil"/>
                              <w:left w:val="nil"/>
                              <w:bottom w:val="single" w:sz="4" w:space="0" w:color="auto"/>
                              <w:right w:val="single" w:sz="4" w:space="0" w:color="auto"/>
                            </w:tcBorders>
                            <w:shd w:val="clear" w:color="auto" w:fill="00B050"/>
                            <w:noWrap/>
                            <w:vAlign w:val="center"/>
                            <w:hideMark/>
                          </w:tcPr>
                          <w:p w14:paraId="60EF5888"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58,4</w:t>
                            </w:r>
                          </w:p>
                        </w:tc>
                        <w:tc>
                          <w:tcPr>
                            <w:tcW w:w="1279" w:type="dxa"/>
                            <w:tcBorders>
                              <w:top w:val="nil"/>
                              <w:left w:val="nil"/>
                              <w:bottom w:val="single" w:sz="4" w:space="0" w:color="auto"/>
                              <w:right w:val="single" w:sz="4" w:space="0" w:color="auto"/>
                            </w:tcBorders>
                            <w:shd w:val="clear" w:color="auto" w:fill="FFFF00"/>
                            <w:noWrap/>
                            <w:vAlign w:val="center"/>
                            <w:hideMark/>
                          </w:tcPr>
                          <w:p w14:paraId="592456C3"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47,6</w:t>
                            </w:r>
                          </w:p>
                        </w:tc>
                        <w:tc>
                          <w:tcPr>
                            <w:tcW w:w="1279" w:type="dxa"/>
                            <w:tcBorders>
                              <w:top w:val="nil"/>
                              <w:left w:val="nil"/>
                              <w:bottom w:val="single" w:sz="4" w:space="0" w:color="auto"/>
                              <w:right w:val="single" w:sz="4" w:space="0" w:color="auto"/>
                            </w:tcBorders>
                            <w:shd w:val="clear" w:color="auto" w:fill="FF0000"/>
                            <w:noWrap/>
                            <w:vAlign w:val="center"/>
                            <w:hideMark/>
                          </w:tcPr>
                          <w:p w14:paraId="62214C4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0000"/>
                            <w:noWrap/>
                            <w:vAlign w:val="center"/>
                            <w:hideMark/>
                          </w:tcPr>
                          <w:p w14:paraId="32775C84"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FF00"/>
                            <w:noWrap/>
                            <w:vAlign w:val="center"/>
                            <w:hideMark/>
                          </w:tcPr>
                          <w:p w14:paraId="2824F3F2"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0" w:type="dxa"/>
                            <w:tcBorders>
                              <w:top w:val="nil"/>
                              <w:left w:val="nil"/>
                              <w:bottom w:val="single" w:sz="4" w:space="0" w:color="auto"/>
                              <w:right w:val="single" w:sz="4" w:space="0" w:color="auto"/>
                            </w:tcBorders>
                            <w:shd w:val="clear" w:color="auto" w:fill="00B050"/>
                            <w:noWrap/>
                            <w:vAlign w:val="center"/>
                            <w:hideMark/>
                          </w:tcPr>
                          <w:p w14:paraId="2CAF4309"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12DD9B50" w14:textId="77777777" w:rsidTr="003C2598">
                        <w:trPr>
                          <w:trHeight w:val="20"/>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6029D"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4G-Monge</w:t>
                            </w:r>
                          </w:p>
                        </w:tc>
                        <w:tc>
                          <w:tcPr>
                            <w:tcW w:w="1279" w:type="dxa"/>
                            <w:tcBorders>
                              <w:top w:val="single" w:sz="4" w:space="0" w:color="auto"/>
                              <w:left w:val="nil"/>
                              <w:bottom w:val="single" w:sz="4" w:space="0" w:color="auto"/>
                              <w:right w:val="single" w:sz="4" w:space="0" w:color="auto"/>
                            </w:tcBorders>
                            <w:shd w:val="clear" w:color="auto" w:fill="00B050"/>
                            <w:noWrap/>
                            <w:vAlign w:val="center"/>
                            <w:hideMark/>
                          </w:tcPr>
                          <w:p w14:paraId="073F0021"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56,7</w:t>
                            </w:r>
                          </w:p>
                        </w:tc>
                        <w:tc>
                          <w:tcPr>
                            <w:tcW w:w="1279" w:type="dxa"/>
                            <w:tcBorders>
                              <w:top w:val="single" w:sz="4" w:space="0" w:color="auto"/>
                              <w:left w:val="nil"/>
                              <w:bottom w:val="single" w:sz="4" w:space="0" w:color="auto"/>
                              <w:right w:val="single" w:sz="4" w:space="0" w:color="auto"/>
                            </w:tcBorders>
                            <w:shd w:val="clear" w:color="auto" w:fill="FFFF00"/>
                            <w:noWrap/>
                            <w:vAlign w:val="center"/>
                            <w:hideMark/>
                          </w:tcPr>
                          <w:p w14:paraId="16F4A339"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37,5</w:t>
                            </w:r>
                          </w:p>
                        </w:tc>
                        <w:tc>
                          <w:tcPr>
                            <w:tcW w:w="1279" w:type="dxa"/>
                            <w:tcBorders>
                              <w:top w:val="single" w:sz="4" w:space="0" w:color="auto"/>
                              <w:left w:val="nil"/>
                              <w:bottom w:val="single" w:sz="4" w:space="0" w:color="auto"/>
                              <w:right w:val="single" w:sz="4" w:space="0" w:color="auto"/>
                            </w:tcBorders>
                            <w:shd w:val="clear" w:color="auto" w:fill="FF0000"/>
                            <w:noWrap/>
                            <w:vAlign w:val="center"/>
                            <w:hideMark/>
                          </w:tcPr>
                          <w:p w14:paraId="422672C7"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single" w:sz="4" w:space="0" w:color="auto"/>
                              <w:left w:val="nil"/>
                              <w:bottom w:val="single" w:sz="4" w:space="0" w:color="auto"/>
                              <w:right w:val="single" w:sz="4" w:space="0" w:color="auto"/>
                            </w:tcBorders>
                            <w:shd w:val="clear" w:color="auto" w:fill="FF0000"/>
                            <w:noWrap/>
                            <w:vAlign w:val="center"/>
                            <w:hideMark/>
                          </w:tcPr>
                          <w:p w14:paraId="580E05E9"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single" w:sz="4" w:space="0" w:color="auto"/>
                              <w:left w:val="nil"/>
                              <w:bottom w:val="single" w:sz="4" w:space="0" w:color="auto"/>
                              <w:right w:val="single" w:sz="4" w:space="0" w:color="auto"/>
                            </w:tcBorders>
                            <w:shd w:val="clear" w:color="auto" w:fill="FF0000"/>
                            <w:noWrap/>
                            <w:vAlign w:val="center"/>
                            <w:hideMark/>
                          </w:tcPr>
                          <w:p w14:paraId="2D059410"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0" w:type="dxa"/>
                            <w:tcBorders>
                              <w:top w:val="single" w:sz="4" w:space="0" w:color="auto"/>
                              <w:left w:val="nil"/>
                              <w:bottom w:val="single" w:sz="4" w:space="0" w:color="auto"/>
                              <w:right w:val="single" w:sz="4" w:space="0" w:color="auto"/>
                            </w:tcBorders>
                            <w:shd w:val="clear" w:color="auto" w:fill="FFC000"/>
                            <w:noWrap/>
                            <w:vAlign w:val="center"/>
                            <w:hideMark/>
                          </w:tcPr>
                          <w:p w14:paraId="4A0DEA2D"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22,2</w:t>
                            </w:r>
                          </w:p>
                        </w:tc>
                      </w:tr>
                      <w:tr w:rsidR="00A96EC3" w:rsidRPr="00A44607" w14:paraId="0BE91D79" w14:textId="77777777" w:rsidTr="003C2598">
                        <w:trPr>
                          <w:trHeight w:val="2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A9C132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4G-Vyanda Forest</w:t>
                            </w:r>
                          </w:p>
                        </w:tc>
                        <w:tc>
                          <w:tcPr>
                            <w:tcW w:w="1279" w:type="dxa"/>
                            <w:tcBorders>
                              <w:top w:val="nil"/>
                              <w:left w:val="nil"/>
                              <w:bottom w:val="single" w:sz="4" w:space="0" w:color="auto"/>
                              <w:right w:val="single" w:sz="4" w:space="0" w:color="auto"/>
                            </w:tcBorders>
                            <w:shd w:val="clear" w:color="auto" w:fill="00B050"/>
                            <w:noWrap/>
                            <w:vAlign w:val="center"/>
                            <w:hideMark/>
                          </w:tcPr>
                          <w:p w14:paraId="309840EC"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58,4</w:t>
                            </w:r>
                          </w:p>
                        </w:tc>
                        <w:tc>
                          <w:tcPr>
                            <w:tcW w:w="1279" w:type="dxa"/>
                            <w:tcBorders>
                              <w:top w:val="nil"/>
                              <w:left w:val="nil"/>
                              <w:bottom w:val="single" w:sz="4" w:space="0" w:color="auto"/>
                              <w:right w:val="single" w:sz="4" w:space="0" w:color="auto"/>
                            </w:tcBorders>
                            <w:shd w:val="clear" w:color="auto" w:fill="FFC000"/>
                            <w:noWrap/>
                            <w:vAlign w:val="center"/>
                            <w:hideMark/>
                          </w:tcPr>
                          <w:p w14:paraId="5BFF7194"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29,2</w:t>
                            </w:r>
                          </w:p>
                        </w:tc>
                        <w:tc>
                          <w:tcPr>
                            <w:tcW w:w="1279" w:type="dxa"/>
                            <w:tcBorders>
                              <w:top w:val="nil"/>
                              <w:left w:val="nil"/>
                              <w:bottom w:val="single" w:sz="4" w:space="0" w:color="auto"/>
                              <w:right w:val="single" w:sz="4" w:space="0" w:color="auto"/>
                            </w:tcBorders>
                            <w:shd w:val="clear" w:color="auto" w:fill="FFC000"/>
                            <w:noWrap/>
                            <w:vAlign w:val="center"/>
                            <w:hideMark/>
                          </w:tcPr>
                          <w:p w14:paraId="71B51E6B"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25,0</w:t>
                            </w:r>
                          </w:p>
                        </w:tc>
                        <w:tc>
                          <w:tcPr>
                            <w:tcW w:w="1279" w:type="dxa"/>
                            <w:tcBorders>
                              <w:top w:val="nil"/>
                              <w:left w:val="nil"/>
                              <w:bottom w:val="single" w:sz="4" w:space="0" w:color="auto"/>
                              <w:right w:val="single" w:sz="4" w:space="0" w:color="auto"/>
                            </w:tcBorders>
                            <w:shd w:val="clear" w:color="auto" w:fill="FF0000"/>
                            <w:noWrap/>
                            <w:vAlign w:val="center"/>
                            <w:hideMark/>
                          </w:tcPr>
                          <w:p w14:paraId="4C5CDF0A"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tcBorders>
                              <w:top w:val="nil"/>
                              <w:left w:val="nil"/>
                              <w:bottom w:val="single" w:sz="4" w:space="0" w:color="auto"/>
                              <w:right w:val="single" w:sz="4" w:space="0" w:color="auto"/>
                            </w:tcBorders>
                            <w:shd w:val="clear" w:color="auto" w:fill="FF0000"/>
                            <w:noWrap/>
                            <w:vAlign w:val="center"/>
                            <w:hideMark/>
                          </w:tcPr>
                          <w:p w14:paraId="21E55954"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0" w:type="dxa"/>
                            <w:tcBorders>
                              <w:top w:val="nil"/>
                              <w:left w:val="nil"/>
                              <w:bottom w:val="single" w:sz="4" w:space="0" w:color="auto"/>
                              <w:right w:val="single" w:sz="4" w:space="0" w:color="auto"/>
                            </w:tcBorders>
                            <w:shd w:val="clear" w:color="auto" w:fill="FFC000"/>
                            <w:noWrap/>
                            <w:vAlign w:val="center"/>
                            <w:hideMark/>
                          </w:tcPr>
                          <w:p w14:paraId="76A0A50F" w14:textId="77777777" w:rsidR="00A96EC3" w:rsidRPr="00A44607" w:rsidRDefault="00A96EC3" w:rsidP="007B3230">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23,8</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4D218F3C" w14:textId="77777777" w:rsidTr="003C2598">
                        <w:tc>
                          <w:tcPr>
                            <w:tcW w:w="0" w:type="auto"/>
                            <w:tcBorders>
                              <w:right w:val="single" w:sz="4" w:space="0" w:color="auto"/>
                            </w:tcBorders>
                          </w:tcPr>
                          <w:p w14:paraId="091C6987" w14:textId="77777777" w:rsidR="00A96EC3" w:rsidRPr="000138AF" w:rsidRDefault="00A96EC3" w:rsidP="007B3230">
                            <w:pPr>
                              <w:spacing w:after="0"/>
                              <w:jc w:val="left"/>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220906DC" w14:textId="77777777" w:rsidR="00A96EC3" w:rsidRPr="000138AF" w:rsidRDefault="00A96EC3" w:rsidP="007B3230">
                            <w:pPr>
                              <w:spacing w:after="0"/>
                              <w:jc w:val="left"/>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4F58DCD8" w14:textId="77777777" w:rsidR="00A96EC3" w:rsidRPr="000138AF" w:rsidRDefault="00A96EC3" w:rsidP="007B3230">
                            <w:pPr>
                              <w:spacing w:after="0"/>
                              <w:jc w:val="left"/>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F1D29C8" w14:textId="77777777" w:rsidR="00A96EC3" w:rsidRPr="000138AF" w:rsidRDefault="00A96EC3" w:rsidP="007B3230">
                            <w:pPr>
                              <w:spacing w:after="0"/>
                              <w:jc w:val="left"/>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3CD892EE" w14:textId="77777777" w:rsidR="00A96EC3" w:rsidRPr="000138AF" w:rsidRDefault="00A96EC3" w:rsidP="007B3230">
                            <w:pPr>
                              <w:spacing w:after="0"/>
                              <w:jc w:val="left"/>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8993EB" w14:textId="77777777" w:rsidR="00A96EC3" w:rsidRPr="000138AF" w:rsidRDefault="00A96EC3" w:rsidP="007B3230">
                            <w:pPr>
                              <w:spacing w:after="0"/>
                              <w:jc w:val="left"/>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7FC87F2" w14:textId="77777777" w:rsidR="00A96EC3" w:rsidRPr="000138AF" w:rsidRDefault="00A96EC3" w:rsidP="007B3230">
                            <w:pPr>
                              <w:spacing w:after="0"/>
                              <w:jc w:val="left"/>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F82622" w14:textId="77777777" w:rsidR="00A96EC3" w:rsidRPr="000138AF" w:rsidRDefault="00A96EC3" w:rsidP="007B3230">
                            <w:pPr>
                              <w:spacing w:after="0"/>
                              <w:jc w:val="left"/>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73DBAA4F" w14:textId="77777777" w:rsidR="00A96EC3" w:rsidRPr="000138AF" w:rsidRDefault="00A96EC3" w:rsidP="007B3230">
                            <w:pPr>
                              <w:spacing w:after="0"/>
                              <w:jc w:val="left"/>
                              <w:rPr>
                                <w:sz w:val="18"/>
                                <w:szCs w:val="18"/>
                                <w:lang w:val="en-GB"/>
                              </w:rPr>
                            </w:pPr>
                          </w:p>
                        </w:tc>
                      </w:tr>
                    </w:tbl>
                    <w:p w14:paraId="1B80D86D" w14:textId="77777777" w:rsidR="00A96EC3" w:rsidRDefault="00A96EC3" w:rsidP="007B3230">
                      <w:pPr>
                        <w:jc w:val="left"/>
                      </w:pPr>
                    </w:p>
                  </w:txbxContent>
                </v:textbox>
                <w10:anchorlock/>
              </v:shape>
            </w:pict>
          </mc:Fallback>
        </mc:AlternateContent>
      </w:r>
    </w:p>
    <w:p w14:paraId="7E3FCB2E" w14:textId="77777777" w:rsidR="00CE57A2" w:rsidRPr="00A0399A" w:rsidRDefault="00CE57A2" w:rsidP="007B3230">
      <w:pPr>
        <w:spacing w:after="200"/>
        <w:jc w:val="left"/>
        <w:rPr>
          <w:b/>
          <w:lang w:val="en-GB"/>
        </w:rPr>
      </w:pPr>
      <w:r w:rsidRPr="00A0399A">
        <w:rPr>
          <w:b/>
          <w:lang w:val="en-GB"/>
        </w:rPr>
        <w:br w:type="page"/>
      </w:r>
    </w:p>
    <w:p w14:paraId="70629693" w14:textId="58D886AD" w:rsidR="00CE57A2" w:rsidRPr="00A0399A" w:rsidRDefault="00CE57A2" w:rsidP="000138AF">
      <w:pPr>
        <w:rPr>
          <w:lang w:val="en-GB"/>
        </w:rPr>
      </w:pPr>
      <w:r w:rsidRPr="00A0399A">
        <w:rPr>
          <w:rFonts w:ascii="Calibri" w:eastAsia="Calibri" w:hAnsi="Calibri" w:cs="Calibri"/>
          <w:noProof/>
          <w:lang w:val="en-US"/>
        </w:rPr>
        <mc:AlternateContent>
          <mc:Choice Requires="wps">
            <w:drawing>
              <wp:anchor distT="0" distB="0" distL="114300" distR="114300" simplePos="0" relativeHeight="251731968" behindDoc="1" locked="0" layoutInCell="1" allowOverlap="1" wp14:anchorId="6D8A9D4E" wp14:editId="3D14A7B7">
                <wp:simplePos x="0" y="0"/>
                <wp:positionH relativeFrom="column">
                  <wp:posOffset>146685</wp:posOffset>
                </wp:positionH>
                <wp:positionV relativeFrom="paragraph">
                  <wp:posOffset>149860</wp:posOffset>
                </wp:positionV>
                <wp:extent cx="2676525" cy="3621405"/>
                <wp:effectExtent l="0" t="0" r="9525" b="0"/>
                <wp:wrapTight wrapText="bothSides">
                  <wp:wrapPolygon edited="0">
                    <wp:start x="0" y="0"/>
                    <wp:lineTo x="0" y="21475"/>
                    <wp:lineTo x="21523" y="21475"/>
                    <wp:lineTo x="21523" y="0"/>
                    <wp:lineTo x="0" y="0"/>
                  </wp:wrapPolygon>
                </wp:wrapTight>
                <wp:docPr id="1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3621405"/>
                        </a:xfrm>
                        <a:prstGeom prst="rect">
                          <a:avLst/>
                        </a:prstGeom>
                        <a:solidFill>
                          <a:sysClr val="window" lastClr="FFFFFF"/>
                        </a:solidFill>
                        <a:ln w="6350">
                          <a:noFill/>
                        </a:ln>
                        <a:effectLst/>
                      </wps:spPr>
                      <wps:txbx>
                        <w:txbxContent>
                          <w:p w14:paraId="60D02EA5" w14:textId="6BD489F8" w:rsidR="00A96EC3" w:rsidRDefault="00A96EC3" w:rsidP="00E36DB7">
                            <w:pPr>
                              <w:pStyle w:val="Caption"/>
                            </w:pPr>
                            <w:bookmarkStart w:id="54" w:name="_Toc520392335"/>
                            <w:r>
                              <w:t xml:space="preserve">Table </w:t>
                            </w:r>
                            <w:r>
                              <w:fldChar w:fldCharType="begin"/>
                            </w:r>
                            <w:r>
                              <w:instrText xml:space="preserve"> SEQ Table \* ARABIC </w:instrText>
                            </w:r>
                            <w:r>
                              <w:fldChar w:fldCharType="separate"/>
                            </w:r>
                            <w:r>
                              <w:rPr>
                                <w:noProof/>
                              </w:rPr>
                              <w:t>12</w:t>
                            </w:r>
                            <w:r>
                              <w:fldChar w:fldCharType="end"/>
                            </w:r>
                            <w:r w:rsidRPr="00572D5B">
                              <w:t xml:space="preserve">: Ranking </w:t>
                            </w:r>
                            <w:r>
                              <w:t>Planning</w:t>
                            </w:r>
                            <w:bookmarkEnd w:id="5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572D5B" w14:paraId="177C1EAC" w14:textId="77777777" w:rsidTr="00B031B1">
                              <w:trPr>
                                <w:trHeight w:val="300"/>
                              </w:trPr>
                              <w:tc>
                                <w:tcPr>
                                  <w:tcW w:w="1871" w:type="dxa"/>
                                  <w:shd w:val="clear" w:color="auto" w:fill="auto"/>
                                  <w:noWrap/>
                                  <w:vAlign w:val="center"/>
                                </w:tcPr>
                                <w:p w14:paraId="24C719B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05332E19" w14:textId="185B8193" w:rsidR="00A96EC3" w:rsidRPr="00241BCA" w:rsidRDefault="00A96EC3" w:rsidP="00B031B1">
                                  <w:pPr>
                                    <w:spacing w:after="0" w:line="240" w:lineRule="auto"/>
                                    <w:jc w:val="center"/>
                                    <w:rPr>
                                      <w:rFonts w:ascii="Calibri" w:eastAsia="Times New Roman" w:hAnsi="Calibri" w:cs="Calibri"/>
                                      <w:b/>
                                      <w:color w:val="FF0000"/>
                                      <w:sz w:val="18"/>
                                      <w:szCs w:val="18"/>
                                      <w:lang w:val="en-GB" w:eastAsia="fr-FR"/>
                                    </w:rPr>
                                  </w:pPr>
                                  <w:r>
                                    <w:rPr>
                                      <w:rFonts w:eastAsia="Times New Roman" w:cstheme="minorHAnsi"/>
                                      <w:b/>
                                      <w:color w:val="FF0000"/>
                                      <w:sz w:val="18"/>
                                      <w:szCs w:val="18"/>
                                      <w:lang w:val="en-GB" w:eastAsia="fr-FR"/>
                                    </w:rPr>
                                    <w:t>Synthesis of</w:t>
                                  </w:r>
                                  <w:r w:rsidRPr="00241BCA">
                                    <w:rPr>
                                      <w:rFonts w:ascii="Calibri" w:eastAsia="Times New Roman" w:hAnsi="Calibri" w:cs="Calibri"/>
                                      <w:b/>
                                      <w:color w:val="FF0000"/>
                                      <w:sz w:val="18"/>
                                      <w:szCs w:val="18"/>
                                      <w:lang w:val="en-GB" w:eastAsia="fr-FR"/>
                                    </w:rPr>
                                    <w:t xml:space="preserve"> Planning</w:t>
                                  </w:r>
                                </w:p>
                              </w:tc>
                            </w:tr>
                            <w:tr w:rsidR="00A96EC3" w:rsidRPr="00572D5B" w14:paraId="39CD63A1" w14:textId="77777777" w:rsidTr="00B031B1">
                              <w:trPr>
                                <w:trHeight w:val="300"/>
                              </w:trPr>
                              <w:tc>
                                <w:tcPr>
                                  <w:tcW w:w="1871" w:type="dxa"/>
                                  <w:shd w:val="clear" w:color="auto" w:fill="auto"/>
                                  <w:noWrap/>
                                  <w:vAlign w:val="center"/>
                                </w:tcPr>
                                <w:p w14:paraId="0FB158B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1G-Bururi</w:t>
                                  </w:r>
                                </w:p>
                              </w:tc>
                              <w:tc>
                                <w:tcPr>
                                  <w:tcW w:w="1814" w:type="dxa"/>
                                  <w:shd w:val="clear" w:color="auto" w:fill="00B050"/>
                                  <w:noWrap/>
                                  <w:vAlign w:val="center"/>
                                </w:tcPr>
                                <w:p w14:paraId="21A45E9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67,0</w:t>
                                  </w:r>
                                </w:p>
                              </w:tc>
                            </w:tr>
                            <w:tr w:rsidR="00A96EC3" w:rsidRPr="00572D5B" w14:paraId="677F19D2" w14:textId="77777777" w:rsidTr="00B031B1">
                              <w:trPr>
                                <w:trHeight w:val="300"/>
                              </w:trPr>
                              <w:tc>
                                <w:tcPr>
                                  <w:tcW w:w="1871" w:type="dxa"/>
                                  <w:shd w:val="clear" w:color="auto" w:fill="auto"/>
                                  <w:noWrap/>
                                  <w:vAlign w:val="center"/>
                                </w:tcPr>
                                <w:p w14:paraId="1773E7B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2G-Kibira</w:t>
                                  </w:r>
                                </w:p>
                              </w:tc>
                              <w:tc>
                                <w:tcPr>
                                  <w:tcW w:w="1814" w:type="dxa"/>
                                  <w:shd w:val="clear" w:color="auto" w:fill="00B050"/>
                                  <w:noWrap/>
                                  <w:vAlign w:val="center"/>
                                </w:tcPr>
                                <w:p w14:paraId="548E05B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58,8</w:t>
                                  </w:r>
                                </w:p>
                              </w:tc>
                            </w:tr>
                            <w:tr w:rsidR="00A96EC3" w:rsidRPr="00572D5B" w14:paraId="60E29BBF" w14:textId="77777777" w:rsidTr="00B031B1">
                              <w:trPr>
                                <w:trHeight w:val="300"/>
                              </w:trPr>
                              <w:tc>
                                <w:tcPr>
                                  <w:tcW w:w="1871" w:type="dxa"/>
                                  <w:shd w:val="clear" w:color="auto" w:fill="auto"/>
                                  <w:noWrap/>
                                  <w:vAlign w:val="center"/>
                                </w:tcPr>
                                <w:p w14:paraId="120E784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2G-Ruvubu</w:t>
                                  </w:r>
                                </w:p>
                              </w:tc>
                              <w:tc>
                                <w:tcPr>
                                  <w:tcW w:w="1814" w:type="dxa"/>
                                  <w:shd w:val="clear" w:color="auto" w:fill="00B050"/>
                                  <w:noWrap/>
                                  <w:vAlign w:val="center"/>
                                </w:tcPr>
                                <w:p w14:paraId="5029710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55,9</w:t>
                                  </w:r>
                                </w:p>
                              </w:tc>
                            </w:tr>
                            <w:tr w:rsidR="00A96EC3" w:rsidRPr="00572D5B" w14:paraId="65558421" w14:textId="77777777" w:rsidTr="00B031B1">
                              <w:trPr>
                                <w:trHeight w:val="300"/>
                              </w:trPr>
                              <w:tc>
                                <w:tcPr>
                                  <w:tcW w:w="1871" w:type="dxa"/>
                                  <w:shd w:val="clear" w:color="auto" w:fill="auto"/>
                                  <w:noWrap/>
                                  <w:vAlign w:val="center"/>
                                </w:tcPr>
                                <w:p w14:paraId="707DC5A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3G-Lac Rwihinda</w:t>
                                  </w:r>
                                </w:p>
                              </w:tc>
                              <w:tc>
                                <w:tcPr>
                                  <w:tcW w:w="1814" w:type="dxa"/>
                                  <w:shd w:val="clear" w:color="auto" w:fill="FFFF00"/>
                                  <w:noWrap/>
                                  <w:vAlign w:val="center"/>
                                </w:tcPr>
                                <w:p w14:paraId="24156F2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46,8</w:t>
                                  </w:r>
                                </w:p>
                              </w:tc>
                            </w:tr>
                            <w:tr w:rsidR="00A96EC3" w:rsidRPr="00572D5B" w14:paraId="14B007E2" w14:textId="77777777" w:rsidTr="00B031B1">
                              <w:trPr>
                                <w:trHeight w:val="300"/>
                              </w:trPr>
                              <w:tc>
                                <w:tcPr>
                                  <w:tcW w:w="1871" w:type="dxa"/>
                                  <w:shd w:val="clear" w:color="auto" w:fill="auto"/>
                                  <w:noWrap/>
                                  <w:vAlign w:val="center"/>
                                </w:tcPr>
                                <w:p w14:paraId="1CBACDD7"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3G-Chutes Karera</w:t>
                                  </w:r>
                                </w:p>
                              </w:tc>
                              <w:tc>
                                <w:tcPr>
                                  <w:tcW w:w="1814" w:type="dxa"/>
                                  <w:shd w:val="clear" w:color="auto" w:fill="FFFF00"/>
                                  <w:noWrap/>
                                  <w:vAlign w:val="center"/>
                                </w:tcPr>
                                <w:p w14:paraId="4577818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41,5</w:t>
                                  </w:r>
                                </w:p>
                              </w:tc>
                            </w:tr>
                            <w:tr w:rsidR="00A96EC3" w:rsidRPr="00572D5B" w14:paraId="33EA1BC7" w14:textId="77777777" w:rsidTr="00B031B1">
                              <w:trPr>
                                <w:trHeight w:val="300"/>
                              </w:trPr>
                              <w:tc>
                                <w:tcPr>
                                  <w:tcW w:w="1871" w:type="dxa"/>
                                  <w:shd w:val="clear" w:color="auto" w:fill="auto"/>
                                  <w:noWrap/>
                                  <w:vAlign w:val="center"/>
                                </w:tcPr>
                                <w:p w14:paraId="402B30A9"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3G-Rumonge</w:t>
                                  </w:r>
                                </w:p>
                              </w:tc>
                              <w:tc>
                                <w:tcPr>
                                  <w:tcW w:w="1814" w:type="dxa"/>
                                  <w:shd w:val="clear" w:color="auto" w:fill="FFFF00"/>
                                  <w:noWrap/>
                                  <w:vAlign w:val="center"/>
                                </w:tcPr>
                                <w:p w14:paraId="53F688C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40,3</w:t>
                                  </w:r>
                                </w:p>
                              </w:tc>
                            </w:tr>
                            <w:tr w:rsidR="00A96EC3" w:rsidRPr="00572D5B" w14:paraId="39E824F2" w14:textId="77777777" w:rsidTr="00B031B1">
                              <w:trPr>
                                <w:trHeight w:val="300"/>
                              </w:trPr>
                              <w:tc>
                                <w:tcPr>
                                  <w:tcW w:w="1871" w:type="dxa"/>
                                  <w:shd w:val="clear" w:color="auto" w:fill="auto"/>
                                  <w:noWrap/>
                                  <w:vAlign w:val="center"/>
                                </w:tcPr>
                                <w:p w14:paraId="373860D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3G-Rusizi</w:t>
                                  </w:r>
                                </w:p>
                              </w:tc>
                              <w:tc>
                                <w:tcPr>
                                  <w:tcW w:w="1814" w:type="dxa"/>
                                  <w:shd w:val="clear" w:color="auto" w:fill="FFFF00"/>
                                  <w:noWrap/>
                                  <w:vAlign w:val="center"/>
                                </w:tcPr>
                                <w:p w14:paraId="08E7A66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38,9</w:t>
                                  </w:r>
                                </w:p>
                              </w:tc>
                            </w:tr>
                            <w:tr w:rsidR="00A96EC3" w:rsidRPr="00572D5B" w14:paraId="05F92F53" w14:textId="77777777" w:rsidTr="00B031B1">
                              <w:trPr>
                                <w:trHeight w:val="300"/>
                              </w:trPr>
                              <w:tc>
                                <w:tcPr>
                                  <w:tcW w:w="1871" w:type="dxa"/>
                                  <w:shd w:val="clear" w:color="auto" w:fill="auto"/>
                                  <w:noWrap/>
                                  <w:vAlign w:val="center"/>
                                </w:tcPr>
                                <w:p w14:paraId="19DE3C19"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eastAsia="fr-FR"/>
                                    </w:rPr>
                                    <w:t>3</w:t>
                                  </w:r>
                                  <w:r w:rsidRPr="002B5034">
                                    <w:rPr>
                                      <w:rFonts w:ascii="Calibri" w:eastAsia="Times New Roman" w:hAnsi="Calibri" w:cs="Calibri"/>
                                      <w:color w:val="000000"/>
                                      <w:sz w:val="18"/>
                                      <w:szCs w:val="18"/>
                                      <w:lang w:eastAsia="fr-FR"/>
                                    </w:rPr>
                                    <w:t>G-Nyakazu Gorge</w:t>
                                  </w:r>
                                </w:p>
                              </w:tc>
                              <w:tc>
                                <w:tcPr>
                                  <w:tcW w:w="1814" w:type="dxa"/>
                                  <w:shd w:val="clear" w:color="auto" w:fill="FFFF00"/>
                                  <w:noWrap/>
                                  <w:vAlign w:val="center"/>
                                </w:tcPr>
                                <w:p w14:paraId="7DB438E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38,4</w:t>
                                  </w:r>
                                </w:p>
                              </w:tc>
                            </w:tr>
                            <w:tr w:rsidR="00A96EC3" w:rsidRPr="00572D5B" w14:paraId="442E3BA9" w14:textId="77777777" w:rsidTr="00B031B1">
                              <w:trPr>
                                <w:trHeight w:val="300"/>
                              </w:trPr>
                              <w:tc>
                                <w:tcPr>
                                  <w:tcW w:w="1871" w:type="dxa"/>
                                  <w:shd w:val="clear" w:color="auto" w:fill="auto"/>
                                  <w:noWrap/>
                                  <w:vAlign w:val="center"/>
                                </w:tcPr>
                                <w:p w14:paraId="4399386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4G-Malagarazi</w:t>
                                  </w:r>
                                </w:p>
                              </w:tc>
                              <w:tc>
                                <w:tcPr>
                                  <w:tcW w:w="1814" w:type="dxa"/>
                                  <w:shd w:val="clear" w:color="auto" w:fill="FFFF00"/>
                                  <w:noWrap/>
                                  <w:vAlign w:val="center"/>
                                </w:tcPr>
                                <w:p w14:paraId="68168D0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34,3</w:t>
                                  </w:r>
                                </w:p>
                              </w:tc>
                            </w:tr>
                            <w:tr w:rsidR="00A96EC3" w:rsidRPr="00572D5B" w14:paraId="425609CF" w14:textId="77777777" w:rsidTr="00B031B1">
                              <w:trPr>
                                <w:trHeight w:val="300"/>
                              </w:trPr>
                              <w:tc>
                                <w:tcPr>
                                  <w:tcW w:w="1871" w:type="dxa"/>
                                  <w:shd w:val="clear" w:color="auto" w:fill="auto"/>
                                  <w:noWrap/>
                                  <w:vAlign w:val="center"/>
                                </w:tcPr>
                                <w:p w14:paraId="3CB3999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4G-Gisagara</w:t>
                                  </w:r>
                                </w:p>
                              </w:tc>
                              <w:tc>
                                <w:tcPr>
                                  <w:tcW w:w="1814" w:type="dxa"/>
                                  <w:shd w:val="clear" w:color="auto" w:fill="FFC000"/>
                                  <w:noWrap/>
                                  <w:vAlign w:val="center"/>
                                </w:tcPr>
                                <w:p w14:paraId="5118DFF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24,8</w:t>
                                  </w:r>
                                </w:p>
                              </w:tc>
                            </w:tr>
                            <w:tr w:rsidR="00A96EC3" w:rsidRPr="00572D5B" w14:paraId="7D2C82D3" w14:textId="77777777" w:rsidTr="00B031B1">
                              <w:trPr>
                                <w:trHeight w:val="300"/>
                              </w:trPr>
                              <w:tc>
                                <w:tcPr>
                                  <w:tcW w:w="1871" w:type="dxa"/>
                                  <w:shd w:val="clear" w:color="auto" w:fill="auto"/>
                                  <w:noWrap/>
                                  <w:vAlign w:val="center"/>
                                </w:tcPr>
                                <w:p w14:paraId="79C331AC"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4G-Kigwena Forest</w:t>
                                  </w:r>
                                </w:p>
                              </w:tc>
                              <w:tc>
                                <w:tcPr>
                                  <w:tcW w:w="1814" w:type="dxa"/>
                                  <w:shd w:val="clear" w:color="auto" w:fill="FFC000"/>
                                  <w:noWrap/>
                                  <w:vAlign w:val="center"/>
                                </w:tcPr>
                                <w:p w14:paraId="50558DC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24,5</w:t>
                                  </w:r>
                                </w:p>
                              </w:tc>
                            </w:tr>
                            <w:tr w:rsidR="00A96EC3" w:rsidRPr="00572D5B" w14:paraId="6700FAF9" w14:textId="77777777" w:rsidTr="00B031B1">
                              <w:trPr>
                                <w:trHeight w:val="300"/>
                              </w:trPr>
                              <w:tc>
                                <w:tcPr>
                                  <w:tcW w:w="1871" w:type="dxa"/>
                                  <w:shd w:val="clear" w:color="auto" w:fill="auto"/>
                                  <w:noWrap/>
                                  <w:vAlign w:val="center"/>
                                </w:tcPr>
                                <w:p w14:paraId="2FA3C4B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4G-Makamba</w:t>
                                  </w:r>
                                </w:p>
                              </w:tc>
                              <w:tc>
                                <w:tcPr>
                                  <w:tcW w:w="1814" w:type="dxa"/>
                                  <w:shd w:val="clear" w:color="auto" w:fill="FFC000"/>
                                  <w:noWrap/>
                                  <w:vAlign w:val="center"/>
                                </w:tcPr>
                                <w:p w14:paraId="38BDDE2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24,4</w:t>
                                  </w:r>
                                </w:p>
                              </w:tc>
                            </w:tr>
                            <w:tr w:rsidR="00A96EC3" w:rsidRPr="00572D5B" w14:paraId="44F3ECA8" w14:textId="77777777" w:rsidTr="00B031B1">
                              <w:trPr>
                                <w:trHeight w:val="300"/>
                              </w:trPr>
                              <w:tc>
                                <w:tcPr>
                                  <w:tcW w:w="1871" w:type="dxa"/>
                                  <w:shd w:val="clear" w:color="auto" w:fill="auto"/>
                                  <w:noWrap/>
                                  <w:vAlign w:val="center"/>
                                </w:tcPr>
                                <w:p w14:paraId="2BA91D1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4G-Vyanda Forest</w:t>
                                  </w:r>
                                </w:p>
                              </w:tc>
                              <w:tc>
                                <w:tcPr>
                                  <w:tcW w:w="1814" w:type="dxa"/>
                                  <w:shd w:val="clear" w:color="auto" w:fill="FFC000"/>
                                  <w:noWrap/>
                                  <w:vAlign w:val="center"/>
                                </w:tcPr>
                                <w:p w14:paraId="11CEC8A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22,7</w:t>
                                  </w:r>
                                </w:p>
                              </w:tc>
                            </w:tr>
                            <w:tr w:rsidR="00A96EC3" w:rsidRPr="00572D5B" w14:paraId="08B3D064" w14:textId="77777777" w:rsidTr="00B031B1">
                              <w:trPr>
                                <w:trHeight w:val="300"/>
                              </w:trPr>
                              <w:tc>
                                <w:tcPr>
                                  <w:tcW w:w="1871" w:type="dxa"/>
                                  <w:shd w:val="clear" w:color="auto" w:fill="auto"/>
                                  <w:noWrap/>
                                  <w:vAlign w:val="center"/>
                                </w:tcPr>
                                <w:p w14:paraId="5CCAC1E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4G-Monge</w:t>
                                  </w:r>
                                </w:p>
                              </w:tc>
                              <w:tc>
                                <w:tcPr>
                                  <w:tcW w:w="1814" w:type="dxa"/>
                                  <w:shd w:val="clear" w:color="auto" w:fill="FFC000"/>
                                  <w:noWrap/>
                                  <w:vAlign w:val="center"/>
                                </w:tcPr>
                                <w:p w14:paraId="697D585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19,4</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68636FB4" w14:textId="77777777" w:rsidTr="00B031B1">
                              <w:tc>
                                <w:tcPr>
                                  <w:tcW w:w="1665" w:type="dxa"/>
                                  <w:vMerge w:val="restart"/>
                                  <w:tcBorders>
                                    <w:right w:val="single" w:sz="4" w:space="0" w:color="auto"/>
                                  </w:tcBorders>
                                </w:tcPr>
                                <w:p w14:paraId="754E2F51"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37A2FF5"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18EBBD3"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2BC83DC2"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F6067B"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49142D47" w14:textId="77777777" w:rsidTr="00B031B1">
                              <w:tc>
                                <w:tcPr>
                                  <w:tcW w:w="1665" w:type="dxa"/>
                                  <w:vMerge/>
                                  <w:tcBorders>
                                    <w:right w:val="single" w:sz="4" w:space="0" w:color="auto"/>
                                  </w:tcBorders>
                                </w:tcPr>
                                <w:p w14:paraId="49C1301F"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35FE60A"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108B9C4"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26CB6D85"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354E92"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2619C866" w14:textId="77777777" w:rsidR="00A96EC3"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8A9D4E" id="_x0000_s1043" type="#_x0000_t202" style="position:absolute;left:0;text-align:left;margin-left:11.55pt;margin-top:11.8pt;width:210.75pt;height:285.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" fillcolor="window" stroked="f" strokeweight=".5pt">
                <v:path arrowok="t"/>
                <v:textbox>
                  <w:txbxContent>
                    <w:p w14:paraId="60D02EA5" w14:textId="6BD489F8" w:rsidR="00A96EC3" w:rsidRDefault="00A96EC3" w:rsidP="00E36DB7">
                      <w:pPr>
                        <w:pStyle w:val="Caption"/>
                      </w:pPr>
                      <w:bookmarkStart w:id="55" w:name="_Toc520392335"/>
                      <w:r>
                        <w:t xml:space="preserve">Table </w:t>
                      </w:r>
                      <w:r>
                        <w:fldChar w:fldCharType="begin"/>
                      </w:r>
                      <w:r>
                        <w:instrText xml:space="preserve"> SEQ Table \* ARABIC </w:instrText>
                      </w:r>
                      <w:r>
                        <w:fldChar w:fldCharType="separate"/>
                      </w:r>
                      <w:r>
                        <w:rPr>
                          <w:noProof/>
                        </w:rPr>
                        <w:t>12</w:t>
                      </w:r>
                      <w:r>
                        <w:fldChar w:fldCharType="end"/>
                      </w:r>
                      <w:r w:rsidRPr="00572D5B">
                        <w:t xml:space="preserve">: Ranking </w:t>
                      </w:r>
                      <w:r>
                        <w:t>Planning</w:t>
                      </w:r>
                      <w:bookmarkEnd w:id="55"/>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572D5B" w14:paraId="177C1EAC" w14:textId="77777777" w:rsidTr="00B031B1">
                        <w:trPr>
                          <w:trHeight w:val="300"/>
                        </w:trPr>
                        <w:tc>
                          <w:tcPr>
                            <w:tcW w:w="1871" w:type="dxa"/>
                            <w:shd w:val="clear" w:color="auto" w:fill="auto"/>
                            <w:noWrap/>
                            <w:vAlign w:val="center"/>
                          </w:tcPr>
                          <w:p w14:paraId="24C719B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05332E19" w14:textId="185B8193" w:rsidR="00A96EC3" w:rsidRPr="00241BCA" w:rsidRDefault="00A96EC3" w:rsidP="00B031B1">
                            <w:pPr>
                              <w:spacing w:after="0" w:line="240" w:lineRule="auto"/>
                              <w:jc w:val="center"/>
                              <w:rPr>
                                <w:rFonts w:ascii="Calibri" w:eastAsia="Times New Roman" w:hAnsi="Calibri" w:cs="Calibri"/>
                                <w:b/>
                                <w:color w:val="FF0000"/>
                                <w:sz w:val="18"/>
                                <w:szCs w:val="18"/>
                                <w:lang w:val="en-GB" w:eastAsia="fr-FR"/>
                              </w:rPr>
                            </w:pPr>
                            <w:r>
                              <w:rPr>
                                <w:rFonts w:eastAsia="Times New Roman" w:cstheme="minorHAnsi"/>
                                <w:b/>
                                <w:color w:val="FF0000"/>
                                <w:sz w:val="18"/>
                                <w:szCs w:val="18"/>
                                <w:lang w:val="en-GB" w:eastAsia="fr-FR"/>
                              </w:rPr>
                              <w:t>Synthesis of</w:t>
                            </w:r>
                            <w:r w:rsidRPr="00241BCA">
                              <w:rPr>
                                <w:rFonts w:ascii="Calibri" w:eastAsia="Times New Roman" w:hAnsi="Calibri" w:cs="Calibri"/>
                                <w:b/>
                                <w:color w:val="FF0000"/>
                                <w:sz w:val="18"/>
                                <w:szCs w:val="18"/>
                                <w:lang w:val="en-GB" w:eastAsia="fr-FR"/>
                              </w:rPr>
                              <w:t xml:space="preserve"> Planning</w:t>
                            </w:r>
                          </w:p>
                        </w:tc>
                      </w:tr>
                      <w:tr w:rsidR="00A96EC3" w:rsidRPr="00572D5B" w14:paraId="39CD63A1" w14:textId="77777777" w:rsidTr="00B031B1">
                        <w:trPr>
                          <w:trHeight w:val="300"/>
                        </w:trPr>
                        <w:tc>
                          <w:tcPr>
                            <w:tcW w:w="1871" w:type="dxa"/>
                            <w:shd w:val="clear" w:color="auto" w:fill="auto"/>
                            <w:noWrap/>
                            <w:vAlign w:val="center"/>
                          </w:tcPr>
                          <w:p w14:paraId="0FB158B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1G-Bururi</w:t>
                            </w:r>
                          </w:p>
                        </w:tc>
                        <w:tc>
                          <w:tcPr>
                            <w:tcW w:w="1814" w:type="dxa"/>
                            <w:shd w:val="clear" w:color="auto" w:fill="00B050"/>
                            <w:noWrap/>
                            <w:vAlign w:val="center"/>
                          </w:tcPr>
                          <w:p w14:paraId="21A45E9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67,0</w:t>
                            </w:r>
                          </w:p>
                        </w:tc>
                      </w:tr>
                      <w:tr w:rsidR="00A96EC3" w:rsidRPr="00572D5B" w14:paraId="677F19D2" w14:textId="77777777" w:rsidTr="00B031B1">
                        <w:trPr>
                          <w:trHeight w:val="300"/>
                        </w:trPr>
                        <w:tc>
                          <w:tcPr>
                            <w:tcW w:w="1871" w:type="dxa"/>
                            <w:shd w:val="clear" w:color="auto" w:fill="auto"/>
                            <w:noWrap/>
                            <w:vAlign w:val="center"/>
                          </w:tcPr>
                          <w:p w14:paraId="1773E7B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2G-Kibira</w:t>
                            </w:r>
                          </w:p>
                        </w:tc>
                        <w:tc>
                          <w:tcPr>
                            <w:tcW w:w="1814" w:type="dxa"/>
                            <w:shd w:val="clear" w:color="auto" w:fill="00B050"/>
                            <w:noWrap/>
                            <w:vAlign w:val="center"/>
                          </w:tcPr>
                          <w:p w14:paraId="548E05B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58,8</w:t>
                            </w:r>
                          </w:p>
                        </w:tc>
                      </w:tr>
                      <w:tr w:rsidR="00A96EC3" w:rsidRPr="00572D5B" w14:paraId="60E29BBF" w14:textId="77777777" w:rsidTr="00B031B1">
                        <w:trPr>
                          <w:trHeight w:val="300"/>
                        </w:trPr>
                        <w:tc>
                          <w:tcPr>
                            <w:tcW w:w="1871" w:type="dxa"/>
                            <w:shd w:val="clear" w:color="auto" w:fill="auto"/>
                            <w:noWrap/>
                            <w:vAlign w:val="center"/>
                          </w:tcPr>
                          <w:p w14:paraId="120E784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2G-Ruvubu</w:t>
                            </w:r>
                          </w:p>
                        </w:tc>
                        <w:tc>
                          <w:tcPr>
                            <w:tcW w:w="1814" w:type="dxa"/>
                            <w:shd w:val="clear" w:color="auto" w:fill="00B050"/>
                            <w:noWrap/>
                            <w:vAlign w:val="center"/>
                          </w:tcPr>
                          <w:p w14:paraId="5029710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55,9</w:t>
                            </w:r>
                          </w:p>
                        </w:tc>
                      </w:tr>
                      <w:tr w:rsidR="00A96EC3" w:rsidRPr="00572D5B" w14:paraId="65558421" w14:textId="77777777" w:rsidTr="00B031B1">
                        <w:trPr>
                          <w:trHeight w:val="300"/>
                        </w:trPr>
                        <w:tc>
                          <w:tcPr>
                            <w:tcW w:w="1871" w:type="dxa"/>
                            <w:shd w:val="clear" w:color="auto" w:fill="auto"/>
                            <w:noWrap/>
                            <w:vAlign w:val="center"/>
                          </w:tcPr>
                          <w:p w14:paraId="707DC5A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3G-Lac Rwihinda</w:t>
                            </w:r>
                          </w:p>
                        </w:tc>
                        <w:tc>
                          <w:tcPr>
                            <w:tcW w:w="1814" w:type="dxa"/>
                            <w:shd w:val="clear" w:color="auto" w:fill="FFFF00"/>
                            <w:noWrap/>
                            <w:vAlign w:val="center"/>
                          </w:tcPr>
                          <w:p w14:paraId="24156F2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46,8</w:t>
                            </w:r>
                          </w:p>
                        </w:tc>
                      </w:tr>
                      <w:tr w:rsidR="00A96EC3" w:rsidRPr="00572D5B" w14:paraId="14B007E2" w14:textId="77777777" w:rsidTr="00B031B1">
                        <w:trPr>
                          <w:trHeight w:val="300"/>
                        </w:trPr>
                        <w:tc>
                          <w:tcPr>
                            <w:tcW w:w="1871" w:type="dxa"/>
                            <w:shd w:val="clear" w:color="auto" w:fill="auto"/>
                            <w:noWrap/>
                            <w:vAlign w:val="center"/>
                          </w:tcPr>
                          <w:p w14:paraId="1CBACDD7"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3G-Chutes Karera</w:t>
                            </w:r>
                          </w:p>
                        </w:tc>
                        <w:tc>
                          <w:tcPr>
                            <w:tcW w:w="1814" w:type="dxa"/>
                            <w:shd w:val="clear" w:color="auto" w:fill="FFFF00"/>
                            <w:noWrap/>
                            <w:vAlign w:val="center"/>
                          </w:tcPr>
                          <w:p w14:paraId="4577818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41,5</w:t>
                            </w:r>
                          </w:p>
                        </w:tc>
                      </w:tr>
                      <w:tr w:rsidR="00A96EC3" w:rsidRPr="00572D5B" w14:paraId="33EA1BC7" w14:textId="77777777" w:rsidTr="00B031B1">
                        <w:trPr>
                          <w:trHeight w:val="300"/>
                        </w:trPr>
                        <w:tc>
                          <w:tcPr>
                            <w:tcW w:w="1871" w:type="dxa"/>
                            <w:shd w:val="clear" w:color="auto" w:fill="auto"/>
                            <w:noWrap/>
                            <w:vAlign w:val="center"/>
                          </w:tcPr>
                          <w:p w14:paraId="402B30A9"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3G-Rumonge</w:t>
                            </w:r>
                          </w:p>
                        </w:tc>
                        <w:tc>
                          <w:tcPr>
                            <w:tcW w:w="1814" w:type="dxa"/>
                            <w:shd w:val="clear" w:color="auto" w:fill="FFFF00"/>
                            <w:noWrap/>
                            <w:vAlign w:val="center"/>
                          </w:tcPr>
                          <w:p w14:paraId="53F688C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40,3</w:t>
                            </w:r>
                          </w:p>
                        </w:tc>
                      </w:tr>
                      <w:tr w:rsidR="00A96EC3" w:rsidRPr="00572D5B" w14:paraId="39E824F2" w14:textId="77777777" w:rsidTr="00B031B1">
                        <w:trPr>
                          <w:trHeight w:val="300"/>
                        </w:trPr>
                        <w:tc>
                          <w:tcPr>
                            <w:tcW w:w="1871" w:type="dxa"/>
                            <w:shd w:val="clear" w:color="auto" w:fill="auto"/>
                            <w:noWrap/>
                            <w:vAlign w:val="center"/>
                          </w:tcPr>
                          <w:p w14:paraId="373860D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3G-Rusizi</w:t>
                            </w:r>
                          </w:p>
                        </w:tc>
                        <w:tc>
                          <w:tcPr>
                            <w:tcW w:w="1814" w:type="dxa"/>
                            <w:shd w:val="clear" w:color="auto" w:fill="FFFF00"/>
                            <w:noWrap/>
                            <w:vAlign w:val="center"/>
                          </w:tcPr>
                          <w:p w14:paraId="08E7A66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38,9</w:t>
                            </w:r>
                          </w:p>
                        </w:tc>
                      </w:tr>
                      <w:tr w:rsidR="00A96EC3" w:rsidRPr="00572D5B" w14:paraId="05F92F53" w14:textId="77777777" w:rsidTr="00B031B1">
                        <w:trPr>
                          <w:trHeight w:val="300"/>
                        </w:trPr>
                        <w:tc>
                          <w:tcPr>
                            <w:tcW w:w="1871" w:type="dxa"/>
                            <w:shd w:val="clear" w:color="auto" w:fill="auto"/>
                            <w:noWrap/>
                            <w:vAlign w:val="center"/>
                          </w:tcPr>
                          <w:p w14:paraId="19DE3C19"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eastAsia="fr-FR"/>
                              </w:rPr>
                              <w:t>3</w:t>
                            </w:r>
                            <w:r w:rsidRPr="002B5034">
                              <w:rPr>
                                <w:rFonts w:ascii="Calibri" w:eastAsia="Times New Roman" w:hAnsi="Calibri" w:cs="Calibri"/>
                                <w:color w:val="000000"/>
                                <w:sz w:val="18"/>
                                <w:szCs w:val="18"/>
                                <w:lang w:eastAsia="fr-FR"/>
                              </w:rPr>
                              <w:t>G-Nyakazu Gorge</w:t>
                            </w:r>
                          </w:p>
                        </w:tc>
                        <w:tc>
                          <w:tcPr>
                            <w:tcW w:w="1814" w:type="dxa"/>
                            <w:shd w:val="clear" w:color="auto" w:fill="FFFF00"/>
                            <w:noWrap/>
                            <w:vAlign w:val="center"/>
                          </w:tcPr>
                          <w:p w14:paraId="7DB438E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38,4</w:t>
                            </w:r>
                          </w:p>
                        </w:tc>
                      </w:tr>
                      <w:tr w:rsidR="00A96EC3" w:rsidRPr="00572D5B" w14:paraId="442E3BA9" w14:textId="77777777" w:rsidTr="00B031B1">
                        <w:trPr>
                          <w:trHeight w:val="300"/>
                        </w:trPr>
                        <w:tc>
                          <w:tcPr>
                            <w:tcW w:w="1871" w:type="dxa"/>
                            <w:shd w:val="clear" w:color="auto" w:fill="auto"/>
                            <w:noWrap/>
                            <w:vAlign w:val="center"/>
                          </w:tcPr>
                          <w:p w14:paraId="4399386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4G-Malagarazi</w:t>
                            </w:r>
                          </w:p>
                        </w:tc>
                        <w:tc>
                          <w:tcPr>
                            <w:tcW w:w="1814" w:type="dxa"/>
                            <w:shd w:val="clear" w:color="auto" w:fill="FFFF00"/>
                            <w:noWrap/>
                            <w:vAlign w:val="center"/>
                          </w:tcPr>
                          <w:p w14:paraId="68168D0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34,3</w:t>
                            </w:r>
                          </w:p>
                        </w:tc>
                      </w:tr>
                      <w:tr w:rsidR="00A96EC3" w:rsidRPr="00572D5B" w14:paraId="425609CF" w14:textId="77777777" w:rsidTr="00B031B1">
                        <w:trPr>
                          <w:trHeight w:val="300"/>
                        </w:trPr>
                        <w:tc>
                          <w:tcPr>
                            <w:tcW w:w="1871" w:type="dxa"/>
                            <w:shd w:val="clear" w:color="auto" w:fill="auto"/>
                            <w:noWrap/>
                            <w:vAlign w:val="center"/>
                          </w:tcPr>
                          <w:p w14:paraId="3CB3999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4G-Gisagara</w:t>
                            </w:r>
                          </w:p>
                        </w:tc>
                        <w:tc>
                          <w:tcPr>
                            <w:tcW w:w="1814" w:type="dxa"/>
                            <w:shd w:val="clear" w:color="auto" w:fill="FFC000"/>
                            <w:noWrap/>
                            <w:vAlign w:val="center"/>
                          </w:tcPr>
                          <w:p w14:paraId="5118DFF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24,8</w:t>
                            </w:r>
                          </w:p>
                        </w:tc>
                      </w:tr>
                      <w:tr w:rsidR="00A96EC3" w:rsidRPr="00572D5B" w14:paraId="7D2C82D3" w14:textId="77777777" w:rsidTr="00B031B1">
                        <w:trPr>
                          <w:trHeight w:val="300"/>
                        </w:trPr>
                        <w:tc>
                          <w:tcPr>
                            <w:tcW w:w="1871" w:type="dxa"/>
                            <w:shd w:val="clear" w:color="auto" w:fill="auto"/>
                            <w:noWrap/>
                            <w:vAlign w:val="center"/>
                          </w:tcPr>
                          <w:p w14:paraId="79C331AC"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4G-Kigwena Forest</w:t>
                            </w:r>
                          </w:p>
                        </w:tc>
                        <w:tc>
                          <w:tcPr>
                            <w:tcW w:w="1814" w:type="dxa"/>
                            <w:shd w:val="clear" w:color="auto" w:fill="FFC000"/>
                            <w:noWrap/>
                            <w:vAlign w:val="center"/>
                          </w:tcPr>
                          <w:p w14:paraId="50558DC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24,5</w:t>
                            </w:r>
                          </w:p>
                        </w:tc>
                      </w:tr>
                      <w:tr w:rsidR="00A96EC3" w:rsidRPr="00572D5B" w14:paraId="6700FAF9" w14:textId="77777777" w:rsidTr="00B031B1">
                        <w:trPr>
                          <w:trHeight w:val="300"/>
                        </w:trPr>
                        <w:tc>
                          <w:tcPr>
                            <w:tcW w:w="1871" w:type="dxa"/>
                            <w:shd w:val="clear" w:color="auto" w:fill="auto"/>
                            <w:noWrap/>
                            <w:vAlign w:val="center"/>
                          </w:tcPr>
                          <w:p w14:paraId="2FA3C4B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4G-Makamba</w:t>
                            </w:r>
                          </w:p>
                        </w:tc>
                        <w:tc>
                          <w:tcPr>
                            <w:tcW w:w="1814" w:type="dxa"/>
                            <w:shd w:val="clear" w:color="auto" w:fill="FFC000"/>
                            <w:noWrap/>
                            <w:vAlign w:val="center"/>
                          </w:tcPr>
                          <w:p w14:paraId="38BDDE2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24,4</w:t>
                            </w:r>
                          </w:p>
                        </w:tc>
                      </w:tr>
                      <w:tr w:rsidR="00A96EC3" w:rsidRPr="00572D5B" w14:paraId="44F3ECA8" w14:textId="77777777" w:rsidTr="00B031B1">
                        <w:trPr>
                          <w:trHeight w:val="300"/>
                        </w:trPr>
                        <w:tc>
                          <w:tcPr>
                            <w:tcW w:w="1871" w:type="dxa"/>
                            <w:shd w:val="clear" w:color="auto" w:fill="auto"/>
                            <w:noWrap/>
                            <w:vAlign w:val="center"/>
                          </w:tcPr>
                          <w:p w14:paraId="2BA91D1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4G-Vyanda Forest</w:t>
                            </w:r>
                          </w:p>
                        </w:tc>
                        <w:tc>
                          <w:tcPr>
                            <w:tcW w:w="1814" w:type="dxa"/>
                            <w:shd w:val="clear" w:color="auto" w:fill="FFC000"/>
                            <w:noWrap/>
                            <w:vAlign w:val="center"/>
                          </w:tcPr>
                          <w:p w14:paraId="11CEC8A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22,7</w:t>
                            </w:r>
                          </w:p>
                        </w:tc>
                      </w:tr>
                      <w:tr w:rsidR="00A96EC3" w:rsidRPr="00572D5B" w14:paraId="08B3D064" w14:textId="77777777" w:rsidTr="00B031B1">
                        <w:trPr>
                          <w:trHeight w:val="300"/>
                        </w:trPr>
                        <w:tc>
                          <w:tcPr>
                            <w:tcW w:w="1871" w:type="dxa"/>
                            <w:shd w:val="clear" w:color="auto" w:fill="auto"/>
                            <w:noWrap/>
                            <w:vAlign w:val="center"/>
                          </w:tcPr>
                          <w:p w14:paraId="5CCAC1E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4G-Monge</w:t>
                            </w:r>
                          </w:p>
                        </w:tc>
                        <w:tc>
                          <w:tcPr>
                            <w:tcW w:w="1814" w:type="dxa"/>
                            <w:shd w:val="clear" w:color="auto" w:fill="FFC000"/>
                            <w:noWrap/>
                            <w:vAlign w:val="center"/>
                          </w:tcPr>
                          <w:p w14:paraId="697D585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19,4</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68636FB4" w14:textId="77777777" w:rsidTr="00B031B1">
                        <w:tc>
                          <w:tcPr>
                            <w:tcW w:w="1665" w:type="dxa"/>
                            <w:vMerge w:val="restart"/>
                            <w:tcBorders>
                              <w:right w:val="single" w:sz="4" w:space="0" w:color="auto"/>
                            </w:tcBorders>
                          </w:tcPr>
                          <w:p w14:paraId="754E2F51"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37A2FF5"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18EBBD3"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2BC83DC2"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F6067B"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49142D47" w14:textId="77777777" w:rsidTr="00B031B1">
                        <w:tc>
                          <w:tcPr>
                            <w:tcW w:w="1665" w:type="dxa"/>
                            <w:vMerge/>
                            <w:tcBorders>
                              <w:right w:val="single" w:sz="4" w:space="0" w:color="auto"/>
                            </w:tcBorders>
                          </w:tcPr>
                          <w:p w14:paraId="49C1301F"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35FE60A"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108B9C4"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26CB6D85"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354E92"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2619C866" w14:textId="77777777" w:rsidR="00A96EC3" w:rsidRDefault="00A96EC3" w:rsidP="00B031B1"/>
                  </w:txbxContent>
                </v:textbox>
                <w10:wrap type="tight"/>
              </v:shape>
            </w:pict>
          </mc:Fallback>
        </mc:AlternateContent>
      </w:r>
      <w:r w:rsidRPr="00A0399A">
        <w:rPr>
          <w:lang w:val="en-GB"/>
        </w:rPr>
        <w:t>The indicator ‘P1 - Adequacy of legal and regulatory provisions’ received high or very high scores for all the protected areas.</w:t>
      </w:r>
    </w:p>
    <w:p w14:paraId="113770C7" w14:textId="3C6A0205" w:rsidR="00CE57A2" w:rsidRPr="00A0399A" w:rsidRDefault="00CE57A2" w:rsidP="000138AF">
      <w:pPr>
        <w:rPr>
          <w:lang w:val="en-GB"/>
        </w:rPr>
      </w:pPr>
      <w:r w:rsidRPr="00A0399A">
        <w:rPr>
          <w:lang w:val="en-GB"/>
        </w:rPr>
        <w:t>“P2 - Design and shape</w:t>
      </w:r>
      <w:r w:rsidR="00F86826">
        <w:rPr>
          <w:lang w:val="en-GB"/>
        </w:rPr>
        <w:t xml:space="preserve"> </w:t>
      </w:r>
      <w:r w:rsidRPr="00A0399A">
        <w:rPr>
          <w:lang w:val="en-GB"/>
        </w:rPr>
        <w:t xml:space="preserve">of the protected area’ shows medium or low values. Negative assessments of PA design and configuration are most likely driven by the threats to park biodiversity due to anthropogenic pressure from the country’s high population density. Differently, but with the exception of a few PAs (generally of Groups 1 and 2 and the Lac Rwihinda – Group 3), the analysis of the results of the IMET </w:t>
      </w:r>
      <w:r w:rsidR="00746B70">
        <w:rPr>
          <w:lang w:val="en-GB"/>
        </w:rPr>
        <w:t>assessment</w:t>
      </w:r>
      <w:r w:rsidRPr="00A0399A">
        <w:rPr>
          <w:lang w:val="en-GB"/>
        </w:rPr>
        <w:t xml:space="preserve"> shows critical levels for the remaining indicators of planning, P3, P4, P5 and P6.</w:t>
      </w:r>
    </w:p>
    <w:p w14:paraId="16EE4103" w14:textId="77777777" w:rsidR="00CE57A2" w:rsidRPr="00A0399A" w:rsidRDefault="00CE57A2" w:rsidP="000138AF">
      <w:pPr>
        <w:rPr>
          <w:b/>
          <w:lang w:val="en-GB"/>
        </w:rPr>
      </w:pPr>
      <w:r w:rsidRPr="00A0399A">
        <w:rPr>
          <w:lang w:val="en-GB"/>
        </w:rPr>
        <w:t>A more detailed analysis of the results for the different “Planning indicators” of the 14 Burundi’s PAs is provided below.</w:t>
      </w:r>
    </w:p>
    <w:p w14:paraId="4D40C4D7" w14:textId="77777777" w:rsidR="00CE57A2" w:rsidRPr="00A0399A" w:rsidRDefault="00CE57A2" w:rsidP="000138AF">
      <w:pPr>
        <w:rPr>
          <w:b/>
          <w:lang w:val="en-GB"/>
        </w:rPr>
      </w:pPr>
    </w:p>
    <w:p w14:paraId="48CC4126" w14:textId="77777777" w:rsidR="00CE57A2" w:rsidRPr="00A0399A" w:rsidRDefault="00CE57A2" w:rsidP="000138AF">
      <w:pPr>
        <w:rPr>
          <w:b/>
          <w:lang w:val="en-GB"/>
        </w:rPr>
      </w:pPr>
      <w:r w:rsidRPr="00A0399A">
        <w:rPr>
          <w:rFonts w:ascii="Calibri" w:eastAsia="Calibri" w:hAnsi="Calibri" w:cs="Calibri"/>
          <w:noProof/>
          <w:lang w:val="en-US"/>
        </w:rPr>
        <mc:AlternateContent>
          <mc:Choice Requires="wps">
            <w:drawing>
              <wp:anchor distT="0" distB="0" distL="114300" distR="114300" simplePos="0" relativeHeight="251742208" behindDoc="1" locked="0" layoutInCell="1" allowOverlap="1" wp14:anchorId="17E9559B" wp14:editId="6D85CA96">
                <wp:simplePos x="0" y="0"/>
                <wp:positionH relativeFrom="column">
                  <wp:posOffset>574675</wp:posOffset>
                </wp:positionH>
                <wp:positionV relativeFrom="paragraph">
                  <wp:posOffset>0</wp:posOffset>
                </wp:positionV>
                <wp:extent cx="2676525" cy="3777615"/>
                <wp:effectExtent l="0" t="0" r="9525" b="0"/>
                <wp:wrapTight wrapText="bothSides">
                  <wp:wrapPolygon edited="0">
                    <wp:start x="0" y="0"/>
                    <wp:lineTo x="0" y="21458"/>
                    <wp:lineTo x="21523" y="21458"/>
                    <wp:lineTo x="21523" y="0"/>
                    <wp:lineTo x="0" y="0"/>
                  </wp:wrapPolygon>
                </wp:wrapTight>
                <wp:docPr id="24"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3777615"/>
                        </a:xfrm>
                        <a:prstGeom prst="rect">
                          <a:avLst/>
                        </a:prstGeom>
                        <a:solidFill>
                          <a:sysClr val="window" lastClr="FFFFFF"/>
                        </a:solidFill>
                        <a:ln w="6350">
                          <a:noFill/>
                        </a:ln>
                        <a:effectLst/>
                      </wps:spPr>
                      <wps:txbx>
                        <w:txbxContent>
                          <w:p w14:paraId="5D3B0EE2" w14:textId="3647A87D" w:rsidR="00A96EC3" w:rsidRDefault="00A96EC3" w:rsidP="00E36DB7">
                            <w:pPr>
                              <w:pStyle w:val="Caption"/>
                            </w:pPr>
                            <w:bookmarkStart w:id="56" w:name="_Toc520392336"/>
                            <w:r>
                              <w:t xml:space="preserve">Table </w:t>
                            </w:r>
                            <w:r>
                              <w:fldChar w:fldCharType="begin"/>
                            </w:r>
                            <w:r>
                              <w:instrText xml:space="preserve"> SEQ Table \* ARABIC </w:instrText>
                            </w:r>
                            <w:r>
                              <w:fldChar w:fldCharType="separate"/>
                            </w:r>
                            <w:r>
                              <w:rPr>
                                <w:noProof/>
                              </w:rPr>
                              <w:t>13</w:t>
                            </w:r>
                            <w:r>
                              <w:fldChar w:fldCharType="end"/>
                            </w:r>
                            <w:r w:rsidRPr="00572D5B">
                              <w:t xml:space="preserve">: Ranking </w:t>
                            </w:r>
                            <w:r w:rsidRPr="005F7F03">
                              <w:t>Adequacy of legal and regulatory provisions</w:t>
                            </w:r>
                            <w:bookmarkEnd w:id="56"/>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802EAA" w14:paraId="0AA7DEDA" w14:textId="77777777" w:rsidTr="00B031B1">
                              <w:trPr>
                                <w:trHeight w:val="300"/>
                              </w:trPr>
                              <w:tc>
                                <w:tcPr>
                                  <w:tcW w:w="1871" w:type="dxa"/>
                                  <w:shd w:val="clear" w:color="auto" w:fill="auto"/>
                                  <w:noWrap/>
                                  <w:vAlign w:val="center"/>
                                </w:tcPr>
                                <w:p w14:paraId="482F14D8"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513F763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b/>
                                      <w:color w:val="000000"/>
                                      <w:sz w:val="18"/>
                                      <w:szCs w:val="18"/>
                                      <w:lang w:val="en-GB" w:eastAsia="fr-FR"/>
                                    </w:rPr>
                                    <w:t>Adequacy of legal and regulatory provisions</w:t>
                                  </w:r>
                                </w:p>
                              </w:tc>
                            </w:tr>
                            <w:tr w:rsidR="00A96EC3" w:rsidRPr="00572D5B" w14:paraId="00A86F4F" w14:textId="77777777" w:rsidTr="00B031B1">
                              <w:trPr>
                                <w:trHeight w:val="300"/>
                              </w:trPr>
                              <w:tc>
                                <w:tcPr>
                                  <w:tcW w:w="1871" w:type="dxa"/>
                                  <w:shd w:val="clear" w:color="auto" w:fill="auto"/>
                                  <w:noWrap/>
                                  <w:vAlign w:val="center"/>
                                </w:tcPr>
                                <w:p w14:paraId="651CF8C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2G-Ruvubu</w:t>
                                  </w:r>
                                </w:p>
                              </w:tc>
                              <w:tc>
                                <w:tcPr>
                                  <w:tcW w:w="1814" w:type="dxa"/>
                                  <w:shd w:val="clear" w:color="auto" w:fill="00B050"/>
                                  <w:noWrap/>
                                  <w:vAlign w:val="center"/>
                                </w:tcPr>
                                <w:p w14:paraId="238000B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81,0</w:t>
                                  </w:r>
                                </w:p>
                              </w:tc>
                            </w:tr>
                            <w:tr w:rsidR="00A96EC3" w:rsidRPr="00572D5B" w14:paraId="2A0C1595" w14:textId="77777777" w:rsidTr="00B031B1">
                              <w:trPr>
                                <w:trHeight w:val="300"/>
                              </w:trPr>
                              <w:tc>
                                <w:tcPr>
                                  <w:tcW w:w="1871" w:type="dxa"/>
                                  <w:shd w:val="clear" w:color="auto" w:fill="auto"/>
                                  <w:noWrap/>
                                  <w:vAlign w:val="center"/>
                                </w:tcPr>
                                <w:p w14:paraId="58C2E2B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1G-Bururi</w:t>
                                  </w:r>
                                </w:p>
                              </w:tc>
                              <w:tc>
                                <w:tcPr>
                                  <w:tcW w:w="1814" w:type="dxa"/>
                                  <w:shd w:val="clear" w:color="auto" w:fill="00B050"/>
                                  <w:noWrap/>
                                  <w:vAlign w:val="center"/>
                                </w:tcPr>
                                <w:p w14:paraId="47808F7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70,4</w:t>
                                  </w:r>
                                </w:p>
                              </w:tc>
                            </w:tr>
                            <w:tr w:rsidR="00A96EC3" w:rsidRPr="00572D5B" w14:paraId="4BF109C4" w14:textId="77777777" w:rsidTr="00B031B1">
                              <w:trPr>
                                <w:trHeight w:val="300"/>
                              </w:trPr>
                              <w:tc>
                                <w:tcPr>
                                  <w:tcW w:w="1871" w:type="dxa"/>
                                  <w:shd w:val="clear" w:color="auto" w:fill="auto"/>
                                  <w:noWrap/>
                                  <w:vAlign w:val="center"/>
                                </w:tcPr>
                                <w:p w14:paraId="2CA4B0B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3G-Rusizi</w:t>
                                  </w:r>
                                </w:p>
                              </w:tc>
                              <w:tc>
                                <w:tcPr>
                                  <w:tcW w:w="1814" w:type="dxa"/>
                                  <w:shd w:val="clear" w:color="auto" w:fill="00B050"/>
                                  <w:noWrap/>
                                  <w:vAlign w:val="center"/>
                                </w:tcPr>
                                <w:p w14:paraId="451B860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69,7</w:t>
                                  </w:r>
                                </w:p>
                              </w:tc>
                            </w:tr>
                            <w:tr w:rsidR="00A96EC3" w:rsidRPr="00572D5B" w14:paraId="1D1C1A79" w14:textId="77777777" w:rsidTr="00B031B1">
                              <w:trPr>
                                <w:trHeight w:val="300"/>
                              </w:trPr>
                              <w:tc>
                                <w:tcPr>
                                  <w:tcW w:w="1871" w:type="dxa"/>
                                  <w:shd w:val="clear" w:color="auto" w:fill="auto"/>
                                  <w:noWrap/>
                                  <w:vAlign w:val="center"/>
                                </w:tcPr>
                                <w:p w14:paraId="7910748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4G-Kigwena Forest</w:t>
                                  </w:r>
                                </w:p>
                              </w:tc>
                              <w:tc>
                                <w:tcPr>
                                  <w:tcW w:w="1814" w:type="dxa"/>
                                  <w:shd w:val="clear" w:color="auto" w:fill="00B050"/>
                                  <w:noWrap/>
                                  <w:vAlign w:val="center"/>
                                </w:tcPr>
                                <w:p w14:paraId="07532E1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66,7</w:t>
                                  </w:r>
                                </w:p>
                              </w:tc>
                            </w:tr>
                            <w:tr w:rsidR="00A96EC3" w:rsidRPr="00572D5B" w14:paraId="1D3BD847" w14:textId="77777777" w:rsidTr="00B031B1">
                              <w:trPr>
                                <w:trHeight w:val="300"/>
                              </w:trPr>
                              <w:tc>
                                <w:tcPr>
                                  <w:tcW w:w="1871" w:type="dxa"/>
                                  <w:shd w:val="clear" w:color="auto" w:fill="auto"/>
                                  <w:noWrap/>
                                  <w:vAlign w:val="center"/>
                                </w:tcPr>
                                <w:p w14:paraId="5A305FE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4G-Makamba</w:t>
                                  </w:r>
                                </w:p>
                              </w:tc>
                              <w:tc>
                                <w:tcPr>
                                  <w:tcW w:w="1814" w:type="dxa"/>
                                  <w:shd w:val="clear" w:color="auto" w:fill="00B050"/>
                                  <w:noWrap/>
                                  <w:vAlign w:val="center"/>
                                </w:tcPr>
                                <w:p w14:paraId="0CDD34B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66,7</w:t>
                                  </w:r>
                                </w:p>
                              </w:tc>
                            </w:tr>
                            <w:tr w:rsidR="00A96EC3" w:rsidRPr="00572D5B" w14:paraId="0795112D" w14:textId="77777777" w:rsidTr="00B031B1">
                              <w:trPr>
                                <w:trHeight w:val="300"/>
                              </w:trPr>
                              <w:tc>
                                <w:tcPr>
                                  <w:tcW w:w="1871" w:type="dxa"/>
                                  <w:shd w:val="clear" w:color="auto" w:fill="auto"/>
                                  <w:noWrap/>
                                  <w:vAlign w:val="center"/>
                                </w:tcPr>
                                <w:p w14:paraId="1BE4CB1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3G-Chutes Karera</w:t>
                                  </w:r>
                                </w:p>
                              </w:tc>
                              <w:tc>
                                <w:tcPr>
                                  <w:tcW w:w="1814" w:type="dxa"/>
                                  <w:shd w:val="clear" w:color="auto" w:fill="00B050"/>
                                  <w:noWrap/>
                                  <w:vAlign w:val="center"/>
                                </w:tcPr>
                                <w:p w14:paraId="334F62F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65,0</w:t>
                                  </w:r>
                                </w:p>
                              </w:tc>
                            </w:tr>
                            <w:tr w:rsidR="00A96EC3" w:rsidRPr="00572D5B" w14:paraId="47EDE133" w14:textId="77777777" w:rsidTr="00B031B1">
                              <w:trPr>
                                <w:trHeight w:val="300"/>
                              </w:trPr>
                              <w:tc>
                                <w:tcPr>
                                  <w:tcW w:w="1871" w:type="dxa"/>
                                  <w:shd w:val="clear" w:color="auto" w:fill="auto"/>
                                  <w:noWrap/>
                                  <w:vAlign w:val="center"/>
                                </w:tcPr>
                                <w:p w14:paraId="7CC0A497"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3G-Nyakazu Gorge</w:t>
                                  </w:r>
                                </w:p>
                              </w:tc>
                              <w:tc>
                                <w:tcPr>
                                  <w:tcW w:w="1814" w:type="dxa"/>
                                  <w:shd w:val="clear" w:color="auto" w:fill="00B050"/>
                                  <w:noWrap/>
                                  <w:vAlign w:val="center"/>
                                </w:tcPr>
                                <w:p w14:paraId="05772C5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62,5</w:t>
                                  </w:r>
                                </w:p>
                              </w:tc>
                            </w:tr>
                            <w:tr w:rsidR="00A96EC3" w:rsidRPr="00572D5B" w14:paraId="20CA6258" w14:textId="77777777" w:rsidTr="00B031B1">
                              <w:trPr>
                                <w:trHeight w:val="300"/>
                              </w:trPr>
                              <w:tc>
                                <w:tcPr>
                                  <w:tcW w:w="1871" w:type="dxa"/>
                                  <w:shd w:val="clear" w:color="auto" w:fill="auto"/>
                                  <w:noWrap/>
                                  <w:vAlign w:val="center"/>
                                </w:tcPr>
                                <w:p w14:paraId="0BE52D3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3G-Lac Rwihinda</w:t>
                                  </w:r>
                                </w:p>
                              </w:tc>
                              <w:tc>
                                <w:tcPr>
                                  <w:tcW w:w="1814" w:type="dxa"/>
                                  <w:shd w:val="clear" w:color="auto" w:fill="00B050"/>
                                  <w:noWrap/>
                                  <w:vAlign w:val="center"/>
                                </w:tcPr>
                                <w:p w14:paraId="72040F4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61,7</w:t>
                                  </w:r>
                                </w:p>
                              </w:tc>
                            </w:tr>
                            <w:tr w:rsidR="00A96EC3" w:rsidRPr="00572D5B" w14:paraId="7C918DB5" w14:textId="77777777" w:rsidTr="00B031B1">
                              <w:trPr>
                                <w:trHeight w:val="300"/>
                              </w:trPr>
                              <w:tc>
                                <w:tcPr>
                                  <w:tcW w:w="1871" w:type="dxa"/>
                                  <w:shd w:val="clear" w:color="auto" w:fill="auto"/>
                                  <w:noWrap/>
                                  <w:vAlign w:val="center"/>
                                </w:tcPr>
                                <w:p w14:paraId="0F2B9E1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3G-Rumonge</w:t>
                                  </w:r>
                                </w:p>
                              </w:tc>
                              <w:tc>
                                <w:tcPr>
                                  <w:tcW w:w="1814" w:type="dxa"/>
                                  <w:shd w:val="clear" w:color="auto" w:fill="00B050"/>
                                  <w:noWrap/>
                                  <w:vAlign w:val="center"/>
                                </w:tcPr>
                                <w:p w14:paraId="175D97B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58,4</w:t>
                                  </w:r>
                                </w:p>
                              </w:tc>
                            </w:tr>
                            <w:tr w:rsidR="00A96EC3" w:rsidRPr="00572D5B" w14:paraId="5C64C2D3" w14:textId="77777777" w:rsidTr="00B031B1">
                              <w:trPr>
                                <w:trHeight w:val="300"/>
                              </w:trPr>
                              <w:tc>
                                <w:tcPr>
                                  <w:tcW w:w="1871" w:type="dxa"/>
                                  <w:shd w:val="clear" w:color="auto" w:fill="auto"/>
                                  <w:noWrap/>
                                  <w:vAlign w:val="center"/>
                                </w:tcPr>
                                <w:p w14:paraId="76F6573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4G-Malagarazi</w:t>
                                  </w:r>
                                </w:p>
                              </w:tc>
                              <w:tc>
                                <w:tcPr>
                                  <w:tcW w:w="1814" w:type="dxa"/>
                                  <w:shd w:val="clear" w:color="auto" w:fill="00B050"/>
                                  <w:noWrap/>
                                  <w:vAlign w:val="center"/>
                                </w:tcPr>
                                <w:p w14:paraId="637D63A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58,4</w:t>
                                  </w:r>
                                </w:p>
                              </w:tc>
                            </w:tr>
                            <w:tr w:rsidR="00A96EC3" w:rsidRPr="00572D5B" w14:paraId="1662892E" w14:textId="77777777" w:rsidTr="00B031B1">
                              <w:trPr>
                                <w:trHeight w:val="300"/>
                              </w:trPr>
                              <w:tc>
                                <w:tcPr>
                                  <w:tcW w:w="1871" w:type="dxa"/>
                                  <w:shd w:val="clear" w:color="auto" w:fill="auto"/>
                                  <w:noWrap/>
                                  <w:vAlign w:val="center"/>
                                </w:tcPr>
                                <w:p w14:paraId="20930B9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4G-Vyanda Forest</w:t>
                                  </w:r>
                                </w:p>
                              </w:tc>
                              <w:tc>
                                <w:tcPr>
                                  <w:tcW w:w="1814" w:type="dxa"/>
                                  <w:shd w:val="clear" w:color="auto" w:fill="00B050"/>
                                  <w:noWrap/>
                                  <w:vAlign w:val="center"/>
                                </w:tcPr>
                                <w:p w14:paraId="4430921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58,4</w:t>
                                  </w:r>
                                </w:p>
                              </w:tc>
                            </w:tr>
                            <w:tr w:rsidR="00A96EC3" w:rsidRPr="00572D5B" w14:paraId="7CF0894F" w14:textId="77777777" w:rsidTr="00B031B1">
                              <w:trPr>
                                <w:trHeight w:val="300"/>
                              </w:trPr>
                              <w:tc>
                                <w:tcPr>
                                  <w:tcW w:w="1871" w:type="dxa"/>
                                  <w:shd w:val="clear" w:color="auto" w:fill="auto"/>
                                  <w:noWrap/>
                                  <w:vAlign w:val="center"/>
                                </w:tcPr>
                                <w:p w14:paraId="5D355BF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4G-Monge</w:t>
                                  </w:r>
                                </w:p>
                              </w:tc>
                              <w:tc>
                                <w:tcPr>
                                  <w:tcW w:w="1814" w:type="dxa"/>
                                  <w:shd w:val="clear" w:color="auto" w:fill="00B050"/>
                                  <w:noWrap/>
                                  <w:vAlign w:val="center"/>
                                </w:tcPr>
                                <w:p w14:paraId="6316CE2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56,7</w:t>
                                  </w:r>
                                </w:p>
                              </w:tc>
                            </w:tr>
                            <w:tr w:rsidR="00A96EC3" w:rsidRPr="00572D5B" w14:paraId="586E4BF0" w14:textId="77777777" w:rsidTr="00B031B1">
                              <w:trPr>
                                <w:trHeight w:val="300"/>
                              </w:trPr>
                              <w:tc>
                                <w:tcPr>
                                  <w:tcW w:w="1871" w:type="dxa"/>
                                  <w:shd w:val="clear" w:color="auto" w:fill="auto"/>
                                  <w:noWrap/>
                                  <w:vAlign w:val="center"/>
                                </w:tcPr>
                                <w:p w14:paraId="32D08A4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2G-Kibira</w:t>
                                  </w:r>
                                </w:p>
                              </w:tc>
                              <w:tc>
                                <w:tcPr>
                                  <w:tcW w:w="1814" w:type="dxa"/>
                                  <w:shd w:val="clear" w:color="auto" w:fill="00B050"/>
                                  <w:noWrap/>
                                  <w:vAlign w:val="center"/>
                                </w:tcPr>
                                <w:p w14:paraId="05563CF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52,2</w:t>
                                  </w:r>
                                </w:p>
                              </w:tc>
                            </w:tr>
                            <w:tr w:rsidR="00A96EC3" w:rsidRPr="00572D5B" w14:paraId="431C82D9" w14:textId="77777777" w:rsidTr="00B031B1">
                              <w:trPr>
                                <w:trHeight w:val="300"/>
                              </w:trPr>
                              <w:tc>
                                <w:tcPr>
                                  <w:tcW w:w="1871" w:type="dxa"/>
                                  <w:shd w:val="clear" w:color="auto" w:fill="auto"/>
                                  <w:noWrap/>
                                  <w:vAlign w:val="center"/>
                                </w:tcPr>
                                <w:p w14:paraId="1A641F77"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4G-Gisagara</w:t>
                                  </w:r>
                                </w:p>
                              </w:tc>
                              <w:tc>
                                <w:tcPr>
                                  <w:tcW w:w="1814" w:type="dxa"/>
                                  <w:shd w:val="clear" w:color="auto" w:fill="00B050"/>
                                  <w:noWrap/>
                                  <w:vAlign w:val="center"/>
                                </w:tcPr>
                                <w:p w14:paraId="0E17D39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51,7</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7AAEAB53" w14:textId="77777777" w:rsidTr="00B031B1">
                              <w:tc>
                                <w:tcPr>
                                  <w:tcW w:w="1665" w:type="dxa"/>
                                  <w:vMerge w:val="restart"/>
                                  <w:tcBorders>
                                    <w:right w:val="single" w:sz="4" w:space="0" w:color="auto"/>
                                  </w:tcBorders>
                                </w:tcPr>
                                <w:p w14:paraId="37D48D82"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7045836C"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5CFC636"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7EF3E8BE"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34CD23"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76D1EE85" w14:textId="77777777" w:rsidTr="00B031B1">
                              <w:tc>
                                <w:tcPr>
                                  <w:tcW w:w="1665" w:type="dxa"/>
                                  <w:vMerge/>
                                  <w:tcBorders>
                                    <w:right w:val="single" w:sz="4" w:space="0" w:color="auto"/>
                                  </w:tcBorders>
                                </w:tcPr>
                                <w:p w14:paraId="19EF99D9"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7EDD5B4"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A2C12E4"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27DD66A8"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B80CDA"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6EB850BC" w14:textId="77777777" w:rsidR="00A96EC3"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E9559B" id="_x0000_s1044" type="#_x0000_t202" style="position:absolute;left:0;text-align:left;margin-left:45.25pt;margin-top:0;width:210.75pt;height:297.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" fillcolor="window" stroked="f" strokeweight=".5pt">
                <v:path arrowok="t"/>
                <v:textbox>
                  <w:txbxContent>
                    <w:p w14:paraId="5D3B0EE2" w14:textId="3647A87D" w:rsidR="00A96EC3" w:rsidRDefault="00A96EC3" w:rsidP="00E36DB7">
                      <w:pPr>
                        <w:pStyle w:val="Caption"/>
                      </w:pPr>
                      <w:bookmarkStart w:id="57" w:name="_Toc520392336"/>
                      <w:r>
                        <w:t xml:space="preserve">Table </w:t>
                      </w:r>
                      <w:r>
                        <w:fldChar w:fldCharType="begin"/>
                      </w:r>
                      <w:r>
                        <w:instrText xml:space="preserve"> SEQ Table \* ARABIC </w:instrText>
                      </w:r>
                      <w:r>
                        <w:fldChar w:fldCharType="separate"/>
                      </w:r>
                      <w:r>
                        <w:rPr>
                          <w:noProof/>
                        </w:rPr>
                        <w:t>13</w:t>
                      </w:r>
                      <w:r>
                        <w:fldChar w:fldCharType="end"/>
                      </w:r>
                      <w:r w:rsidRPr="00572D5B">
                        <w:t xml:space="preserve">: Ranking </w:t>
                      </w:r>
                      <w:r w:rsidRPr="005F7F03">
                        <w:t>Adequacy of legal and regulatory provisions</w:t>
                      </w:r>
                      <w:bookmarkEnd w:id="57"/>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802EAA" w14:paraId="0AA7DEDA" w14:textId="77777777" w:rsidTr="00B031B1">
                        <w:trPr>
                          <w:trHeight w:val="300"/>
                        </w:trPr>
                        <w:tc>
                          <w:tcPr>
                            <w:tcW w:w="1871" w:type="dxa"/>
                            <w:shd w:val="clear" w:color="auto" w:fill="auto"/>
                            <w:noWrap/>
                            <w:vAlign w:val="center"/>
                          </w:tcPr>
                          <w:p w14:paraId="482F14D8"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513F763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b/>
                                <w:color w:val="000000"/>
                                <w:sz w:val="18"/>
                                <w:szCs w:val="18"/>
                                <w:lang w:val="en-GB" w:eastAsia="fr-FR"/>
                              </w:rPr>
                              <w:t>Adequacy of legal and regulatory provisions</w:t>
                            </w:r>
                          </w:p>
                        </w:tc>
                      </w:tr>
                      <w:tr w:rsidR="00A96EC3" w:rsidRPr="00572D5B" w14:paraId="00A86F4F" w14:textId="77777777" w:rsidTr="00B031B1">
                        <w:trPr>
                          <w:trHeight w:val="300"/>
                        </w:trPr>
                        <w:tc>
                          <w:tcPr>
                            <w:tcW w:w="1871" w:type="dxa"/>
                            <w:shd w:val="clear" w:color="auto" w:fill="auto"/>
                            <w:noWrap/>
                            <w:vAlign w:val="center"/>
                          </w:tcPr>
                          <w:p w14:paraId="651CF8C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2G-Ruvubu</w:t>
                            </w:r>
                          </w:p>
                        </w:tc>
                        <w:tc>
                          <w:tcPr>
                            <w:tcW w:w="1814" w:type="dxa"/>
                            <w:shd w:val="clear" w:color="auto" w:fill="00B050"/>
                            <w:noWrap/>
                            <w:vAlign w:val="center"/>
                          </w:tcPr>
                          <w:p w14:paraId="238000B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81,0</w:t>
                            </w:r>
                          </w:p>
                        </w:tc>
                      </w:tr>
                      <w:tr w:rsidR="00A96EC3" w:rsidRPr="00572D5B" w14:paraId="2A0C1595" w14:textId="77777777" w:rsidTr="00B031B1">
                        <w:trPr>
                          <w:trHeight w:val="300"/>
                        </w:trPr>
                        <w:tc>
                          <w:tcPr>
                            <w:tcW w:w="1871" w:type="dxa"/>
                            <w:shd w:val="clear" w:color="auto" w:fill="auto"/>
                            <w:noWrap/>
                            <w:vAlign w:val="center"/>
                          </w:tcPr>
                          <w:p w14:paraId="58C2E2B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1G-Bururi</w:t>
                            </w:r>
                          </w:p>
                        </w:tc>
                        <w:tc>
                          <w:tcPr>
                            <w:tcW w:w="1814" w:type="dxa"/>
                            <w:shd w:val="clear" w:color="auto" w:fill="00B050"/>
                            <w:noWrap/>
                            <w:vAlign w:val="center"/>
                          </w:tcPr>
                          <w:p w14:paraId="47808F7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70,4</w:t>
                            </w:r>
                          </w:p>
                        </w:tc>
                      </w:tr>
                      <w:tr w:rsidR="00A96EC3" w:rsidRPr="00572D5B" w14:paraId="4BF109C4" w14:textId="77777777" w:rsidTr="00B031B1">
                        <w:trPr>
                          <w:trHeight w:val="300"/>
                        </w:trPr>
                        <w:tc>
                          <w:tcPr>
                            <w:tcW w:w="1871" w:type="dxa"/>
                            <w:shd w:val="clear" w:color="auto" w:fill="auto"/>
                            <w:noWrap/>
                            <w:vAlign w:val="center"/>
                          </w:tcPr>
                          <w:p w14:paraId="2CA4B0B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3G-Rusizi</w:t>
                            </w:r>
                          </w:p>
                        </w:tc>
                        <w:tc>
                          <w:tcPr>
                            <w:tcW w:w="1814" w:type="dxa"/>
                            <w:shd w:val="clear" w:color="auto" w:fill="00B050"/>
                            <w:noWrap/>
                            <w:vAlign w:val="center"/>
                          </w:tcPr>
                          <w:p w14:paraId="451B860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69,7</w:t>
                            </w:r>
                          </w:p>
                        </w:tc>
                      </w:tr>
                      <w:tr w:rsidR="00A96EC3" w:rsidRPr="00572D5B" w14:paraId="1D1C1A79" w14:textId="77777777" w:rsidTr="00B031B1">
                        <w:trPr>
                          <w:trHeight w:val="300"/>
                        </w:trPr>
                        <w:tc>
                          <w:tcPr>
                            <w:tcW w:w="1871" w:type="dxa"/>
                            <w:shd w:val="clear" w:color="auto" w:fill="auto"/>
                            <w:noWrap/>
                            <w:vAlign w:val="center"/>
                          </w:tcPr>
                          <w:p w14:paraId="7910748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4G-Kigwena Forest</w:t>
                            </w:r>
                          </w:p>
                        </w:tc>
                        <w:tc>
                          <w:tcPr>
                            <w:tcW w:w="1814" w:type="dxa"/>
                            <w:shd w:val="clear" w:color="auto" w:fill="00B050"/>
                            <w:noWrap/>
                            <w:vAlign w:val="center"/>
                          </w:tcPr>
                          <w:p w14:paraId="07532E1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66,7</w:t>
                            </w:r>
                          </w:p>
                        </w:tc>
                      </w:tr>
                      <w:tr w:rsidR="00A96EC3" w:rsidRPr="00572D5B" w14:paraId="1D3BD847" w14:textId="77777777" w:rsidTr="00B031B1">
                        <w:trPr>
                          <w:trHeight w:val="300"/>
                        </w:trPr>
                        <w:tc>
                          <w:tcPr>
                            <w:tcW w:w="1871" w:type="dxa"/>
                            <w:shd w:val="clear" w:color="auto" w:fill="auto"/>
                            <w:noWrap/>
                            <w:vAlign w:val="center"/>
                          </w:tcPr>
                          <w:p w14:paraId="5A305FE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4G-Makamba</w:t>
                            </w:r>
                          </w:p>
                        </w:tc>
                        <w:tc>
                          <w:tcPr>
                            <w:tcW w:w="1814" w:type="dxa"/>
                            <w:shd w:val="clear" w:color="auto" w:fill="00B050"/>
                            <w:noWrap/>
                            <w:vAlign w:val="center"/>
                          </w:tcPr>
                          <w:p w14:paraId="0CDD34B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66,7</w:t>
                            </w:r>
                          </w:p>
                        </w:tc>
                      </w:tr>
                      <w:tr w:rsidR="00A96EC3" w:rsidRPr="00572D5B" w14:paraId="0795112D" w14:textId="77777777" w:rsidTr="00B031B1">
                        <w:trPr>
                          <w:trHeight w:val="300"/>
                        </w:trPr>
                        <w:tc>
                          <w:tcPr>
                            <w:tcW w:w="1871" w:type="dxa"/>
                            <w:shd w:val="clear" w:color="auto" w:fill="auto"/>
                            <w:noWrap/>
                            <w:vAlign w:val="center"/>
                          </w:tcPr>
                          <w:p w14:paraId="1BE4CB1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3G-Chutes Karera</w:t>
                            </w:r>
                          </w:p>
                        </w:tc>
                        <w:tc>
                          <w:tcPr>
                            <w:tcW w:w="1814" w:type="dxa"/>
                            <w:shd w:val="clear" w:color="auto" w:fill="00B050"/>
                            <w:noWrap/>
                            <w:vAlign w:val="center"/>
                          </w:tcPr>
                          <w:p w14:paraId="334F62F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65,0</w:t>
                            </w:r>
                          </w:p>
                        </w:tc>
                      </w:tr>
                      <w:tr w:rsidR="00A96EC3" w:rsidRPr="00572D5B" w14:paraId="47EDE133" w14:textId="77777777" w:rsidTr="00B031B1">
                        <w:trPr>
                          <w:trHeight w:val="300"/>
                        </w:trPr>
                        <w:tc>
                          <w:tcPr>
                            <w:tcW w:w="1871" w:type="dxa"/>
                            <w:shd w:val="clear" w:color="auto" w:fill="auto"/>
                            <w:noWrap/>
                            <w:vAlign w:val="center"/>
                          </w:tcPr>
                          <w:p w14:paraId="7CC0A497"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3G-Nyakazu Gorge</w:t>
                            </w:r>
                          </w:p>
                        </w:tc>
                        <w:tc>
                          <w:tcPr>
                            <w:tcW w:w="1814" w:type="dxa"/>
                            <w:shd w:val="clear" w:color="auto" w:fill="00B050"/>
                            <w:noWrap/>
                            <w:vAlign w:val="center"/>
                          </w:tcPr>
                          <w:p w14:paraId="05772C5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62,5</w:t>
                            </w:r>
                          </w:p>
                        </w:tc>
                      </w:tr>
                      <w:tr w:rsidR="00A96EC3" w:rsidRPr="00572D5B" w14:paraId="20CA6258" w14:textId="77777777" w:rsidTr="00B031B1">
                        <w:trPr>
                          <w:trHeight w:val="300"/>
                        </w:trPr>
                        <w:tc>
                          <w:tcPr>
                            <w:tcW w:w="1871" w:type="dxa"/>
                            <w:shd w:val="clear" w:color="auto" w:fill="auto"/>
                            <w:noWrap/>
                            <w:vAlign w:val="center"/>
                          </w:tcPr>
                          <w:p w14:paraId="0BE52D3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3G-Lac Rwihinda</w:t>
                            </w:r>
                          </w:p>
                        </w:tc>
                        <w:tc>
                          <w:tcPr>
                            <w:tcW w:w="1814" w:type="dxa"/>
                            <w:shd w:val="clear" w:color="auto" w:fill="00B050"/>
                            <w:noWrap/>
                            <w:vAlign w:val="center"/>
                          </w:tcPr>
                          <w:p w14:paraId="72040F4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61,7</w:t>
                            </w:r>
                          </w:p>
                        </w:tc>
                      </w:tr>
                      <w:tr w:rsidR="00A96EC3" w:rsidRPr="00572D5B" w14:paraId="7C918DB5" w14:textId="77777777" w:rsidTr="00B031B1">
                        <w:trPr>
                          <w:trHeight w:val="300"/>
                        </w:trPr>
                        <w:tc>
                          <w:tcPr>
                            <w:tcW w:w="1871" w:type="dxa"/>
                            <w:shd w:val="clear" w:color="auto" w:fill="auto"/>
                            <w:noWrap/>
                            <w:vAlign w:val="center"/>
                          </w:tcPr>
                          <w:p w14:paraId="0F2B9E1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3G-Rumonge</w:t>
                            </w:r>
                          </w:p>
                        </w:tc>
                        <w:tc>
                          <w:tcPr>
                            <w:tcW w:w="1814" w:type="dxa"/>
                            <w:shd w:val="clear" w:color="auto" w:fill="00B050"/>
                            <w:noWrap/>
                            <w:vAlign w:val="center"/>
                          </w:tcPr>
                          <w:p w14:paraId="175D97B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58,4</w:t>
                            </w:r>
                          </w:p>
                        </w:tc>
                      </w:tr>
                      <w:tr w:rsidR="00A96EC3" w:rsidRPr="00572D5B" w14:paraId="5C64C2D3" w14:textId="77777777" w:rsidTr="00B031B1">
                        <w:trPr>
                          <w:trHeight w:val="300"/>
                        </w:trPr>
                        <w:tc>
                          <w:tcPr>
                            <w:tcW w:w="1871" w:type="dxa"/>
                            <w:shd w:val="clear" w:color="auto" w:fill="auto"/>
                            <w:noWrap/>
                            <w:vAlign w:val="center"/>
                          </w:tcPr>
                          <w:p w14:paraId="76F6573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4G-Malagarazi</w:t>
                            </w:r>
                          </w:p>
                        </w:tc>
                        <w:tc>
                          <w:tcPr>
                            <w:tcW w:w="1814" w:type="dxa"/>
                            <w:shd w:val="clear" w:color="auto" w:fill="00B050"/>
                            <w:noWrap/>
                            <w:vAlign w:val="center"/>
                          </w:tcPr>
                          <w:p w14:paraId="637D63A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58,4</w:t>
                            </w:r>
                          </w:p>
                        </w:tc>
                      </w:tr>
                      <w:tr w:rsidR="00A96EC3" w:rsidRPr="00572D5B" w14:paraId="1662892E" w14:textId="77777777" w:rsidTr="00B031B1">
                        <w:trPr>
                          <w:trHeight w:val="300"/>
                        </w:trPr>
                        <w:tc>
                          <w:tcPr>
                            <w:tcW w:w="1871" w:type="dxa"/>
                            <w:shd w:val="clear" w:color="auto" w:fill="auto"/>
                            <w:noWrap/>
                            <w:vAlign w:val="center"/>
                          </w:tcPr>
                          <w:p w14:paraId="20930B9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4G-Vyanda Forest</w:t>
                            </w:r>
                          </w:p>
                        </w:tc>
                        <w:tc>
                          <w:tcPr>
                            <w:tcW w:w="1814" w:type="dxa"/>
                            <w:shd w:val="clear" w:color="auto" w:fill="00B050"/>
                            <w:noWrap/>
                            <w:vAlign w:val="center"/>
                          </w:tcPr>
                          <w:p w14:paraId="4430921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58,4</w:t>
                            </w:r>
                          </w:p>
                        </w:tc>
                      </w:tr>
                      <w:tr w:rsidR="00A96EC3" w:rsidRPr="00572D5B" w14:paraId="7CF0894F" w14:textId="77777777" w:rsidTr="00B031B1">
                        <w:trPr>
                          <w:trHeight w:val="300"/>
                        </w:trPr>
                        <w:tc>
                          <w:tcPr>
                            <w:tcW w:w="1871" w:type="dxa"/>
                            <w:shd w:val="clear" w:color="auto" w:fill="auto"/>
                            <w:noWrap/>
                            <w:vAlign w:val="center"/>
                          </w:tcPr>
                          <w:p w14:paraId="5D355BF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4G-Monge</w:t>
                            </w:r>
                          </w:p>
                        </w:tc>
                        <w:tc>
                          <w:tcPr>
                            <w:tcW w:w="1814" w:type="dxa"/>
                            <w:shd w:val="clear" w:color="auto" w:fill="00B050"/>
                            <w:noWrap/>
                            <w:vAlign w:val="center"/>
                          </w:tcPr>
                          <w:p w14:paraId="6316CE2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56,7</w:t>
                            </w:r>
                          </w:p>
                        </w:tc>
                      </w:tr>
                      <w:tr w:rsidR="00A96EC3" w:rsidRPr="00572D5B" w14:paraId="586E4BF0" w14:textId="77777777" w:rsidTr="00B031B1">
                        <w:trPr>
                          <w:trHeight w:val="300"/>
                        </w:trPr>
                        <w:tc>
                          <w:tcPr>
                            <w:tcW w:w="1871" w:type="dxa"/>
                            <w:shd w:val="clear" w:color="auto" w:fill="auto"/>
                            <w:noWrap/>
                            <w:vAlign w:val="center"/>
                          </w:tcPr>
                          <w:p w14:paraId="32D08A4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2G-Kibira</w:t>
                            </w:r>
                          </w:p>
                        </w:tc>
                        <w:tc>
                          <w:tcPr>
                            <w:tcW w:w="1814" w:type="dxa"/>
                            <w:shd w:val="clear" w:color="auto" w:fill="00B050"/>
                            <w:noWrap/>
                            <w:vAlign w:val="center"/>
                          </w:tcPr>
                          <w:p w14:paraId="05563CF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52,2</w:t>
                            </w:r>
                          </w:p>
                        </w:tc>
                      </w:tr>
                      <w:tr w:rsidR="00A96EC3" w:rsidRPr="00572D5B" w14:paraId="431C82D9" w14:textId="77777777" w:rsidTr="00B031B1">
                        <w:trPr>
                          <w:trHeight w:val="300"/>
                        </w:trPr>
                        <w:tc>
                          <w:tcPr>
                            <w:tcW w:w="1871" w:type="dxa"/>
                            <w:shd w:val="clear" w:color="auto" w:fill="auto"/>
                            <w:noWrap/>
                            <w:vAlign w:val="center"/>
                          </w:tcPr>
                          <w:p w14:paraId="1A641F77"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4G-Gisagara</w:t>
                            </w:r>
                          </w:p>
                        </w:tc>
                        <w:tc>
                          <w:tcPr>
                            <w:tcW w:w="1814" w:type="dxa"/>
                            <w:shd w:val="clear" w:color="auto" w:fill="00B050"/>
                            <w:noWrap/>
                            <w:vAlign w:val="center"/>
                          </w:tcPr>
                          <w:p w14:paraId="0E17D39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51,7</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7AAEAB53" w14:textId="77777777" w:rsidTr="00B031B1">
                        <w:tc>
                          <w:tcPr>
                            <w:tcW w:w="1665" w:type="dxa"/>
                            <w:vMerge w:val="restart"/>
                            <w:tcBorders>
                              <w:right w:val="single" w:sz="4" w:space="0" w:color="auto"/>
                            </w:tcBorders>
                          </w:tcPr>
                          <w:p w14:paraId="37D48D82"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7045836C"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5CFC636"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7EF3E8BE"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34CD23"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76D1EE85" w14:textId="77777777" w:rsidTr="00B031B1">
                        <w:tc>
                          <w:tcPr>
                            <w:tcW w:w="1665" w:type="dxa"/>
                            <w:vMerge/>
                            <w:tcBorders>
                              <w:right w:val="single" w:sz="4" w:space="0" w:color="auto"/>
                            </w:tcBorders>
                          </w:tcPr>
                          <w:p w14:paraId="19EF99D9"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7EDD5B4"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A2C12E4"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27DD66A8"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B80CDA"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6EB850BC" w14:textId="77777777" w:rsidR="00A96EC3" w:rsidRDefault="00A96EC3" w:rsidP="00B031B1"/>
                  </w:txbxContent>
                </v:textbox>
                <w10:wrap type="tight"/>
              </v:shape>
            </w:pict>
          </mc:Fallback>
        </mc:AlternateContent>
      </w:r>
      <w:r w:rsidRPr="00A0399A">
        <w:rPr>
          <w:b/>
          <w:lang w:val="en-GB"/>
        </w:rPr>
        <w:t>Adequacy of legal and regulatory provisions</w:t>
      </w:r>
    </w:p>
    <w:p w14:paraId="5EEC2EDC" w14:textId="77777777" w:rsidR="00CE57A2" w:rsidRPr="00A0399A" w:rsidRDefault="00CE57A2" w:rsidP="000138AF">
      <w:pPr>
        <w:rPr>
          <w:lang w:val="en-GB"/>
        </w:rPr>
      </w:pPr>
    </w:p>
    <w:p w14:paraId="25CEA8E2" w14:textId="77777777" w:rsidR="00CE57A2" w:rsidRPr="00A0399A" w:rsidRDefault="00CE57A2" w:rsidP="000138AF">
      <w:pPr>
        <w:rPr>
          <w:lang w:val="en-GB"/>
        </w:rPr>
      </w:pPr>
      <w:r w:rsidRPr="00A0399A">
        <w:rPr>
          <w:lang w:val="en-GB"/>
        </w:rPr>
        <w:t>All protected areas valued positively the “P1 - Adequacy of Legal and Regulatory Provisions”. It is most likely because they are located in a relatively homogeneous system and the overall differences are not very important.</w:t>
      </w:r>
    </w:p>
    <w:p w14:paraId="04319C5B" w14:textId="479F8A49" w:rsidR="00CE57A2" w:rsidRPr="00A0399A" w:rsidRDefault="00CE57A2" w:rsidP="000138AF">
      <w:pPr>
        <w:rPr>
          <w:lang w:val="en-GB"/>
        </w:rPr>
      </w:pPr>
      <w:r w:rsidRPr="00A0399A">
        <w:rPr>
          <w:lang w:val="en-GB"/>
        </w:rPr>
        <w:t xml:space="preserve">Ruvubu (Group 2) is leading the score in Burundi PAs system. On the other hand, it is worth noting that Kibira – a PA belonging to same Group 2 – lies just before the last position. Other PAs report lower scores. The differences exist because protected areas regulation can be either better or worse-suited to the objectives of specific PAs. </w:t>
      </w:r>
      <w:r w:rsidR="00A0399A" w:rsidRPr="00A0399A">
        <w:rPr>
          <w:lang w:val="en-GB"/>
        </w:rPr>
        <w:t>The above mentioned relatively low score of Kibira (Group 2) seems to indicate that for the scope of protection required for this very PA, current regulations are far from being adequate and well-fitted.</w:t>
      </w:r>
    </w:p>
    <w:p w14:paraId="7E47EFA6" w14:textId="77777777" w:rsidR="00CE57A2" w:rsidRPr="00A0399A" w:rsidRDefault="00CE57A2" w:rsidP="000138AF">
      <w:pPr>
        <w:rPr>
          <w:b/>
          <w:lang w:val="en-GB"/>
        </w:rPr>
      </w:pPr>
      <w:r w:rsidRPr="00A0399A">
        <w:rPr>
          <w:b/>
          <w:lang w:val="en-GB"/>
        </w:rPr>
        <w:br w:type="page"/>
      </w:r>
    </w:p>
    <w:p w14:paraId="28C1B409" w14:textId="6BE260BC" w:rsidR="00CE57A2" w:rsidRPr="00A0399A" w:rsidRDefault="00CE57A2" w:rsidP="000138AF">
      <w:pPr>
        <w:rPr>
          <w:b/>
          <w:lang w:val="en-GB"/>
        </w:rPr>
      </w:pPr>
      <w:r w:rsidRPr="00A0399A">
        <w:rPr>
          <w:rFonts w:ascii="Calibri" w:eastAsia="Calibri" w:hAnsi="Calibri" w:cs="Calibri"/>
          <w:noProof/>
          <w:lang w:val="en-US"/>
        </w:rPr>
        <mc:AlternateContent>
          <mc:Choice Requires="wps">
            <w:drawing>
              <wp:anchor distT="0" distB="0" distL="114300" distR="114300" simplePos="0" relativeHeight="251732992" behindDoc="1" locked="0" layoutInCell="1" allowOverlap="1" wp14:anchorId="40B9CDEF" wp14:editId="331E23F7">
                <wp:simplePos x="0" y="0"/>
                <wp:positionH relativeFrom="column">
                  <wp:posOffset>153670</wp:posOffset>
                </wp:positionH>
                <wp:positionV relativeFrom="paragraph">
                  <wp:posOffset>229870</wp:posOffset>
                </wp:positionV>
                <wp:extent cx="2676525" cy="3859530"/>
                <wp:effectExtent l="0" t="0" r="9525" b="7620"/>
                <wp:wrapTight wrapText="bothSides">
                  <wp:wrapPolygon edited="0">
                    <wp:start x="0" y="0"/>
                    <wp:lineTo x="0" y="21536"/>
                    <wp:lineTo x="21523" y="21536"/>
                    <wp:lineTo x="21523" y="0"/>
                    <wp:lineTo x="0" y="0"/>
                  </wp:wrapPolygon>
                </wp:wrapTight>
                <wp:docPr id="2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3859530"/>
                        </a:xfrm>
                        <a:prstGeom prst="rect">
                          <a:avLst/>
                        </a:prstGeom>
                        <a:solidFill>
                          <a:sysClr val="window" lastClr="FFFFFF"/>
                        </a:solidFill>
                        <a:ln w="6350">
                          <a:noFill/>
                        </a:ln>
                        <a:effectLst/>
                      </wps:spPr>
                      <wps:txbx>
                        <w:txbxContent>
                          <w:p w14:paraId="12CE6E4C" w14:textId="02D073E0" w:rsidR="00A96EC3" w:rsidRDefault="00A96EC3" w:rsidP="00E36DB7">
                            <w:pPr>
                              <w:pStyle w:val="Caption"/>
                            </w:pPr>
                            <w:bookmarkStart w:id="58" w:name="_Toc520392337"/>
                            <w:r>
                              <w:t xml:space="preserve">Table </w:t>
                            </w:r>
                            <w:r>
                              <w:fldChar w:fldCharType="begin"/>
                            </w:r>
                            <w:r>
                              <w:instrText xml:space="preserve"> SEQ Table \* ARABIC </w:instrText>
                            </w:r>
                            <w:r>
                              <w:fldChar w:fldCharType="separate"/>
                            </w:r>
                            <w:r>
                              <w:rPr>
                                <w:noProof/>
                              </w:rPr>
                              <w:t>14</w:t>
                            </w:r>
                            <w:r>
                              <w:fldChar w:fldCharType="end"/>
                            </w:r>
                            <w:r w:rsidRPr="00572D5B">
                              <w:t xml:space="preserve">: Ranking </w:t>
                            </w:r>
                            <w:r w:rsidRPr="005F7F03">
                              <w:t>Design and layout of the protected area</w:t>
                            </w:r>
                            <w:bookmarkEnd w:id="58"/>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802EAA" w14:paraId="1C2482F6" w14:textId="77777777" w:rsidTr="00B031B1">
                              <w:trPr>
                                <w:trHeight w:val="300"/>
                              </w:trPr>
                              <w:tc>
                                <w:tcPr>
                                  <w:tcW w:w="1871" w:type="dxa"/>
                                  <w:shd w:val="clear" w:color="auto" w:fill="auto"/>
                                  <w:noWrap/>
                                  <w:vAlign w:val="center"/>
                                </w:tcPr>
                                <w:p w14:paraId="4672571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2B84AE6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b/>
                                      <w:color w:val="000000"/>
                                      <w:sz w:val="18"/>
                                      <w:szCs w:val="18"/>
                                      <w:lang w:val="en-GB" w:eastAsia="fr-FR"/>
                                    </w:rPr>
                                    <w:t>Design and layout of the protected area</w:t>
                                  </w:r>
                                </w:p>
                              </w:tc>
                            </w:tr>
                            <w:tr w:rsidR="00A96EC3" w:rsidRPr="00572D5B" w14:paraId="40E626AE" w14:textId="77777777" w:rsidTr="00B031B1">
                              <w:trPr>
                                <w:trHeight w:val="300"/>
                              </w:trPr>
                              <w:tc>
                                <w:tcPr>
                                  <w:tcW w:w="1871" w:type="dxa"/>
                                  <w:shd w:val="clear" w:color="auto" w:fill="auto"/>
                                  <w:noWrap/>
                                  <w:vAlign w:val="center"/>
                                </w:tcPr>
                                <w:p w14:paraId="3FC0D86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3G-Lac Rwihinda</w:t>
                                  </w:r>
                                </w:p>
                              </w:tc>
                              <w:tc>
                                <w:tcPr>
                                  <w:tcW w:w="1814" w:type="dxa"/>
                                  <w:shd w:val="clear" w:color="auto" w:fill="00B050"/>
                                  <w:noWrap/>
                                  <w:vAlign w:val="center"/>
                                </w:tcPr>
                                <w:p w14:paraId="643ADAB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61,1</w:t>
                                  </w:r>
                                </w:p>
                              </w:tc>
                            </w:tr>
                            <w:tr w:rsidR="00A96EC3" w:rsidRPr="00572D5B" w14:paraId="5EEBAD0A" w14:textId="77777777" w:rsidTr="00B031B1">
                              <w:trPr>
                                <w:trHeight w:val="300"/>
                              </w:trPr>
                              <w:tc>
                                <w:tcPr>
                                  <w:tcW w:w="1871" w:type="dxa"/>
                                  <w:shd w:val="clear" w:color="auto" w:fill="auto"/>
                                  <w:noWrap/>
                                  <w:vAlign w:val="center"/>
                                </w:tcPr>
                                <w:p w14:paraId="5866A68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1G-Bururi</w:t>
                                  </w:r>
                                </w:p>
                              </w:tc>
                              <w:tc>
                                <w:tcPr>
                                  <w:tcW w:w="1814" w:type="dxa"/>
                                  <w:shd w:val="clear" w:color="auto" w:fill="00B050"/>
                                  <w:noWrap/>
                                  <w:vAlign w:val="center"/>
                                </w:tcPr>
                                <w:p w14:paraId="750F16D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58,4</w:t>
                                  </w:r>
                                </w:p>
                              </w:tc>
                            </w:tr>
                            <w:tr w:rsidR="00A96EC3" w:rsidRPr="00572D5B" w14:paraId="067D7992" w14:textId="77777777" w:rsidTr="00B031B1">
                              <w:trPr>
                                <w:trHeight w:val="300"/>
                              </w:trPr>
                              <w:tc>
                                <w:tcPr>
                                  <w:tcW w:w="1871" w:type="dxa"/>
                                  <w:shd w:val="clear" w:color="auto" w:fill="auto"/>
                                  <w:noWrap/>
                                  <w:vAlign w:val="center"/>
                                </w:tcPr>
                                <w:p w14:paraId="125A336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4G-Malagarazi</w:t>
                                  </w:r>
                                </w:p>
                              </w:tc>
                              <w:tc>
                                <w:tcPr>
                                  <w:tcW w:w="1814" w:type="dxa"/>
                                  <w:shd w:val="clear" w:color="auto" w:fill="FFFF00"/>
                                  <w:noWrap/>
                                  <w:vAlign w:val="center"/>
                                </w:tcPr>
                                <w:p w14:paraId="29719C1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47,6</w:t>
                                  </w:r>
                                </w:p>
                              </w:tc>
                            </w:tr>
                            <w:tr w:rsidR="00A96EC3" w:rsidRPr="00572D5B" w14:paraId="03F6ADE8" w14:textId="77777777" w:rsidTr="00B031B1">
                              <w:trPr>
                                <w:trHeight w:val="300"/>
                              </w:trPr>
                              <w:tc>
                                <w:tcPr>
                                  <w:tcW w:w="1871" w:type="dxa"/>
                                  <w:shd w:val="clear" w:color="auto" w:fill="auto"/>
                                  <w:noWrap/>
                                  <w:vAlign w:val="center"/>
                                </w:tcPr>
                                <w:p w14:paraId="16AD826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2G-Kibira</w:t>
                                  </w:r>
                                </w:p>
                              </w:tc>
                              <w:tc>
                                <w:tcPr>
                                  <w:tcW w:w="1814" w:type="dxa"/>
                                  <w:shd w:val="clear" w:color="auto" w:fill="FFFF00"/>
                                  <w:noWrap/>
                                  <w:vAlign w:val="center"/>
                                </w:tcPr>
                                <w:p w14:paraId="19704AE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46,7</w:t>
                                  </w:r>
                                </w:p>
                              </w:tc>
                            </w:tr>
                            <w:tr w:rsidR="00A96EC3" w:rsidRPr="00572D5B" w14:paraId="6AC66018" w14:textId="77777777" w:rsidTr="00B031B1">
                              <w:trPr>
                                <w:trHeight w:val="300"/>
                              </w:trPr>
                              <w:tc>
                                <w:tcPr>
                                  <w:tcW w:w="1871" w:type="dxa"/>
                                  <w:shd w:val="clear" w:color="auto" w:fill="auto"/>
                                  <w:noWrap/>
                                  <w:vAlign w:val="center"/>
                                </w:tcPr>
                                <w:p w14:paraId="297A47E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3G-Rusizi</w:t>
                                  </w:r>
                                </w:p>
                              </w:tc>
                              <w:tc>
                                <w:tcPr>
                                  <w:tcW w:w="1814" w:type="dxa"/>
                                  <w:shd w:val="clear" w:color="auto" w:fill="FFFF00"/>
                                  <w:noWrap/>
                                  <w:vAlign w:val="center"/>
                                </w:tcPr>
                                <w:p w14:paraId="5325C368"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43,8</w:t>
                                  </w:r>
                                </w:p>
                              </w:tc>
                            </w:tr>
                            <w:tr w:rsidR="00A96EC3" w:rsidRPr="00572D5B" w14:paraId="5DA61963" w14:textId="77777777" w:rsidTr="00B031B1">
                              <w:trPr>
                                <w:trHeight w:val="300"/>
                              </w:trPr>
                              <w:tc>
                                <w:tcPr>
                                  <w:tcW w:w="1871" w:type="dxa"/>
                                  <w:shd w:val="clear" w:color="auto" w:fill="auto"/>
                                  <w:noWrap/>
                                  <w:vAlign w:val="center"/>
                                </w:tcPr>
                                <w:p w14:paraId="5761677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3G-Nyakazu Gorge</w:t>
                                  </w:r>
                                </w:p>
                              </w:tc>
                              <w:tc>
                                <w:tcPr>
                                  <w:tcW w:w="1814" w:type="dxa"/>
                                  <w:shd w:val="clear" w:color="auto" w:fill="FFFF00"/>
                                  <w:noWrap/>
                                  <w:vAlign w:val="center"/>
                                </w:tcPr>
                                <w:p w14:paraId="4ECB05B0"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42,9</w:t>
                                  </w:r>
                                </w:p>
                              </w:tc>
                            </w:tr>
                            <w:tr w:rsidR="00A96EC3" w:rsidRPr="00572D5B" w14:paraId="1BFD0107" w14:textId="77777777" w:rsidTr="00B031B1">
                              <w:trPr>
                                <w:trHeight w:val="300"/>
                              </w:trPr>
                              <w:tc>
                                <w:tcPr>
                                  <w:tcW w:w="1871" w:type="dxa"/>
                                  <w:shd w:val="clear" w:color="auto" w:fill="auto"/>
                                  <w:noWrap/>
                                  <w:vAlign w:val="center"/>
                                </w:tcPr>
                                <w:p w14:paraId="4828CCB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3G-Rumonge</w:t>
                                  </w:r>
                                </w:p>
                              </w:tc>
                              <w:tc>
                                <w:tcPr>
                                  <w:tcW w:w="1814" w:type="dxa"/>
                                  <w:shd w:val="clear" w:color="auto" w:fill="FFFF00"/>
                                  <w:noWrap/>
                                  <w:vAlign w:val="center"/>
                                </w:tcPr>
                                <w:p w14:paraId="604396C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40,0</w:t>
                                  </w:r>
                                </w:p>
                              </w:tc>
                            </w:tr>
                            <w:tr w:rsidR="00A96EC3" w:rsidRPr="00572D5B" w14:paraId="27FD23CD" w14:textId="77777777" w:rsidTr="00B031B1">
                              <w:trPr>
                                <w:trHeight w:val="300"/>
                              </w:trPr>
                              <w:tc>
                                <w:tcPr>
                                  <w:tcW w:w="1871" w:type="dxa"/>
                                  <w:shd w:val="clear" w:color="auto" w:fill="auto"/>
                                  <w:noWrap/>
                                  <w:vAlign w:val="center"/>
                                </w:tcPr>
                                <w:p w14:paraId="541D391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4G-Monge</w:t>
                                  </w:r>
                                </w:p>
                              </w:tc>
                              <w:tc>
                                <w:tcPr>
                                  <w:tcW w:w="1814" w:type="dxa"/>
                                  <w:shd w:val="clear" w:color="auto" w:fill="FFFF00"/>
                                  <w:noWrap/>
                                  <w:vAlign w:val="center"/>
                                </w:tcPr>
                                <w:p w14:paraId="002509F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37,5</w:t>
                                  </w:r>
                                </w:p>
                              </w:tc>
                            </w:tr>
                            <w:tr w:rsidR="00A96EC3" w:rsidRPr="00572D5B" w14:paraId="2BF967B8" w14:textId="77777777" w:rsidTr="00B031B1">
                              <w:trPr>
                                <w:trHeight w:val="300"/>
                              </w:trPr>
                              <w:tc>
                                <w:tcPr>
                                  <w:tcW w:w="1871" w:type="dxa"/>
                                  <w:shd w:val="clear" w:color="auto" w:fill="auto"/>
                                  <w:noWrap/>
                                  <w:vAlign w:val="center"/>
                                </w:tcPr>
                                <w:p w14:paraId="355330B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4G-Gisagara</w:t>
                                  </w:r>
                                </w:p>
                              </w:tc>
                              <w:tc>
                                <w:tcPr>
                                  <w:tcW w:w="1814" w:type="dxa"/>
                                  <w:shd w:val="clear" w:color="auto" w:fill="FFFF00"/>
                                  <w:noWrap/>
                                  <w:vAlign w:val="center"/>
                                </w:tcPr>
                                <w:p w14:paraId="53818C8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33,4</w:t>
                                  </w:r>
                                </w:p>
                              </w:tc>
                            </w:tr>
                            <w:tr w:rsidR="00A96EC3" w:rsidRPr="00572D5B" w14:paraId="3F49619A" w14:textId="77777777" w:rsidTr="00B031B1">
                              <w:trPr>
                                <w:trHeight w:val="300"/>
                              </w:trPr>
                              <w:tc>
                                <w:tcPr>
                                  <w:tcW w:w="1871" w:type="dxa"/>
                                  <w:shd w:val="clear" w:color="auto" w:fill="auto"/>
                                  <w:noWrap/>
                                  <w:vAlign w:val="center"/>
                                </w:tcPr>
                                <w:p w14:paraId="1A0CD2A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4G-Makamba</w:t>
                                  </w:r>
                                </w:p>
                              </w:tc>
                              <w:tc>
                                <w:tcPr>
                                  <w:tcW w:w="1814" w:type="dxa"/>
                                  <w:shd w:val="clear" w:color="auto" w:fill="FFC000"/>
                                  <w:noWrap/>
                                  <w:vAlign w:val="center"/>
                                </w:tcPr>
                                <w:p w14:paraId="78FA8EE8"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31,0</w:t>
                                  </w:r>
                                </w:p>
                              </w:tc>
                            </w:tr>
                            <w:tr w:rsidR="00A96EC3" w:rsidRPr="00572D5B" w14:paraId="5B5F7737" w14:textId="77777777" w:rsidTr="00B031B1">
                              <w:trPr>
                                <w:trHeight w:val="300"/>
                              </w:trPr>
                              <w:tc>
                                <w:tcPr>
                                  <w:tcW w:w="1871" w:type="dxa"/>
                                  <w:shd w:val="clear" w:color="auto" w:fill="auto"/>
                                  <w:noWrap/>
                                  <w:vAlign w:val="center"/>
                                </w:tcPr>
                                <w:p w14:paraId="7D322C9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4G-Vyanda Forest</w:t>
                                  </w:r>
                                </w:p>
                              </w:tc>
                              <w:tc>
                                <w:tcPr>
                                  <w:tcW w:w="1814" w:type="dxa"/>
                                  <w:shd w:val="clear" w:color="auto" w:fill="FFC000"/>
                                  <w:noWrap/>
                                  <w:vAlign w:val="center"/>
                                </w:tcPr>
                                <w:p w14:paraId="08E52F9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29,2</w:t>
                                  </w:r>
                                </w:p>
                              </w:tc>
                            </w:tr>
                            <w:tr w:rsidR="00A96EC3" w:rsidRPr="00572D5B" w14:paraId="0A061353" w14:textId="77777777" w:rsidTr="00B031B1">
                              <w:trPr>
                                <w:trHeight w:val="300"/>
                              </w:trPr>
                              <w:tc>
                                <w:tcPr>
                                  <w:tcW w:w="1871" w:type="dxa"/>
                                  <w:shd w:val="clear" w:color="auto" w:fill="auto"/>
                                  <w:noWrap/>
                                  <w:vAlign w:val="center"/>
                                </w:tcPr>
                                <w:p w14:paraId="786D5E2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2G-Ruvubu</w:t>
                                  </w:r>
                                </w:p>
                              </w:tc>
                              <w:tc>
                                <w:tcPr>
                                  <w:tcW w:w="1814" w:type="dxa"/>
                                  <w:shd w:val="clear" w:color="auto" w:fill="FFC000"/>
                                  <w:noWrap/>
                                  <w:vAlign w:val="center"/>
                                </w:tcPr>
                                <w:p w14:paraId="16C1206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77BDA07E" w14:textId="77777777" w:rsidTr="00B031B1">
                              <w:trPr>
                                <w:trHeight w:val="300"/>
                              </w:trPr>
                              <w:tc>
                                <w:tcPr>
                                  <w:tcW w:w="1871" w:type="dxa"/>
                                  <w:shd w:val="clear" w:color="auto" w:fill="auto"/>
                                  <w:noWrap/>
                                  <w:vAlign w:val="center"/>
                                </w:tcPr>
                                <w:p w14:paraId="2620183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4G-Kigwena Forest</w:t>
                                  </w:r>
                                </w:p>
                              </w:tc>
                              <w:tc>
                                <w:tcPr>
                                  <w:tcW w:w="1814" w:type="dxa"/>
                                  <w:shd w:val="clear" w:color="auto" w:fill="FFC000"/>
                                  <w:noWrap/>
                                  <w:vAlign w:val="center"/>
                                </w:tcPr>
                                <w:p w14:paraId="384CDCC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22,2</w:t>
                                  </w:r>
                                </w:p>
                              </w:tc>
                            </w:tr>
                            <w:tr w:rsidR="00A96EC3" w:rsidRPr="00572D5B" w14:paraId="7B9235FD" w14:textId="77777777" w:rsidTr="00B031B1">
                              <w:trPr>
                                <w:trHeight w:val="300"/>
                              </w:trPr>
                              <w:tc>
                                <w:tcPr>
                                  <w:tcW w:w="1871" w:type="dxa"/>
                                  <w:shd w:val="clear" w:color="auto" w:fill="auto"/>
                                  <w:noWrap/>
                                  <w:vAlign w:val="center"/>
                                </w:tcPr>
                                <w:p w14:paraId="40C2ED7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3G-Chutes Karera</w:t>
                                  </w:r>
                                </w:p>
                              </w:tc>
                              <w:tc>
                                <w:tcPr>
                                  <w:tcW w:w="1814" w:type="dxa"/>
                                  <w:shd w:val="clear" w:color="auto" w:fill="FFC000"/>
                                  <w:noWrap/>
                                  <w:vAlign w:val="center"/>
                                </w:tcPr>
                                <w:p w14:paraId="111C090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16,7</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66868256" w14:textId="77777777" w:rsidTr="00B031B1">
                              <w:tc>
                                <w:tcPr>
                                  <w:tcW w:w="1665" w:type="dxa"/>
                                  <w:vMerge w:val="restart"/>
                                  <w:tcBorders>
                                    <w:right w:val="single" w:sz="4" w:space="0" w:color="auto"/>
                                  </w:tcBorders>
                                </w:tcPr>
                                <w:p w14:paraId="332E27D1"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0CBA4EFA"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2747C53"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29D25C23"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257858"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28F0C497" w14:textId="77777777" w:rsidTr="00B031B1">
                              <w:tc>
                                <w:tcPr>
                                  <w:tcW w:w="1665" w:type="dxa"/>
                                  <w:vMerge/>
                                  <w:tcBorders>
                                    <w:right w:val="single" w:sz="4" w:space="0" w:color="auto"/>
                                  </w:tcBorders>
                                </w:tcPr>
                                <w:p w14:paraId="51430A30"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3EAB153"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DA1877C"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28D75AB8"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C000EF"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37B2A0AF" w14:textId="77777777" w:rsidR="00A96EC3"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B9CDEF" id="_x0000_s1045" type="#_x0000_t202" style="position:absolute;left:0;text-align:left;margin-left:12.1pt;margin-top:18.1pt;width:210.75pt;height:30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" fillcolor="window" stroked="f" strokeweight=".5pt">
                <v:path arrowok="t"/>
                <v:textbox>
                  <w:txbxContent>
                    <w:p w14:paraId="12CE6E4C" w14:textId="02D073E0" w:rsidR="00A96EC3" w:rsidRDefault="00A96EC3" w:rsidP="00E36DB7">
                      <w:pPr>
                        <w:pStyle w:val="Caption"/>
                      </w:pPr>
                      <w:bookmarkStart w:id="59" w:name="_Toc520392337"/>
                      <w:r>
                        <w:t xml:space="preserve">Table </w:t>
                      </w:r>
                      <w:r>
                        <w:fldChar w:fldCharType="begin"/>
                      </w:r>
                      <w:r>
                        <w:instrText xml:space="preserve"> SEQ Table \* ARABIC </w:instrText>
                      </w:r>
                      <w:r>
                        <w:fldChar w:fldCharType="separate"/>
                      </w:r>
                      <w:r>
                        <w:rPr>
                          <w:noProof/>
                        </w:rPr>
                        <w:t>14</w:t>
                      </w:r>
                      <w:r>
                        <w:fldChar w:fldCharType="end"/>
                      </w:r>
                      <w:r w:rsidRPr="00572D5B">
                        <w:t xml:space="preserve">: Ranking </w:t>
                      </w:r>
                      <w:r w:rsidRPr="005F7F03">
                        <w:t>Design and layout of the protected area</w:t>
                      </w:r>
                      <w:bookmarkEnd w:id="59"/>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802EAA" w14:paraId="1C2482F6" w14:textId="77777777" w:rsidTr="00B031B1">
                        <w:trPr>
                          <w:trHeight w:val="300"/>
                        </w:trPr>
                        <w:tc>
                          <w:tcPr>
                            <w:tcW w:w="1871" w:type="dxa"/>
                            <w:shd w:val="clear" w:color="auto" w:fill="auto"/>
                            <w:noWrap/>
                            <w:vAlign w:val="center"/>
                          </w:tcPr>
                          <w:p w14:paraId="4672571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2B84AE6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b/>
                                <w:color w:val="000000"/>
                                <w:sz w:val="18"/>
                                <w:szCs w:val="18"/>
                                <w:lang w:val="en-GB" w:eastAsia="fr-FR"/>
                              </w:rPr>
                              <w:t>Design and layout of the protected area</w:t>
                            </w:r>
                          </w:p>
                        </w:tc>
                      </w:tr>
                      <w:tr w:rsidR="00A96EC3" w:rsidRPr="00572D5B" w14:paraId="40E626AE" w14:textId="77777777" w:rsidTr="00B031B1">
                        <w:trPr>
                          <w:trHeight w:val="300"/>
                        </w:trPr>
                        <w:tc>
                          <w:tcPr>
                            <w:tcW w:w="1871" w:type="dxa"/>
                            <w:shd w:val="clear" w:color="auto" w:fill="auto"/>
                            <w:noWrap/>
                            <w:vAlign w:val="center"/>
                          </w:tcPr>
                          <w:p w14:paraId="3FC0D86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3G-Lac Rwihinda</w:t>
                            </w:r>
                          </w:p>
                        </w:tc>
                        <w:tc>
                          <w:tcPr>
                            <w:tcW w:w="1814" w:type="dxa"/>
                            <w:shd w:val="clear" w:color="auto" w:fill="00B050"/>
                            <w:noWrap/>
                            <w:vAlign w:val="center"/>
                          </w:tcPr>
                          <w:p w14:paraId="643ADAB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61,1</w:t>
                            </w:r>
                          </w:p>
                        </w:tc>
                      </w:tr>
                      <w:tr w:rsidR="00A96EC3" w:rsidRPr="00572D5B" w14:paraId="5EEBAD0A" w14:textId="77777777" w:rsidTr="00B031B1">
                        <w:trPr>
                          <w:trHeight w:val="300"/>
                        </w:trPr>
                        <w:tc>
                          <w:tcPr>
                            <w:tcW w:w="1871" w:type="dxa"/>
                            <w:shd w:val="clear" w:color="auto" w:fill="auto"/>
                            <w:noWrap/>
                            <w:vAlign w:val="center"/>
                          </w:tcPr>
                          <w:p w14:paraId="5866A68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1G-Bururi</w:t>
                            </w:r>
                          </w:p>
                        </w:tc>
                        <w:tc>
                          <w:tcPr>
                            <w:tcW w:w="1814" w:type="dxa"/>
                            <w:shd w:val="clear" w:color="auto" w:fill="00B050"/>
                            <w:noWrap/>
                            <w:vAlign w:val="center"/>
                          </w:tcPr>
                          <w:p w14:paraId="750F16D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58,4</w:t>
                            </w:r>
                          </w:p>
                        </w:tc>
                      </w:tr>
                      <w:tr w:rsidR="00A96EC3" w:rsidRPr="00572D5B" w14:paraId="067D7992" w14:textId="77777777" w:rsidTr="00B031B1">
                        <w:trPr>
                          <w:trHeight w:val="300"/>
                        </w:trPr>
                        <w:tc>
                          <w:tcPr>
                            <w:tcW w:w="1871" w:type="dxa"/>
                            <w:shd w:val="clear" w:color="auto" w:fill="auto"/>
                            <w:noWrap/>
                            <w:vAlign w:val="center"/>
                          </w:tcPr>
                          <w:p w14:paraId="125A336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4G-Malagarazi</w:t>
                            </w:r>
                          </w:p>
                        </w:tc>
                        <w:tc>
                          <w:tcPr>
                            <w:tcW w:w="1814" w:type="dxa"/>
                            <w:shd w:val="clear" w:color="auto" w:fill="FFFF00"/>
                            <w:noWrap/>
                            <w:vAlign w:val="center"/>
                          </w:tcPr>
                          <w:p w14:paraId="29719C1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47,6</w:t>
                            </w:r>
                          </w:p>
                        </w:tc>
                      </w:tr>
                      <w:tr w:rsidR="00A96EC3" w:rsidRPr="00572D5B" w14:paraId="03F6ADE8" w14:textId="77777777" w:rsidTr="00B031B1">
                        <w:trPr>
                          <w:trHeight w:val="300"/>
                        </w:trPr>
                        <w:tc>
                          <w:tcPr>
                            <w:tcW w:w="1871" w:type="dxa"/>
                            <w:shd w:val="clear" w:color="auto" w:fill="auto"/>
                            <w:noWrap/>
                            <w:vAlign w:val="center"/>
                          </w:tcPr>
                          <w:p w14:paraId="16AD826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2G-Kibira</w:t>
                            </w:r>
                          </w:p>
                        </w:tc>
                        <w:tc>
                          <w:tcPr>
                            <w:tcW w:w="1814" w:type="dxa"/>
                            <w:shd w:val="clear" w:color="auto" w:fill="FFFF00"/>
                            <w:noWrap/>
                            <w:vAlign w:val="center"/>
                          </w:tcPr>
                          <w:p w14:paraId="19704AE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46,7</w:t>
                            </w:r>
                          </w:p>
                        </w:tc>
                      </w:tr>
                      <w:tr w:rsidR="00A96EC3" w:rsidRPr="00572D5B" w14:paraId="6AC66018" w14:textId="77777777" w:rsidTr="00B031B1">
                        <w:trPr>
                          <w:trHeight w:val="300"/>
                        </w:trPr>
                        <w:tc>
                          <w:tcPr>
                            <w:tcW w:w="1871" w:type="dxa"/>
                            <w:shd w:val="clear" w:color="auto" w:fill="auto"/>
                            <w:noWrap/>
                            <w:vAlign w:val="center"/>
                          </w:tcPr>
                          <w:p w14:paraId="297A47E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3G-Rusizi</w:t>
                            </w:r>
                          </w:p>
                        </w:tc>
                        <w:tc>
                          <w:tcPr>
                            <w:tcW w:w="1814" w:type="dxa"/>
                            <w:shd w:val="clear" w:color="auto" w:fill="FFFF00"/>
                            <w:noWrap/>
                            <w:vAlign w:val="center"/>
                          </w:tcPr>
                          <w:p w14:paraId="5325C368"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43,8</w:t>
                            </w:r>
                          </w:p>
                        </w:tc>
                      </w:tr>
                      <w:tr w:rsidR="00A96EC3" w:rsidRPr="00572D5B" w14:paraId="5DA61963" w14:textId="77777777" w:rsidTr="00B031B1">
                        <w:trPr>
                          <w:trHeight w:val="300"/>
                        </w:trPr>
                        <w:tc>
                          <w:tcPr>
                            <w:tcW w:w="1871" w:type="dxa"/>
                            <w:shd w:val="clear" w:color="auto" w:fill="auto"/>
                            <w:noWrap/>
                            <w:vAlign w:val="center"/>
                          </w:tcPr>
                          <w:p w14:paraId="5761677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3G-Nyakazu Gorge</w:t>
                            </w:r>
                          </w:p>
                        </w:tc>
                        <w:tc>
                          <w:tcPr>
                            <w:tcW w:w="1814" w:type="dxa"/>
                            <w:shd w:val="clear" w:color="auto" w:fill="FFFF00"/>
                            <w:noWrap/>
                            <w:vAlign w:val="center"/>
                          </w:tcPr>
                          <w:p w14:paraId="4ECB05B0"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42,9</w:t>
                            </w:r>
                          </w:p>
                        </w:tc>
                      </w:tr>
                      <w:tr w:rsidR="00A96EC3" w:rsidRPr="00572D5B" w14:paraId="1BFD0107" w14:textId="77777777" w:rsidTr="00B031B1">
                        <w:trPr>
                          <w:trHeight w:val="300"/>
                        </w:trPr>
                        <w:tc>
                          <w:tcPr>
                            <w:tcW w:w="1871" w:type="dxa"/>
                            <w:shd w:val="clear" w:color="auto" w:fill="auto"/>
                            <w:noWrap/>
                            <w:vAlign w:val="center"/>
                          </w:tcPr>
                          <w:p w14:paraId="4828CCB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3G-Rumonge</w:t>
                            </w:r>
                          </w:p>
                        </w:tc>
                        <w:tc>
                          <w:tcPr>
                            <w:tcW w:w="1814" w:type="dxa"/>
                            <w:shd w:val="clear" w:color="auto" w:fill="FFFF00"/>
                            <w:noWrap/>
                            <w:vAlign w:val="center"/>
                          </w:tcPr>
                          <w:p w14:paraId="604396C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40,0</w:t>
                            </w:r>
                          </w:p>
                        </w:tc>
                      </w:tr>
                      <w:tr w:rsidR="00A96EC3" w:rsidRPr="00572D5B" w14:paraId="27FD23CD" w14:textId="77777777" w:rsidTr="00B031B1">
                        <w:trPr>
                          <w:trHeight w:val="300"/>
                        </w:trPr>
                        <w:tc>
                          <w:tcPr>
                            <w:tcW w:w="1871" w:type="dxa"/>
                            <w:shd w:val="clear" w:color="auto" w:fill="auto"/>
                            <w:noWrap/>
                            <w:vAlign w:val="center"/>
                          </w:tcPr>
                          <w:p w14:paraId="541D391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4G-Monge</w:t>
                            </w:r>
                          </w:p>
                        </w:tc>
                        <w:tc>
                          <w:tcPr>
                            <w:tcW w:w="1814" w:type="dxa"/>
                            <w:shd w:val="clear" w:color="auto" w:fill="FFFF00"/>
                            <w:noWrap/>
                            <w:vAlign w:val="center"/>
                          </w:tcPr>
                          <w:p w14:paraId="002509F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37,5</w:t>
                            </w:r>
                          </w:p>
                        </w:tc>
                      </w:tr>
                      <w:tr w:rsidR="00A96EC3" w:rsidRPr="00572D5B" w14:paraId="2BF967B8" w14:textId="77777777" w:rsidTr="00B031B1">
                        <w:trPr>
                          <w:trHeight w:val="300"/>
                        </w:trPr>
                        <w:tc>
                          <w:tcPr>
                            <w:tcW w:w="1871" w:type="dxa"/>
                            <w:shd w:val="clear" w:color="auto" w:fill="auto"/>
                            <w:noWrap/>
                            <w:vAlign w:val="center"/>
                          </w:tcPr>
                          <w:p w14:paraId="355330B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4G-Gisagara</w:t>
                            </w:r>
                          </w:p>
                        </w:tc>
                        <w:tc>
                          <w:tcPr>
                            <w:tcW w:w="1814" w:type="dxa"/>
                            <w:shd w:val="clear" w:color="auto" w:fill="FFFF00"/>
                            <w:noWrap/>
                            <w:vAlign w:val="center"/>
                          </w:tcPr>
                          <w:p w14:paraId="53818C8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33,4</w:t>
                            </w:r>
                          </w:p>
                        </w:tc>
                      </w:tr>
                      <w:tr w:rsidR="00A96EC3" w:rsidRPr="00572D5B" w14:paraId="3F49619A" w14:textId="77777777" w:rsidTr="00B031B1">
                        <w:trPr>
                          <w:trHeight w:val="300"/>
                        </w:trPr>
                        <w:tc>
                          <w:tcPr>
                            <w:tcW w:w="1871" w:type="dxa"/>
                            <w:shd w:val="clear" w:color="auto" w:fill="auto"/>
                            <w:noWrap/>
                            <w:vAlign w:val="center"/>
                          </w:tcPr>
                          <w:p w14:paraId="1A0CD2A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4G-Makamba</w:t>
                            </w:r>
                          </w:p>
                        </w:tc>
                        <w:tc>
                          <w:tcPr>
                            <w:tcW w:w="1814" w:type="dxa"/>
                            <w:shd w:val="clear" w:color="auto" w:fill="FFC000"/>
                            <w:noWrap/>
                            <w:vAlign w:val="center"/>
                          </w:tcPr>
                          <w:p w14:paraId="78FA8EE8"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31,0</w:t>
                            </w:r>
                          </w:p>
                        </w:tc>
                      </w:tr>
                      <w:tr w:rsidR="00A96EC3" w:rsidRPr="00572D5B" w14:paraId="5B5F7737" w14:textId="77777777" w:rsidTr="00B031B1">
                        <w:trPr>
                          <w:trHeight w:val="300"/>
                        </w:trPr>
                        <w:tc>
                          <w:tcPr>
                            <w:tcW w:w="1871" w:type="dxa"/>
                            <w:shd w:val="clear" w:color="auto" w:fill="auto"/>
                            <w:noWrap/>
                            <w:vAlign w:val="center"/>
                          </w:tcPr>
                          <w:p w14:paraId="7D322C9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4G-Vyanda Forest</w:t>
                            </w:r>
                          </w:p>
                        </w:tc>
                        <w:tc>
                          <w:tcPr>
                            <w:tcW w:w="1814" w:type="dxa"/>
                            <w:shd w:val="clear" w:color="auto" w:fill="FFC000"/>
                            <w:noWrap/>
                            <w:vAlign w:val="center"/>
                          </w:tcPr>
                          <w:p w14:paraId="08E52F9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29,2</w:t>
                            </w:r>
                          </w:p>
                        </w:tc>
                      </w:tr>
                      <w:tr w:rsidR="00A96EC3" w:rsidRPr="00572D5B" w14:paraId="0A061353" w14:textId="77777777" w:rsidTr="00B031B1">
                        <w:trPr>
                          <w:trHeight w:val="300"/>
                        </w:trPr>
                        <w:tc>
                          <w:tcPr>
                            <w:tcW w:w="1871" w:type="dxa"/>
                            <w:shd w:val="clear" w:color="auto" w:fill="auto"/>
                            <w:noWrap/>
                            <w:vAlign w:val="center"/>
                          </w:tcPr>
                          <w:p w14:paraId="786D5E2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2G-Ruvubu</w:t>
                            </w:r>
                          </w:p>
                        </w:tc>
                        <w:tc>
                          <w:tcPr>
                            <w:tcW w:w="1814" w:type="dxa"/>
                            <w:shd w:val="clear" w:color="auto" w:fill="FFC000"/>
                            <w:noWrap/>
                            <w:vAlign w:val="center"/>
                          </w:tcPr>
                          <w:p w14:paraId="16C1206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77BDA07E" w14:textId="77777777" w:rsidTr="00B031B1">
                        <w:trPr>
                          <w:trHeight w:val="300"/>
                        </w:trPr>
                        <w:tc>
                          <w:tcPr>
                            <w:tcW w:w="1871" w:type="dxa"/>
                            <w:shd w:val="clear" w:color="auto" w:fill="auto"/>
                            <w:noWrap/>
                            <w:vAlign w:val="center"/>
                          </w:tcPr>
                          <w:p w14:paraId="2620183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4G-Kigwena Forest</w:t>
                            </w:r>
                          </w:p>
                        </w:tc>
                        <w:tc>
                          <w:tcPr>
                            <w:tcW w:w="1814" w:type="dxa"/>
                            <w:shd w:val="clear" w:color="auto" w:fill="FFC000"/>
                            <w:noWrap/>
                            <w:vAlign w:val="center"/>
                          </w:tcPr>
                          <w:p w14:paraId="384CDCC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22,2</w:t>
                            </w:r>
                          </w:p>
                        </w:tc>
                      </w:tr>
                      <w:tr w:rsidR="00A96EC3" w:rsidRPr="00572D5B" w14:paraId="7B9235FD" w14:textId="77777777" w:rsidTr="00B031B1">
                        <w:trPr>
                          <w:trHeight w:val="300"/>
                        </w:trPr>
                        <w:tc>
                          <w:tcPr>
                            <w:tcW w:w="1871" w:type="dxa"/>
                            <w:shd w:val="clear" w:color="auto" w:fill="auto"/>
                            <w:noWrap/>
                            <w:vAlign w:val="center"/>
                          </w:tcPr>
                          <w:p w14:paraId="40C2ED7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3G-Chutes Karera</w:t>
                            </w:r>
                          </w:p>
                        </w:tc>
                        <w:tc>
                          <w:tcPr>
                            <w:tcW w:w="1814" w:type="dxa"/>
                            <w:shd w:val="clear" w:color="auto" w:fill="FFC000"/>
                            <w:noWrap/>
                            <w:vAlign w:val="center"/>
                          </w:tcPr>
                          <w:p w14:paraId="111C090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16,7</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66868256" w14:textId="77777777" w:rsidTr="00B031B1">
                        <w:tc>
                          <w:tcPr>
                            <w:tcW w:w="1665" w:type="dxa"/>
                            <w:vMerge w:val="restart"/>
                            <w:tcBorders>
                              <w:right w:val="single" w:sz="4" w:space="0" w:color="auto"/>
                            </w:tcBorders>
                          </w:tcPr>
                          <w:p w14:paraId="332E27D1"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0CBA4EFA"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2747C53"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29D25C23"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257858"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28F0C497" w14:textId="77777777" w:rsidTr="00B031B1">
                        <w:tc>
                          <w:tcPr>
                            <w:tcW w:w="1665" w:type="dxa"/>
                            <w:vMerge/>
                            <w:tcBorders>
                              <w:right w:val="single" w:sz="4" w:space="0" w:color="auto"/>
                            </w:tcBorders>
                          </w:tcPr>
                          <w:p w14:paraId="51430A30"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3EAB153"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DA1877C"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28D75AB8"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C000EF"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37B2A0AF" w14:textId="77777777" w:rsidR="00A96EC3" w:rsidRDefault="00A96EC3" w:rsidP="00B031B1"/>
                  </w:txbxContent>
                </v:textbox>
                <w10:wrap type="tight"/>
              </v:shape>
            </w:pict>
          </mc:Fallback>
        </mc:AlternateContent>
      </w:r>
      <w:r w:rsidRPr="00A0399A">
        <w:rPr>
          <w:b/>
          <w:lang w:val="en-GB"/>
        </w:rPr>
        <w:t>Design and shape of the protected area</w:t>
      </w:r>
    </w:p>
    <w:p w14:paraId="2A247325" w14:textId="77777777" w:rsidR="00CE57A2" w:rsidRPr="00A0399A" w:rsidRDefault="00CE57A2" w:rsidP="000138AF">
      <w:pPr>
        <w:rPr>
          <w:lang w:val="en-GB"/>
        </w:rPr>
      </w:pPr>
    </w:p>
    <w:p w14:paraId="53621CEB" w14:textId="07CAC3D3" w:rsidR="00CE57A2" w:rsidRPr="00A0399A" w:rsidRDefault="00CE57A2" w:rsidP="000138AF">
      <w:pPr>
        <w:rPr>
          <w:b/>
          <w:lang w:val="en-GB"/>
        </w:rPr>
      </w:pPr>
      <w:r w:rsidRPr="00A0399A">
        <w:rPr>
          <w:lang w:val="en-GB"/>
        </w:rPr>
        <w:t>The majority of the PAs deliver low or medium scores in “P2 - Design and shape of the protected area”. Only Lac Rwihinda and Bururi seem to be convenient for conservation, being beyond the acceptable threshold of 50 points. Chutes de Karera and Kigwena Forest are the PAs struggling more. Also Ruvubu (Group 2) scores very low. Considering its position in the overall ranking (Group 2) a clear priority should be given in such PA to the minimisation of the negative effects due to the apparent bad design and shape of the PA.</w:t>
      </w:r>
    </w:p>
    <w:p w14:paraId="75FC5256" w14:textId="77777777" w:rsidR="00CE57A2" w:rsidRPr="00A0399A" w:rsidRDefault="00CE57A2" w:rsidP="000138AF">
      <w:pPr>
        <w:rPr>
          <w:lang w:val="en-GB"/>
        </w:rPr>
      </w:pPr>
    </w:p>
    <w:p w14:paraId="6BEFADD1" w14:textId="77777777" w:rsidR="00CE57A2" w:rsidRPr="00A0399A" w:rsidRDefault="00CE57A2" w:rsidP="000138AF">
      <w:pPr>
        <w:rPr>
          <w:b/>
          <w:lang w:val="en-GB"/>
        </w:rPr>
      </w:pPr>
    </w:p>
    <w:p w14:paraId="64EC1F70" w14:textId="77777777" w:rsidR="00CE57A2" w:rsidRPr="00A0399A" w:rsidRDefault="00CE57A2" w:rsidP="000138AF">
      <w:pPr>
        <w:rPr>
          <w:b/>
          <w:lang w:val="en-GB"/>
        </w:rPr>
      </w:pPr>
    </w:p>
    <w:p w14:paraId="517EF6E9" w14:textId="77777777" w:rsidR="00CE57A2" w:rsidRPr="00A0399A" w:rsidRDefault="00CE57A2" w:rsidP="000138AF">
      <w:pPr>
        <w:rPr>
          <w:b/>
          <w:lang w:val="en-GB"/>
        </w:rPr>
      </w:pPr>
    </w:p>
    <w:p w14:paraId="0ED31FB7" w14:textId="77777777" w:rsidR="00CE57A2" w:rsidRPr="00A0399A" w:rsidRDefault="00CE57A2" w:rsidP="000138AF">
      <w:pPr>
        <w:rPr>
          <w:b/>
          <w:lang w:val="en-GB"/>
        </w:rPr>
      </w:pPr>
    </w:p>
    <w:p w14:paraId="54746581" w14:textId="77777777" w:rsidR="00CE57A2" w:rsidRPr="00A0399A" w:rsidRDefault="00CE57A2" w:rsidP="000138AF">
      <w:pPr>
        <w:rPr>
          <w:b/>
          <w:lang w:val="en-GB"/>
        </w:rPr>
      </w:pPr>
    </w:p>
    <w:p w14:paraId="1066DE48" w14:textId="77777777" w:rsidR="00CE57A2" w:rsidRPr="00A0399A" w:rsidRDefault="00CE57A2" w:rsidP="000138AF">
      <w:pPr>
        <w:rPr>
          <w:b/>
          <w:lang w:val="en-GB"/>
        </w:rPr>
      </w:pPr>
      <w:r w:rsidRPr="00A0399A">
        <w:rPr>
          <w:b/>
          <w:lang w:val="en-GB"/>
        </w:rPr>
        <w:t>Demarcation of the protected area</w:t>
      </w:r>
    </w:p>
    <w:p w14:paraId="556A3085" w14:textId="77777777" w:rsidR="00CE57A2" w:rsidRPr="00A0399A" w:rsidRDefault="00CE57A2" w:rsidP="000138AF">
      <w:pPr>
        <w:rPr>
          <w:lang w:val="en-GB"/>
        </w:rPr>
      </w:pPr>
      <w:r w:rsidRPr="00A0399A">
        <w:rPr>
          <w:rFonts w:ascii="Calibri" w:eastAsia="Calibri" w:hAnsi="Calibri" w:cs="Calibri"/>
          <w:noProof/>
          <w:lang w:val="en-US"/>
        </w:rPr>
        <mc:AlternateContent>
          <mc:Choice Requires="wps">
            <w:drawing>
              <wp:anchor distT="0" distB="0" distL="114300" distR="114300" simplePos="0" relativeHeight="251740160" behindDoc="1" locked="0" layoutInCell="1" allowOverlap="1" wp14:anchorId="265681EA" wp14:editId="5FC2B6E9">
                <wp:simplePos x="0" y="0"/>
                <wp:positionH relativeFrom="margin">
                  <wp:align>right</wp:align>
                </wp:positionH>
                <wp:positionV relativeFrom="paragraph">
                  <wp:posOffset>3810</wp:posOffset>
                </wp:positionV>
                <wp:extent cx="2676525" cy="3803650"/>
                <wp:effectExtent l="0" t="0" r="9525" b="6350"/>
                <wp:wrapTight wrapText="bothSides">
                  <wp:wrapPolygon edited="0">
                    <wp:start x="0" y="0"/>
                    <wp:lineTo x="0" y="21528"/>
                    <wp:lineTo x="21523" y="21528"/>
                    <wp:lineTo x="21523" y="0"/>
                    <wp:lineTo x="0" y="0"/>
                  </wp:wrapPolygon>
                </wp:wrapTight>
                <wp:docPr id="27"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3803650"/>
                        </a:xfrm>
                        <a:prstGeom prst="rect">
                          <a:avLst/>
                        </a:prstGeom>
                        <a:solidFill>
                          <a:sysClr val="window" lastClr="FFFFFF"/>
                        </a:solidFill>
                        <a:ln w="6350">
                          <a:noFill/>
                        </a:ln>
                        <a:effectLst/>
                      </wps:spPr>
                      <wps:txbx>
                        <w:txbxContent>
                          <w:p w14:paraId="3A45E440" w14:textId="502D1C73" w:rsidR="00A96EC3" w:rsidRDefault="00A96EC3" w:rsidP="00E36DB7">
                            <w:pPr>
                              <w:pStyle w:val="Caption"/>
                            </w:pPr>
                            <w:bookmarkStart w:id="60" w:name="_Toc520392338"/>
                            <w:r>
                              <w:t xml:space="preserve">Table </w:t>
                            </w:r>
                            <w:r>
                              <w:fldChar w:fldCharType="begin"/>
                            </w:r>
                            <w:r>
                              <w:instrText xml:space="preserve"> SEQ Table \* ARABIC </w:instrText>
                            </w:r>
                            <w:r>
                              <w:fldChar w:fldCharType="separate"/>
                            </w:r>
                            <w:r>
                              <w:rPr>
                                <w:noProof/>
                              </w:rPr>
                              <w:t>15</w:t>
                            </w:r>
                            <w:r>
                              <w:fldChar w:fldCharType="end"/>
                            </w:r>
                            <w:r w:rsidRPr="00572D5B">
                              <w:t xml:space="preserve">: Ranking </w:t>
                            </w:r>
                            <w:r w:rsidRPr="005F7F03">
                              <w:t>Demarcation of the protected area</w:t>
                            </w:r>
                            <w:bookmarkEnd w:id="60"/>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802EAA" w14:paraId="05413A05" w14:textId="77777777" w:rsidTr="00B031B1">
                              <w:trPr>
                                <w:trHeight w:val="300"/>
                              </w:trPr>
                              <w:tc>
                                <w:tcPr>
                                  <w:tcW w:w="1871" w:type="dxa"/>
                                  <w:shd w:val="clear" w:color="auto" w:fill="auto"/>
                                  <w:noWrap/>
                                  <w:vAlign w:val="center"/>
                                </w:tcPr>
                                <w:p w14:paraId="3F77C71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711D1F28"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b/>
                                      <w:color w:val="000000"/>
                                      <w:sz w:val="18"/>
                                      <w:szCs w:val="18"/>
                                      <w:lang w:val="en-GB" w:eastAsia="fr-FR"/>
                                    </w:rPr>
                                    <w:t>Demarcation of the protected area</w:t>
                                  </w:r>
                                </w:p>
                              </w:tc>
                            </w:tr>
                            <w:tr w:rsidR="00A96EC3" w:rsidRPr="00572D5B" w14:paraId="160E1F64" w14:textId="77777777" w:rsidTr="00B031B1">
                              <w:trPr>
                                <w:trHeight w:val="300"/>
                              </w:trPr>
                              <w:tc>
                                <w:tcPr>
                                  <w:tcW w:w="1871" w:type="dxa"/>
                                  <w:shd w:val="clear" w:color="auto" w:fill="auto"/>
                                  <w:noWrap/>
                                  <w:vAlign w:val="center"/>
                                </w:tcPr>
                                <w:p w14:paraId="325B884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1G-Bururi</w:t>
                                  </w:r>
                                </w:p>
                              </w:tc>
                              <w:tc>
                                <w:tcPr>
                                  <w:tcW w:w="1814" w:type="dxa"/>
                                  <w:shd w:val="clear" w:color="auto" w:fill="00B050"/>
                                  <w:noWrap/>
                                  <w:vAlign w:val="center"/>
                                </w:tcPr>
                                <w:p w14:paraId="7C885AB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87,5</w:t>
                                  </w:r>
                                </w:p>
                              </w:tc>
                            </w:tr>
                            <w:tr w:rsidR="00A96EC3" w:rsidRPr="00572D5B" w14:paraId="14344D97" w14:textId="77777777" w:rsidTr="00B031B1">
                              <w:trPr>
                                <w:trHeight w:val="300"/>
                              </w:trPr>
                              <w:tc>
                                <w:tcPr>
                                  <w:tcW w:w="1871" w:type="dxa"/>
                                  <w:shd w:val="clear" w:color="auto" w:fill="auto"/>
                                  <w:noWrap/>
                                  <w:vAlign w:val="center"/>
                                </w:tcPr>
                                <w:p w14:paraId="36D6F64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2G-Kibira</w:t>
                                  </w:r>
                                </w:p>
                              </w:tc>
                              <w:tc>
                                <w:tcPr>
                                  <w:tcW w:w="1814" w:type="dxa"/>
                                  <w:shd w:val="clear" w:color="auto" w:fill="00B050"/>
                                  <w:noWrap/>
                                  <w:vAlign w:val="center"/>
                                </w:tcPr>
                                <w:p w14:paraId="6FB1D48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87,5</w:t>
                                  </w:r>
                                </w:p>
                              </w:tc>
                            </w:tr>
                            <w:tr w:rsidR="00A96EC3" w:rsidRPr="00572D5B" w14:paraId="4354754D" w14:textId="77777777" w:rsidTr="00B031B1">
                              <w:trPr>
                                <w:trHeight w:val="300"/>
                              </w:trPr>
                              <w:tc>
                                <w:tcPr>
                                  <w:tcW w:w="1871" w:type="dxa"/>
                                  <w:shd w:val="clear" w:color="auto" w:fill="auto"/>
                                  <w:noWrap/>
                                  <w:vAlign w:val="center"/>
                                </w:tcPr>
                                <w:p w14:paraId="35915307"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2G-Ruvubu</w:t>
                                  </w:r>
                                </w:p>
                              </w:tc>
                              <w:tc>
                                <w:tcPr>
                                  <w:tcW w:w="1814" w:type="dxa"/>
                                  <w:shd w:val="clear" w:color="auto" w:fill="00B050"/>
                                  <w:noWrap/>
                                  <w:vAlign w:val="center"/>
                                </w:tcPr>
                                <w:p w14:paraId="232AFDB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62,5</w:t>
                                  </w:r>
                                </w:p>
                              </w:tc>
                            </w:tr>
                            <w:tr w:rsidR="00A96EC3" w:rsidRPr="00572D5B" w14:paraId="4CCCD596" w14:textId="77777777" w:rsidTr="00B031B1">
                              <w:trPr>
                                <w:trHeight w:val="300"/>
                              </w:trPr>
                              <w:tc>
                                <w:tcPr>
                                  <w:tcW w:w="1871" w:type="dxa"/>
                                  <w:shd w:val="clear" w:color="auto" w:fill="auto"/>
                                  <w:noWrap/>
                                  <w:vAlign w:val="center"/>
                                </w:tcPr>
                                <w:p w14:paraId="1A24F5AC"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3G-Chutes Karera</w:t>
                                  </w:r>
                                </w:p>
                              </w:tc>
                              <w:tc>
                                <w:tcPr>
                                  <w:tcW w:w="1814" w:type="dxa"/>
                                  <w:shd w:val="clear" w:color="auto" w:fill="00B050"/>
                                  <w:noWrap/>
                                  <w:vAlign w:val="center"/>
                                </w:tcPr>
                                <w:p w14:paraId="16F1942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62,5</w:t>
                                  </w:r>
                                </w:p>
                              </w:tc>
                            </w:tr>
                            <w:tr w:rsidR="00A96EC3" w:rsidRPr="00572D5B" w14:paraId="20CD5785" w14:textId="77777777" w:rsidTr="00B031B1">
                              <w:trPr>
                                <w:trHeight w:val="300"/>
                              </w:trPr>
                              <w:tc>
                                <w:tcPr>
                                  <w:tcW w:w="1871" w:type="dxa"/>
                                  <w:shd w:val="clear" w:color="auto" w:fill="auto"/>
                                  <w:noWrap/>
                                  <w:vAlign w:val="center"/>
                                </w:tcPr>
                                <w:p w14:paraId="692AB14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3G-Rumonge</w:t>
                                  </w:r>
                                </w:p>
                              </w:tc>
                              <w:tc>
                                <w:tcPr>
                                  <w:tcW w:w="1814" w:type="dxa"/>
                                  <w:shd w:val="clear" w:color="auto" w:fill="00B050"/>
                                  <w:noWrap/>
                                  <w:vAlign w:val="center"/>
                                </w:tcPr>
                                <w:p w14:paraId="25E0168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62,5</w:t>
                                  </w:r>
                                </w:p>
                              </w:tc>
                            </w:tr>
                            <w:tr w:rsidR="00A96EC3" w:rsidRPr="00572D5B" w14:paraId="264423C0" w14:textId="77777777" w:rsidTr="00B031B1">
                              <w:trPr>
                                <w:trHeight w:val="300"/>
                              </w:trPr>
                              <w:tc>
                                <w:tcPr>
                                  <w:tcW w:w="1871" w:type="dxa"/>
                                  <w:shd w:val="clear" w:color="auto" w:fill="auto"/>
                                  <w:noWrap/>
                                  <w:vAlign w:val="center"/>
                                </w:tcPr>
                                <w:p w14:paraId="00A3435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3G-Lac Rwihinda</w:t>
                                  </w:r>
                                </w:p>
                              </w:tc>
                              <w:tc>
                                <w:tcPr>
                                  <w:tcW w:w="1814" w:type="dxa"/>
                                  <w:shd w:val="clear" w:color="auto" w:fill="FFC000"/>
                                  <w:noWrap/>
                                  <w:vAlign w:val="center"/>
                                </w:tcPr>
                                <w:p w14:paraId="125A1E2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6C138C03" w14:textId="77777777" w:rsidTr="00B031B1">
                              <w:trPr>
                                <w:trHeight w:val="300"/>
                              </w:trPr>
                              <w:tc>
                                <w:tcPr>
                                  <w:tcW w:w="1871" w:type="dxa"/>
                                  <w:shd w:val="clear" w:color="auto" w:fill="auto"/>
                                  <w:noWrap/>
                                  <w:vAlign w:val="center"/>
                                </w:tcPr>
                                <w:p w14:paraId="1F1C50B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3G-Nyakazu Gorge</w:t>
                                  </w:r>
                                </w:p>
                              </w:tc>
                              <w:tc>
                                <w:tcPr>
                                  <w:tcW w:w="1814" w:type="dxa"/>
                                  <w:shd w:val="clear" w:color="auto" w:fill="FFC000"/>
                                  <w:noWrap/>
                                  <w:vAlign w:val="center"/>
                                </w:tcPr>
                                <w:p w14:paraId="1C510AA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7876EE93" w14:textId="77777777" w:rsidTr="00B031B1">
                              <w:trPr>
                                <w:trHeight w:val="300"/>
                              </w:trPr>
                              <w:tc>
                                <w:tcPr>
                                  <w:tcW w:w="1871" w:type="dxa"/>
                                  <w:shd w:val="clear" w:color="auto" w:fill="auto"/>
                                  <w:noWrap/>
                                  <w:vAlign w:val="center"/>
                                </w:tcPr>
                                <w:p w14:paraId="44EF4CA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3G-Rusizi</w:t>
                                  </w:r>
                                </w:p>
                              </w:tc>
                              <w:tc>
                                <w:tcPr>
                                  <w:tcW w:w="1814" w:type="dxa"/>
                                  <w:shd w:val="clear" w:color="auto" w:fill="FFC000"/>
                                  <w:noWrap/>
                                  <w:vAlign w:val="center"/>
                                </w:tcPr>
                                <w:p w14:paraId="2B5BB68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564275D0" w14:textId="77777777" w:rsidTr="00B031B1">
                              <w:trPr>
                                <w:trHeight w:val="300"/>
                              </w:trPr>
                              <w:tc>
                                <w:tcPr>
                                  <w:tcW w:w="1871" w:type="dxa"/>
                                  <w:shd w:val="clear" w:color="auto" w:fill="auto"/>
                                  <w:noWrap/>
                                  <w:vAlign w:val="center"/>
                                </w:tcPr>
                                <w:p w14:paraId="05AB75D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4G-Gisagara</w:t>
                                  </w:r>
                                </w:p>
                              </w:tc>
                              <w:tc>
                                <w:tcPr>
                                  <w:tcW w:w="1814" w:type="dxa"/>
                                  <w:shd w:val="clear" w:color="auto" w:fill="FFC000"/>
                                  <w:noWrap/>
                                  <w:vAlign w:val="center"/>
                                </w:tcPr>
                                <w:p w14:paraId="1DD3828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64CCBA99" w14:textId="77777777" w:rsidTr="00B031B1">
                              <w:trPr>
                                <w:trHeight w:val="300"/>
                              </w:trPr>
                              <w:tc>
                                <w:tcPr>
                                  <w:tcW w:w="1871" w:type="dxa"/>
                                  <w:shd w:val="clear" w:color="auto" w:fill="auto"/>
                                  <w:noWrap/>
                                  <w:vAlign w:val="center"/>
                                </w:tcPr>
                                <w:p w14:paraId="4EAE9C6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4G-Kigwena Forest</w:t>
                                  </w:r>
                                </w:p>
                              </w:tc>
                              <w:tc>
                                <w:tcPr>
                                  <w:tcW w:w="1814" w:type="dxa"/>
                                  <w:shd w:val="clear" w:color="auto" w:fill="FFC000"/>
                                  <w:noWrap/>
                                  <w:vAlign w:val="center"/>
                                </w:tcPr>
                                <w:p w14:paraId="1BB4091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0614DCDC" w14:textId="77777777" w:rsidTr="00B031B1">
                              <w:trPr>
                                <w:trHeight w:val="300"/>
                              </w:trPr>
                              <w:tc>
                                <w:tcPr>
                                  <w:tcW w:w="1871" w:type="dxa"/>
                                  <w:shd w:val="clear" w:color="auto" w:fill="auto"/>
                                  <w:noWrap/>
                                  <w:vAlign w:val="center"/>
                                </w:tcPr>
                                <w:p w14:paraId="1D1F6F3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4G-Makamba</w:t>
                                  </w:r>
                                </w:p>
                              </w:tc>
                              <w:tc>
                                <w:tcPr>
                                  <w:tcW w:w="1814" w:type="dxa"/>
                                  <w:shd w:val="clear" w:color="auto" w:fill="FFC000"/>
                                  <w:noWrap/>
                                  <w:vAlign w:val="center"/>
                                </w:tcPr>
                                <w:p w14:paraId="59FAD045"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58B31BC3" w14:textId="77777777" w:rsidTr="00B031B1">
                              <w:trPr>
                                <w:trHeight w:val="300"/>
                              </w:trPr>
                              <w:tc>
                                <w:tcPr>
                                  <w:tcW w:w="1871" w:type="dxa"/>
                                  <w:shd w:val="clear" w:color="auto" w:fill="auto"/>
                                  <w:noWrap/>
                                  <w:vAlign w:val="center"/>
                                </w:tcPr>
                                <w:p w14:paraId="696985B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4G-Vyanda Forest</w:t>
                                  </w:r>
                                </w:p>
                              </w:tc>
                              <w:tc>
                                <w:tcPr>
                                  <w:tcW w:w="1814" w:type="dxa"/>
                                  <w:shd w:val="clear" w:color="auto" w:fill="FFC000"/>
                                  <w:noWrap/>
                                  <w:vAlign w:val="center"/>
                                </w:tcPr>
                                <w:p w14:paraId="103B9440"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0E5A5885" w14:textId="77777777" w:rsidTr="00B031B1">
                              <w:trPr>
                                <w:trHeight w:val="300"/>
                              </w:trPr>
                              <w:tc>
                                <w:tcPr>
                                  <w:tcW w:w="1871" w:type="dxa"/>
                                  <w:shd w:val="clear" w:color="auto" w:fill="auto"/>
                                  <w:noWrap/>
                                  <w:vAlign w:val="center"/>
                                </w:tcPr>
                                <w:p w14:paraId="6A3CF0B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4G-Malagarazi</w:t>
                                  </w:r>
                                </w:p>
                              </w:tc>
                              <w:tc>
                                <w:tcPr>
                                  <w:tcW w:w="1814" w:type="dxa"/>
                                  <w:shd w:val="clear" w:color="auto" w:fill="FF0000"/>
                                  <w:noWrap/>
                                  <w:vAlign w:val="center"/>
                                </w:tcPr>
                                <w:p w14:paraId="3EEC67E3" w14:textId="77777777" w:rsidR="00A96EC3" w:rsidRPr="00572D5B" w:rsidRDefault="00A96EC3" w:rsidP="00D12DD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58033349" w14:textId="77777777" w:rsidTr="00B031B1">
                              <w:trPr>
                                <w:trHeight w:val="300"/>
                              </w:trPr>
                              <w:tc>
                                <w:tcPr>
                                  <w:tcW w:w="1871" w:type="dxa"/>
                                  <w:shd w:val="clear" w:color="auto" w:fill="auto"/>
                                  <w:noWrap/>
                                  <w:vAlign w:val="center"/>
                                </w:tcPr>
                                <w:p w14:paraId="3B028CC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4G-Monge</w:t>
                                  </w:r>
                                </w:p>
                              </w:tc>
                              <w:tc>
                                <w:tcPr>
                                  <w:tcW w:w="1814" w:type="dxa"/>
                                  <w:shd w:val="clear" w:color="auto" w:fill="FF0000"/>
                                  <w:noWrap/>
                                  <w:vAlign w:val="center"/>
                                </w:tcPr>
                                <w:p w14:paraId="6BDEA8EB" w14:textId="77777777" w:rsidR="00A96EC3" w:rsidRPr="00572D5B" w:rsidRDefault="00A96EC3" w:rsidP="00D12DD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708C4111" w14:textId="77777777" w:rsidTr="00B031B1">
                              <w:tc>
                                <w:tcPr>
                                  <w:tcW w:w="1665" w:type="dxa"/>
                                  <w:vMerge w:val="restart"/>
                                  <w:tcBorders>
                                    <w:right w:val="single" w:sz="4" w:space="0" w:color="auto"/>
                                  </w:tcBorders>
                                </w:tcPr>
                                <w:p w14:paraId="0DD3515D"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7EE50817"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3745A1C"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11B1B27A"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89EAD"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58903E2F" w14:textId="77777777" w:rsidTr="00B031B1">
                              <w:tc>
                                <w:tcPr>
                                  <w:tcW w:w="1665" w:type="dxa"/>
                                  <w:vMerge/>
                                  <w:tcBorders>
                                    <w:right w:val="single" w:sz="4" w:space="0" w:color="auto"/>
                                  </w:tcBorders>
                                </w:tcPr>
                                <w:p w14:paraId="4FA90A6F"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3021579"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1FE91EF"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3E314289"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D24AE7"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30AE68BE" w14:textId="77777777" w:rsidR="00A96EC3"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5681EA" id="_x0000_s1046" type="#_x0000_t202" style="position:absolute;left:0;text-align:left;margin-left:159.55pt;margin-top:.3pt;width:210.75pt;height:299.5pt;z-index:-251576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" fillcolor="window" stroked="f" strokeweight=".5pt">
                <v:path arrowok="t"/>
                <v:textbox>
                  <w:txbxContent>
                    <w:p w14:paraId="3A45E440" w14:textId="502D1C73" w:rsidR="00A96EC3" w:rsidRDefault="00A96EC3" w:rsidP="00E36DB7">
                      <w:pPr>
                        <w:pStyle w:val="Caption"/>
                      </w:pPr>
                      <w:bookmarkStart w:id="61" w:name="_Toc520392338"/>
                      <w:r>
                        <w:t xml:space="preserve">Table </w:t>
                      </w:r>
                      <w:r>
                        <w:fldChar w:fldCharType="begin"/>
                      </w:r>
                      <w:r>
                        <w:instrText xml:space="preserve"> SEQ Table \* ARABIC </w:instrText>
                      </w:r>
                      <w:r>
                        <w:fldChar w:fldCharType="separate"/>
                      </w:r>
                      <w:r>
                        <w:rPr>
                          <w:noProof/>
                        </w:rPr>
                        <w:t>15</w:t>
                      </w:r>
                      <w:r>
                        <w:fldChar w:fldCharType="end"/>
                      </w:r>
                      <w:r w:rsidRPr="00572D5B">
                        <w:t xml:space="preserve">: Ranking </w:t>
                      </w:r>
                      <w:r w:rsidRPr="005F7F03">
                        <w:t>Demarcation of the protected area</w:t>
                      </w:r>
                      <w:bookmarkEnd w:id="61"/>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802EAA" w14:paraId="05413A05" w14:textId="77777777" w:rsidTr="00B031B1">
                        <w:trPr>
                          <w:trHeight w:val="300"/>
                        </w:trPr>
                        <w:tc>
                          <w:tcPr>
                            <w:tcW w:w="1871" w:type="dxa"/>
                            <w:shd w:val="clear" w:color="auto" w:fill="auto"/>
                            <w:noWrap/>
                            <w:vAlign w:val="center"/>
                          </w:tcPr>
                          <w:p w14:paraId="3F77C71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711D1F28"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b/>
                                <w:color w:val="000000"/>
                                <w:sz w:val="18"/>
                                <w:szCs w:val="18"/>
                                <w:lang w:val="en-GB" w:eastAsia="fr-FR"/>
                              </w:rPr>
                              <w:t>Demarcation of the protected area</w:t>
                            </w:r>
                          </w:p>
                        </w:tc>
                      </w:tr>
                      <w:tr w:rsidR="00A96EC3" w:rsidRPr="00572D5B" w14:paraId="160E1F64" w14:textId="77777777" w:rsidTr="00B031B1">
                        <w:trPr>
                          <w:trHeight w:val="300"/>
                        </w:trPr>
                        <w:tc>
                          <w:tcPr>
                            <w:tcW w:w="1871" w:type="dxa"/>
                            <w:shd w:val="clear" w:color="auto" w:fill="auto"/>
                            <w:noWrap/>
                            <w:vAlign w:val="center"/>
                          </w:tcPr>
                          <w:p w14:paraId="325B884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1G-Bururi</w:t>
                            </w:r>
                          </w:p>
                        </w:tc>
                        <w:tc>
                          <w:tcPr>
                            <w:tcW w:w="1814" w:type="dxa"/>
                            <w:shd w:val="clear" w:color="auto" w:fill="00B050"/>
                            <w:noWrap/>
                            <w:vAlign w:val="center"/>
                          </w:tcPr>
                          <w:p w14:paraId="7C885AB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87,5</w:t>
                            </w:r>
                          </w:p>
                        </w:tc>
                      </w:tr>
                      <w:tr w:rsidR="00A96EC3" w:rsidRPr="00572D5B" w14:paraId="14344D97" w14:textId="77777777" w:rsidTr="00B031B1">
                        <w:trPr>
                          <w:trHeight w:val="300"/>
                        </w:trPr>
                        <w:tc>
                          <w:tcPr>
                            <w:tcW w:w="1871" w:type="dxa"/>
                            <w:shd w:val="clear" w:color="auto" w:fill="auto"/>
                            <w:noWrap/>
                            <w:vAlign w:val="center"/>
                          </w:tcPr>
                          <w:p w14:paraId="36D6F64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2G-Kibira</w:t>
                            </w:r>
                          </w:p>
                        </w:tc>
                        <w:tc>
                          <w:tcPr>
                            <w:tcW w:w="1814" w:type="dxa"/>
                            <w:shd w:val="clear" w:color="auto" w:fill="00B050"/>
                            <w:noWrap/>
                            <w:vAlign w:val="center"/>
                          </w:tcPr>
                          <w:p w14:paraId="6FB1D48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87,5</w:t>
                            </w:r>
                          </w:p>
                        </w:tc>
                      </w:tr>
                      <w:tr w:rsidR="00A96EC3" w:rsidRPr="00572D5B" w14:paraId="4354754D" w14:textId="77777777" w:rsidTr="00B031B1">
                        <w:trPr>
                          <w:trHeight w:val="300"/>
                        </w:trPr>
                        <w:tc>
                          <w:tcPr>
                            <w:tcW w:w="1871" w:type="dxa"/>
                            <w:shd w:val="clear" w:color="auto" w:fill="auto"/>
                            <w:noWrap/>
                            <w:vAlign w:val="center"/>
                          </w:tcPr>
                          <w:p w14:paraId="35915307"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2G-Ruvubu</w:t>
                            </w:r>
                          </w:p>
                        </w:tc>
                        <w:tc>
                          <w:tcPr>
                            <w:tcW w:w="1814" w:type="dxa"/>
                            <w:shd w:val="clear" w:color="auto" w:fill="00B050"/>
                            <w:noWrap/>
                            <w:vAlign w:val="center"/>
                          </w:tcPr>
                          <w:p w14:paraId="232AFDB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62,5</w:t>
                            </w:r>
                          </w:p>
                        </w:tc>
                      </w:tr>
                      <w:tr w:rsidR="00A96EC3" w:rsidRPr="00572D5B" w14:paraId="4CCCD596" w14:textId="77777777" w:rsidTr="00B031B1">
                        <w:trPr>
                          <w:trHeight w:val="300"/>
                        </w:trPr>
                        <w:tc>
                          <w:tcPr>
                            <w:tcW w:w="1871" w:type="dxa"/>
                            <w:shd w:val="clear" w:color="auto" w:fill="auto"/>
                            <w:noWrap/>
                            <w:vAlign w:val="center"/>
                          </w:tcPr>
                          <w:p w14:paraId="1A24F5AC"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3G-Chutes Karera</w:t>
                            </w:r>
                          </w:p>
                        </w:tc>
                        <w:tc>
                          <w:tcPr>
                            <w:tcW w:w="1814" w:type="dxa"/>
                            <w:shd w:val="clear" w:color="auto" w:fill="00B050"/>
                            <w:noWrap/>
                            <w:vAlign w:val="center"/>
                          </w:tcPr>
                          <w:p w14:paraId="16F1942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62,5</w:t>
                            </w:r>
                          </w:p>
                        </w:tc>
                      </w:tr>
                      <w:tr w:rsidR="00A96EC3" w:rsidRPr="00572D5B" w14:paraId="20CD5785" w14:textId="77777777" w:rsidTr="00B031B1">
                        <w:trPr>
                          <w:trHeight w:val="300"/>
                        </w:trPr>
                        <w:tc>
                          <w:tcPr>
                            <w:tcW w:w="1871" w:type="dxa"/>
                            <w:shd w:val="clear" w:color="auto" w:fill="auto"/>
                            <w:noWrap/>
                            <w:vAlign w:val="center"/>
                          </w:tcPr>
                          <w:p w14:paraId="692AB14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3G-Rumonge</w:t>
                            </w:r>
                          </w:p>
                        </w:tc>
                        <w:tc>
                          <w:tcPr>
                            <w:tcW w:w="1814" w:type="dxa"/>
                            <w:shd w:val="clear" w:color="auto" w:fill="00B050"/>
                            <w:noWrap/>
                            <w:vAlign w:val="center"/>
                          </w:tcPr>
                          <w:p w14:paraId="25E0168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62,5</w:t>
                            </w:r>
                          </w:p>
                        </w:tc>
                      </w:tr>
                      <w:tr w:rsidR="00A96EC3" w:rsidRPr="00572D5B" w14:paraId="264423C0" w14:textId="77777777" w:rsidTr="00B031B1">
                        <w:trPr>
                          <w:trHeight w:val="300"/>
                        </w:trPr>
                        <w:tc>
                          <w:tcPr>
                            <w:tcW w:w="1871" w:type="dxa"/>
                            <w:shd w:val="clear" w:color="auto" w:fill="auto"/>
                            <w:noWrap/>
                            <w:vAlign w:val="center"/>
                          </w:tcPr>
                          <w:p w14:paraId="00A3435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3G-Lac Rwihinda</w:t>
                            </w:r>
                          </w:p>
                        </w:tc>
                        <w:tc>
                          <w:tcPr>
                            <w:tcW w:w="1814" w:type="dxa"/>
                            <w:shd w:val="clear" w:color="auto" w:fill="FFC000"/>
                            <w:noWrap/>
                            <w:vAlign w:val="center"/>
                          </w:tcPr>
                          <w:p w14:paraId="125A1E2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6C138C03" w14:textId="77777777" w:rsidTr="00B031B1">
                        <w:trPr>
                          <w:trHeight w:val="300"/>
                        </w:trPr>
                        <w:tc>
                          <w:tcPr>
                            <w:tcW w:w="1871" w:type="dxa"/>
                            <w:shd w:val="clear" w:color="auto" w:fill="auto"/>
                            <w:noWrap/>
                            <w:vAlign w:val="center"/>
                          </w:tcPr>
                          <w:p w14:paraId="1F1C50B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3G-Nyakazu Gorge</w:t>
                            </w:r>
                          </w:p>
                        </w:tc>
                        <w:tc>
                          <w:tcPr>
                            <w:tcW w:w="1814" w:type="dxa"/>
                            <w:shd w:val="clear" w:color="auto" w:fill="FFC000"/>
                            <w:noWrap/>
                            <w:vAlign w:val="center"/>
                          </w:tcPr>
                          <w:p w14:paraId="1C510AA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7876EE93" w14:textId="77777777" w:rsidTr="00B031B1">
                        <w:trPr>
                          <w:trHeight w:val="300"/>
                        </w:trPr>
                        <w:tc>
                          <w:tcPr>
                            <w:tcW w:w="1871" w:type="dxa"/>
                            <w:shd w:val="clear" w:color="auto" w:fill="auto"/>
                            <w:noWrap/>
                            <w:vAlign w:val="center"/>
                          </w:tcPr>
                          <w:p w14:paraId="44EF4CA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3G-Rusizi</w:t>
                            </w:r>
                          </w:p>
                        </w:tc>
                        <w:tc>
                          <w:tcPr>
                            <w:tcW w:w="1814" w:type="dxa"/>
                            <w:shd w:val="clear" w:color="auto" w:fill="FFC000"/>
                            <w:noWrap/>
                            <w:vAlign w:val="center"/>
                          </w:tcPr>
                          <w:p w14:paraId="2B5BB68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564275D0" w14:textId="77777777" w:rsidTr="00B031B1">
                        <w:trPr>
                          <w:trHeight w:val="300"/>
                        </w:trPr>
                        <w:tc>
                          <w:tcPr>
                            <w:tcW w:w="1871" w:type="dxa"/>
                            <w:shd w:val="clear" w:color="auto" w:fill="auto"/>
                            <w:noWrap/>
                            <w:vAlign w:val="center"/>
                          </w:tcPr>
                          <w:p w14:paraId="05AB75D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4G-Gisagara</w:t>
                            </w:r>
                          </w:p>
                        </w:tc>
                        <w:tc>
                          <w:tcPr>
                            <w:tcW w:w="1814" w:type="dxa"/>
                            <w:shd w:val="clear" w:color="auto" w:fill="FFC000"/>
                            <w:noWrap/>
                            <w:vAlign w:val="center"/>
                          </w:tcPr>
                          <w:p w14:paraId="1DD3828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64CCBA99" w14:textId="77777777" w:rsidTr="00B031B1">
                        <w:trPr>
                          <w:trHeight w:val="300"/>
                        </w:trPr>
                        <w:tc>
                          <w:tcPr>
                            <w:tcW w:w="1871" w:type="dxa"/>
                            <w:shd w:val="clear" w:color="auto" w:fill="auto"/>
                            <w:noWrap/>
                            <w:vAlign w:val="center"/>
                          </w:tcPr>
                          <w:p w14:paraId="4EAE9C6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4G-Kigwena Forest</w:t>
                            </w:r>
                          </w:p>
                        </w:tc>
                        <w:tc>
                          <w:tcPr>
                            <w:tcW w:w="1814" w:type="dxa"/>
                            <w:shd w:val="clear" w:color="auto" w:fill="FFC000"/>
                            <w:noWrap/>
                            <w:vAlign w:val="center"/>
                          </w:tcPr>
                          <w:p w14:paraId="1BB4091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0614DCDC" w14:textId="77777777" w:rsidTr="00B031B1">
                        <w:trPr>
                          <w:trHeight w:val="300"/>
                        </w:trPr>
                        <w:tc>
                          <w:tcPr>
                            <w:tcW w:w="1871" w:type="dxa"/>
                            <w:shd w:val="clear" w:color="auto" w:fill="auto"/>
                            <w:noWrap/>
                            <w:vAlign w:val="center"/>
                          </w:tcPr>
                          <w:p w14:paraId="1D1F6F3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4G-Makamba</w:t>
                            </w:r>
                          </w:p>
                        </w:tc>
                        <w:tc>
                          <w:tcPr>
                            <w:tcW w:w="1814" w:type="dxa"/>
                            <w:shd w:val="clear" w:color="auto" w:fill="FFC000"/>
                            <w:noWrap/>
                            <w:vAlign w:val="center"/>
                          </w:tcPr>
                          <w:p w14:paraId="59FAD045"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58B31BC3" w14:textId="77777777" w:rsidTr="00B031B1">
                        <w:trPr>
                          <w:trHeight w:val="300"/>
                        </w:trPr>
                        <w:tc>
                          <w:tcPr>
                            <w:tcW w:w="1871" w:type="dxa"/>
                            <w:shd w:val="clear" w:color="auto" w:fill="auto"/>
                            <w:noWrap/>
                            <w:vAlign w:val="center"/>
                          </w:tcPr>
                          <w:p w14:paraId="696985B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4G-Vyanda Forest</w:t>
                            </w:r>
                          </w:p>
                        </w:tc>
                        <w:tc>
                          <w:tcPr>
                            <w:tcW w:w="1814" w:type="dxa"/>
                            <w:shd w:val="clear" w:color="auto" w:fill="FFC000"/>
                            <w:noWrap/>
                            <w:vAlign w:val="center"/>
                          </w:tcPr>
                          <w:p w14:paraId="103B9440"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25,0</w:t>
                            </w:r>
                          </w:p>
                        </w:tc>
                      </w:tr>
                      <w:tr w:rsidR="00A96EC3" w:rsidRPr="00572D5B" w14:paraId="0E5A5885" w14:textId="77777777" w:rsidTr="00B031B1">
                        <w:trPr>
                          <w:trHeight w:val="300"/>
                        </w:trPr>
                        <w:tc>
                          <w:tcPr>
                            <w:tcW w:w="1871" w:type="dxa"/>
                            <w:shd w:val="clear" w:color="auto" w:fill="auto"/>
                            <w:noWrap/>
                            <w:vAlign w:val="center"/>
                          </w:tcPr>
                          <w:p w14:paraId="6A3CF0B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4G-Malagarazi</w:t>
                            </w:r>
                          </w:p>
                        </w:tc>
                        <w:tc>
                          <w:tcPr>
                            <w:tcW w:w="1814" w:type="dxa"/>
                            <w:shd w:val="clear" w:color="auto" w:fill="FF0000"/>
                            <w:noWrap/>
                            <w:vAlign w:val="center"/>
                          </w:tcPr>
                          <w:p w14:paraId="3EEC67E3" w14:textId="77777777" w:rsidR="00A96EC3" w:rsidRPr="00572D5B" w:rsidRDefault="00A96EC3" w:rsidP="00D12DD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58033349" w14:textId="77777777" w:rsidTr="00B031B1">
                        <w:trPr>
                          <w:trHeight w:val="300"/>
                        </w:trPr>
                        <w:tc>
                          <w:tcPr>
                            <w:tcW w:w="1871" w:type="dxa"/>
                            <w:shd w:val="clear" w:color="auto" w:fill="auto"/>
                            <w:noWrap/>
                            <w:vAlign w:val="center"/>
                          </w:tcPr>
                          <w:p w14:paraId="3B028CC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4G-Monge</w:t>
                            </w:r>
                          </w:p>
                        </w:tc>
                        <w:tc>
                          <w:tcPr>
                            <w:tcW w:w="1814" w:type="dxa"/>
                            <w:shd w:val="clear" w:color="auto" w:fill="FF0000"/>
                            <w:noWrap/>
                            <w:vAlign w:val="center"/>
                          </w:tcPr>
                          <w:p w14:paraId="6BDEA8EB" w14:textId="77777777" w:rsidR="00A96EC3" w:rsidRPr="00572D5B" w:rsidRDefault="00A96EC3" w:rsidP="00D12DD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708C4111" w14:textId="77777777" w:rsidTr="00B031B1">
                        <w:tc>
                          <w:tcPr>
                            <w:tcW w:w="1665" w:type="dxa"/>
                            <w:vMerge w:val="restart"/>
                            <w:tcBorders>
                              <w:right w:val="single" w:sz="4" w:space="0" w:color="auto"/>
                            </w:tcBorders>
                          </w:tcPr>
                          <w:p w14:paraId="0DD3515D"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7EE50817"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3745A1C"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11B1B27A"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89EAD"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58903E2F" w14:textId="77777777" w:rsidTr="00B031B1">
                        <w:tc>
                          <w:tcPr>
                            <w:tcW w:w="1665" w:type="dxa"/>
                            <w:vMerge/>
                            <w:tcBorders>
                              <w:right w:val="single" w:sz="4" w:space="0" w:color="auto"/>
                            </w:tcBorders>
                          </w:tcPr>
                          <w:p w14:paraId="4FA90A6F"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3021579"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1FE91EF"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3E314289"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D24AE7"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30AE68BE" w14:textId="77777777" w:rsidR="00A96EC3" w:rsidRDefault="00A96EC3" w:rsidP="00B031B1"/>
                  </w:txbxContent>
                </v:textbox>
                <w10:wrap type="tight" anchorx="margin"/>
              </v:shape>
            </w:pict>
          </mc:Fallback>
        </mc:AlternateContent>
      </w:r>
    </w:p>
    <w:p w14:paraId="65D43947" w14:textId="77777777" w:rsidR="00CE57A2" w:rsidRPr="00A0399A" w:rsidRDefault="00CE57A2" w:rsidP="000138AF">
      <w:pPr>
        <w:rPr>
          <w:lang w:val="en-GB"/>
        </w:rPr>
      </w:pPr>
      <w:r w:rsidRPr="00A0399A">
        <w:rPr>
          <w:lang w:val="en-GB"/>
        </w:rPr>
        <w:t>“P3 - Demarcation of the protected area” is crucial because it allows to clearly define rangers’ activities and to maintain not-conflictual relationships with neighbouring populations. The demarcation process seems to be best executed in Bururi and Kibira. On the contrary, there are PAs for which demarcation is inexistent (Monge and Malagarazi). Their representatives recorded a score of zero indicating almost inexistent demarcation for these PAs.</w:t>
      </w:r>
    </w:p>
    <w:p w14:paraId="4E320636" w14:textId="77777777" w:rsidR="00CE57A2" w:rsidRPr="00A0399A" w:rsidRDefault="00CE57A2" w:rsidP="000138AF">
      <w:pPr>
        <w:rPr>
          <w:lang w:val="en-GB"/>
        </w:rPr>
      </w:pPr>
      <w:r w:rsidRPr="00A0399A">
        <w:rPr>
          <w:lang w:val="en-GB"/>
        </w:rPr>
        <w:br w:type="page"/>
      </w:r>
    </w:p>
    <w:p w14:paraId="70251650" w14:textId="77777777" w:rsidR="00CE57A2" w:rsidRPr="00A0399A" w:rsidRDefault="00CE57A2" w:rsidP="000138AF">
      <w:pPr>
        <w:rPr>
          <w:b/>
          <w:lang w:val="en-GB"/>
        </w:rPr>
      </w:pPr>
      <w:r w:rsidRPr="00A0399A">
        <w:rPr>
          <w:rFonts w:ascii="Calibri" w:eastAsia="Calibri" w:hAnsi="Calibri" w:cs="Calibri"/>
          <w:noProof/>
          <w:lang w:val="en-US"/>
        </w:rPr>
        <mc:AlternateContent>
          <mc:Choice Requires="wps">
            <w:drawing>
              <wp:anchor distT="0" distB="0" distL="114300" distR="114300" simplePos="0" relativeHeight="251734016" behindDoc="1" locked="0" layoutInCell="1" allowOverlap="1" wp14:anchorId="4BEFFEBB" wp14:editId="510C2FF6">
                <wp:simplePos x="0" y="0"/>
                <wp:positionH relativeFrom="column">
                  <wp:posOffset>5080</wp:posOffset>
                </wp:positionH>
                <wp:positionV relativeFrom="paragraph">
                  <wp:posOffset>269240</wp:posOffset>
                </wp:positionV>
                <wp:extent cx="2676525" cy="3667760"/>
                <wp:effectExtent l="0" t="0" r="9525" b="8890"/>
                <wp:wrapTight wrapText="bothSides">
                  <wp:wrapPolygon edited="0">
                    <wp:start x="0" y="0"/>
                    <wp:lineTo x="0" y="21540"/>
                    <wp:lineTo x="21523" y="21540"/>
                    <wp:lineTo x="21523" y="0"/>
                    <wp:lineTo x="0" y="0"/>
                  </wp:wrapPolygon>
                </wp:wrapTight>
                <wp:docPr id="28"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3667760"/>
                        </a:xfrm>
                        <a:prstGeom prst="rect">
                          <a:avLst/>
                        </a:prstGeom>
                        <a:solidFill>
                          <a:sysClr val="window" lastClr="FFFFFF"/>
                        </a:solidFill>
                        <a:ln w="6350">
                          <a:noFill/>
                        </a:ln>
                        <a:effectLst/>
                      </wps:spPr>
                      <wps:txbx>
                        <w:txbxContent>
                          <w:p w14:paraId="31B24DE4" w14:textId="462C609A" w:rsidR="00A96EC3" w:rsidRDefault="00A96EC3" w:rsidP="00E36DB7">
                            <w:pPr>
                              <w:pStyle w:val="Caption"/>
                            </w:pPr>
                            <w:bookmarkStart w:id="62" w:name="_Toc520392339"/>
                            <w:r>
                              <w:t xml:space="preserve">Table </w:t>
                            </w:r>
                            <w:r>
                              <w:fldChar w:fldCharType="begin"/>
                            </w:r>
                            <w:r>
                              <w:instrText xml:space="preserve"> SEQ Table \* ARABIC </w:instrText>
                            </w:r>
                            <w:r>
                              <w:fldChar w:fldCharType="separate"/>
                            </w:r>
                            <w:r>
                              <w:rPr>
                                <w:noProof/>
                              </w:rPr>
                              <w:t>16</w:t>
                            </w:r>
                            <w:r>
                              <w:fldChar w:fldCharType="end"/>
                            </w:r>
                            <w:r w:rsidRPr="00572D5B">
                              <w:t xml:space="preserve">: Ranking </w:t>
                            </w:r>
                            <w:r w:rsidRPr="005F7F03">
                              <w:t>Objectives of the protected area</w:t>
                            </w:r>
                            <w:bookmarkEnd w:id="62"/>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802EAA" w14:paraId="0249864A" w14:textId="77777777" w:rsidTr="00B031B1">
                              <w:trPr>
                                <w:trHeight w:val="300"/>
                              </w:trPr>
                              <w:tc>
                                <w:tcPr>
                                  <w:tcW w:w="1871" w:type="dxa"/>
                                  <w:shd w:val="clear" w:color="auto" w:fill="auto"/>
                                  <w:noWrap/>
                                  <w:vAlign w:val="center"/>
                                </w:tcPr>
                                <w:p w14:paraId="2FC3BA1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02C608B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b/>
                                      <w:color w:val="000000"/>
                                      <w:sz w:val="18"/>
                                      <w:szCs w:val="18"/>
                                      <w:lang w:val="en-GB" w:eastAsia="fr-FR"/>
                                    </w:rPr>
                                    <w:t>Objectives of the protected area</w:t>
                                  </w:r>
                                </w:p>
                              </w:tc>
                            </w:tr>
                            <w:tr w:rsidR="00A96EC3" w:rsidRPr="00572D5B" w14:paraId="36CB4B8B" w14:textId="77777777" w:rsidTr="00B031B1">
                              <w:trPr>
                                <w:trHeight w:val="300"/>
                              </w:trPr>
                              <w:tc>
                                <w:tcPr>
                                  <w:tcW w:w="1871" w:type="dxa"/>
                                  <w:shd w:val="clear" w:color="auto" w:fill="auto"/>
                                  <w:noWrap/>
                                  <w:vAlign w:val="center"/>
                                </w:tcPr>
                                <w:p w14:paraId="59B179A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2G-Kibira</w:t>
                                  </w:r>
                                </w:p>
                              </w:tc>
                              <w:tc>
                                <w:tcPr>
                                  <w:tcW w:w="1814" w:type="dxa"/>
                                  <w:shd w:val="clear" w:color="auto" w:fill="00B050"/>
                                  <w:noWrap/>
                                  <w:vAlign w:val="center"/>
                                </w:tcPr>
                                <w:p w14:paraId="089427E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100,0</w:t>
                                  </w:r>
                                </w:p>
                              </w:tc>
                            </w:tr>
                            <w:tr w:rsidR="00A96EC3" w:rsidRPr="00572D5B" w14:paraId="3E384D5F" w14:textId="77777777" w:rsidTr="00B031B1">
                              <w:trPr>
                                <w:trHeight w:val="300"/>
                              </w:trPr>
                              <w:tc>
                                <w:tcPr>
                                  <w:tcW w:w="1871" w:type="dxa"/>
                                  <w:shd w:val="clear" w:color="auto" w:fill="auto"/>
                                  <w:noWrap/>
                                  <w:vAlign w:val="center"/>
                                </w:tcPr>
                                <w:p w14:paraId="301DD4A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2G-Ruvubu</w:t>
                                  </w:r>
                                </w:p>
                              </w:tc>
                              <w:tc>
                                <w:tcPr>
                                  <w:tcW w:w="1814" w:type="dxa"/>
                                  <w:shd w:val="clear" w:color="auto" w:fill="00B050"/>
                                  <w:noWrap/>
                                  <w:vAlign w:val="center"/>
                                </w:tcPr>
                                <w:p w14:paraId="0375187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66,7</w:t>
                                  </w:r>
                                </w:p>
                              </w:tc>
                            </w:tr>
                            <w:tr w:rsidR="00A96EC3" w:rsidRPr="00572D5B" w14:paraId="7E63D966" w14:textId="77777777" w:rsidTr="00B031B1">
                              <w:trPr>
                                <w:trHeight w:val="300"/>
                              </w:trPr>
                              <w:tc>
                                <w:tcPr>
                                  <w:tcW w:w="1871" w:type="dxa"/>
                                  <w:shd w:val="clear" w:color="auto" w:fill="auto"/>
                                  <w:noWrap/>
                                  <w:vAlign w:val="center"/>
                                </w:tcPr>
                                <w:p w14:paraId="10FCFB9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3G-Lac Rwihinda</w:t>
                                  </w:r>
                                </w:p>
                              </w:tc>
                              <w:tc>
                                <w:tcPr>
                                  <w:tcW w:w="1814" w:type="dxa"/>
                                  <w:shd w:val="clear" w:color="auto" w:fill="00B050"/>
                                  <w:noWrap/>
                                  <w:vAlign w:val="center"/>
                                </w:tcPr>
                                <w:p w14:paraId="544BE38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66,7</w:t>
                                  </w:r>
                                </w:p>
                              </w:tc>
                            </w:tr>
                            <w:tr w:rsidR="00A96EC3" w:rsidRPr="00572D5B" w14:paraId="0EA04407" w14:textId="77777777" w:rsidTr="00B031B1">
                              <w:trPr>
                                <w:trHeight w:val="300"/>
                              </w:trPr>
                              <w:tc>
                                <w:tcPr>
                                  <w:tcW w:w="1871" w:type="dxa"/>
                                  <w:shd w:val="clear" w:color="auto" w:fill="auto"/>
                                  <w:noWrap/>
                                  <w:vAlign w:val="center"/>
                                </w:tcPr>
                                <w:p w14:paraId="579822D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1G-Bururi</w:t>
                                  </w:r>
                                </w:p>
                              </w:tc>
                              <w:tc>
                                <w:tcPr>
                                  <w:tcW w:w="1814" w:type="dxa"/>
                                  <w:shd w:val="clear" w:color="auto" w:fill="FFFF00"/>
                                  <w:noWrap/>
                                  <w:vAlign w:val="center"/>
                                </w:tcPr>
                                <w:p w14:paraId="027CF3C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33,3</w:t>
                                  </w:r>
                                </w:p>
                              </w:tc>
                            </w:tr>
                            <w:tr w:rsidR="00A96EC3" w:rsidRPr="00572D5B" w14:paraId="4214D9B2" w14:textId="77777777" w:rsidTr="00B031B1">
                              <w:trPr>
                                <w:trHeight w:val="300"/>
                              </w:trPr>
                              <w:tc>
                                <w:tcPr>
                                  <w:tcW w:w="1871" w:type="dxa"/>
                                  <w:shd w:val="clear" w:color="auto" w:fill="auto"/>
                                  <w:noWrap/>
                                  <w:vAlign w:val="center"/>
                                </w:tcPr>
                                <w:p w14:paraId="355E7F4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3G-Chutes Karera</w:t>
                                  </w:r>
                                </w:p>
                              </w:tc>
                              <w:tc>
                                <w:tcPr>
                                  <w:tcW w:w="1814" w:type="dxa"/>
                                  <w:shd w:val="clear" w:color="auto" w:fill="FFFF00"/>
                                  <w:noWrap/>
                                  <w:vAlign w:val="center"/>
                                </w:tcPr>
                                <w:p w14:paraId="0544F91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33,3</w:t>
                                  </w:r>
                                </w:p>
                              </w:tc>
                            </w:tr>
                            <w:tr w:rsidR="00A96EC3" w:rsidRPr="00572D5B" w14:paraId="223483E2" w14:textId="77777777" w:rsidTr="00B031B1">
                              <w:trPr>
                                <w:trHeight w:val="300"/>
                              </w:trPr>
                              <w:tc>
                                <w:tcPr>
                                  <w:tcW w:w="1871" w:type="dxa"/>
                                  <w:shd w:val="clear" w:color="auto" w:fill="auto"/>
                                  <w:noWrap/>
                                  <w:vAlign w:val="center"/>
                                </w:tcPr>
                                <w:p w14:paraId="34F0628C"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3G-Rusizi</w:t>
                                  </w:r>
                                </w:p>
                              </w:tc>
                              <w:tc>
                                <w:tcPr>
                                  <w:tcW w:w="1814" w:type="dxa"/>
                                  <w:shd w:val="clear" w:color="auto" w:fill="FFFF00"/>
                                  <w:noWrap/>
                                  <w:vAlign w:val="center"/>
                                </w:tcPr>
                                <w:p w14:paraId="0501696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33,3</w:t>
                                  </w:r>
                                </w:p>
                              </w:tc>
                            </w:tr>
                            <w:tr w:rsidR="00A96EC3" w:rsidRPr="00572D5B" w14:paraId="6B4DF8A2" w14:textId="77777777" w:rsidTr="00B031B1">
                              <w:trPr>
                                <w:trHeight w:val="300"/>
                              </w:trPr>
                              <w:tc>
                                <w:tcPr>
                                  <w:tcW w:w="1871" w:type="dxa"/>
                                  <w:shd w:val="clear" w:color="auto" w:fill="auto"/>
                                  <w:noWrap/>
                                  <w:vAlign w:val="center"/>
                                </w:tcPr>
                                <w:p w14:paraId="53B4402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3G-Nyakazu Gorge</w:t>
                                  </w:r>
                                </w:p>
                              </w:tc>
                              <w:tc>
                                <w:tcPr>
                                  <w:tcW w:w="1814" w:type="dxa"/>
                                  <w:shd w:val="clear" w:color="auto" w:fill="FFFF00"/>
                                  <w:noWrap/>
                                  <w:vAlign w:val="center"/>
                                </w:tcPr>
                                <w:p w14:paraId="450EFEB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33,3</w:t>
                                  </w:r>
                                </w:p>
                              </w:tc>
                            </w:tr>
                            <w:tr w:rsidR="00A96EC3" w:rsidRPr="00572D5B" w14:paraId="6761696B" w14:textId="77777777" w:rsidTr="00B031B1">
                              <w:trPr>
                                <w:trHeight w:val="300"/>
                              </w:trPr>
                              <w:tc>
                                <w:tcPr>
                                  <w:tcW w:w="1871" w:type="dxa"/>
                                  <w:shd w:val="clear" w:color="auto" w:fill="auto"/>
                                  <w:noWrap/>
                                  <w:vAlign w:val="center"/>
                                </w:tcPr>
                                <w:p w14:paraId="2948565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3G-Rumonge</w:t>
                                  </w:r>
                                </w:p>
                              </w:tc>
                              <w:tc>
                                <w:tcPr>
                                  <w:tcW w:w="1814" w:type="dxa"/>
                                  <w:shd w:val="clear" w:color="auto" w:fill="FF0000"/>
                                  <w:noWrap/>
                                  <w:vAlign w:val="center"/>
                                </w:tcPr>
                                <w:p w14:paraId="5725FCD5"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1CF8C331" w14:textId="77777777" w:rsidTr="00B031B1">
                              <w:trPr>
                                <w:trHeight w:val="300"/>
                              </w:trPr>
                              <w:tc>
                                <w:tcPr>
                                  <w:tcW w:w="1871" w:type="dxa"/>
                                  <w:shd w:val="clear" w:color="auto" w:fill="auto"/>
                                  <w:noWrap/>
                                  <w:vAlign w:val="center"/>
                                </w:tcPr>
                                <w:p w14:paraId="1F16193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4G-Gisagara</w:t>
                                  </w:r>
                                </w:p>
                              </w:tc>
                              <w:tc>
                                <w:tcPr>
                                  <w:tcW w:w="1814" w:type="dxa"/>
                                  <w:shd w:val="clear" w:color="auto" w:fill="FF0000"/>
                                  <w:noWrap/>
                                  <w:vAlign w:val="center"/>
                                </w:tcPr>
                                <w:p w14:paraId="2DD3448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7397E89A" w14:textId="77777777" w:rsidTr="00B031B1">
                              <w:trPr>
                                <w:trHeight w:val="300"/>
                              </w:trPr>
                              <w:tc>
                                <w:tcPr>
                                  <w:tcW w:w="1871" w:type="dxa"/>
                                  <w:shd w:val="clear" w:color="auto" w:fill="auto"/>
                                  <w:noWrap/>
                                  <w:vAlign w:val="center"/>
                                </w:tcPr>
                                <w:p w14:paraId="0E64E19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4G-Kigwena Forest</w:t>
                                  </w:r>
                                </w:p>
                              </w:tc>
                              <w:tc>
                                <w:tcPr>
                                  <w:tcW w:w="1814" w:type="dxa"/>
                                  <w:shd w:val="clear" w:color="auto" w:fill="FF0000"/>
                                  <w:noWrap/>
                                  <w:vAlign w:val="center"/>
                                </w:tcPr>
                                <w:p w14:paraId="4F2FB0A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0E9A1A73" w14:textId="77777777" w:rsidTr="00B031B1">
                              <w:trPr>
                                <w:trHeight w:val="300"/>
                              </w:trPr>
                              <w:tc>
                                <w:tcPr>
                                  <w:tcW w:w="1871" w:type="dxa"/>
                                  <w:shd w:val="clear" w:color="auto" w:fill="auto"/>
                                  <w:noWrap/>
                                  <w:vAlign w:val="center"/>
                                </w:tcPr>
                                <w:p w14:paraId="25C34D2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4G-Makamba</w:t>
                                  </w:r>
                                </w:p>
                              </w:tc>
                              <w:tc>
                                <w:tcPr>
                                  <w:tcW w:w="1814" w:type="dxa"/>
                                  <w:shd w:val="clear" w:color="auto" w:fill="FF0000"/>
                                  <w:noWrap/>
                                  <w:vAlign w:val="center"/>
                                </w:tcPr>
                                <w:p w14:paraId="5074096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0974BE45" w14:textId="77777777" w:rsidTr="00B031B1">
                              <w:trPr>
                                <w:trHeight w:val="300"/>
                              </w:trPr>
                              <w:tc>
                                <w:tcPr>
                                  <w:tcW w:w="1871" w:type="dxa"/>
                                  <w:shd w:val="clear" w:color="auto" w:fill="auto"/>
                                  <w:noWrap/>
                                  <w:vAlign w:val="center"/>
                                </w:tcPr>
                                <w:p w14:paraId="48F579A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4G-Malagarazi</w:t>
                                  </w:r>
                                </w:p>
                              </w:tc>
                              <w:tc>
                                <w:tcPr>
                                  <w:tcW w:w="1814" w:type="dxa"/>
                                  <w:shd w:val="clear" w:color="auto" w:fill="FF0000"/>
                                  <w:noWrap/>
                                  <w:vAlign w:val="center"/>
                                </w:tcPr>
                                <w:p w14:paraId="0C49E22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6959EDAE" w14:textId="77777777" w:rsidTr="00B031B1">
                              <w:trPr>
                                <w:trHeight w:val="300"/>
                              </w:trPr>
                              <w:tc>
                                <w:tcPr>
                                  <w:tcW w:w="1871" w:type="dxa"/>
                                  <w:shd w:val="clear" w:color="auto" w:fill="auto"/>
                                  <w:noWrap/>
                                  <w:vAlign w:val="center"/>
                                </w:tcPr>
                                <w:p w14:paraId="5EB40BF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4G-Monge</w:t>
                                  </w:r>
                                </w:p>
                              </w:tc>
                              <w:tc>
                                <w:tcPr>
                                  <w:tcW w:w="1814" w:type="dxa"/>
                                  <w:shd w:val="clear" w:color="auto" w:fill="FF0000"/>
                                  <w:noWrap/>
                                  <w:vAlign w:val="center"/>
                                </w:tcPr>
                                <w:p w14:paraId="3C3C1E0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0F516866" w14:textId="77777777" w:rsidTr="00B031B1">
                              <w:trPr>
                                <w:trHeight w:val="300"/>
                              </w:trPr>
                              <w:tc>
                                <w:tcPr>
                                  <w:tcW w:w="1871" w:type="dxa"/>
                                  <w:shd w:val="clear" w:color="auto" w:fill="auto"/>
                                  <w:noWrap/>
                                  <w:vAlign w:val="center"/>
                                </w:tcPr>
                                <w:p w14:paraId="3A0009F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4G-Vyanda Forest</w:t>
                                  </w:r>
                                </w:p>
                              </w:tc>
                              <w:tc>
                                <w:tcPr>
                                  <w:tcW w:w="1814" w:type="dxa"/>
                                  <w:shd w:val="clear" w:color="auto" w:fill="FF0000"/>
                                  <w:noWrap/>
                                  <w:vAlign w:val="center"/>
                                </w:tcPr>
                                <w:p w14:paraId="2E8A6BA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0D8D3817" w14:textId="77777777" w:rsidTr="00B031B1">
                              <w:tc>
                                <w:tcPr>
                                  <w:tcW w:w="1665" w:type="dxa"/>
                                  <w:vMerge w:val="restart"/>
                                  <w:tcBorders>
                                    <w:right w:val="single" w:sz="4" w:space="0" w:color="auto"/>
                                  </w:tcBorders>
                                </w:tcPr>
                                <w:p w14:paraId="411ECC66"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594397F"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26EB22D"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5BB6378C"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7DCF78"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01AA50A3" w14:textId="77777777" w:rsidTr="00B031B1">
                              <w:tc>
                                <w:tcPr>
                                  <w:tcW w:w="1665" w:type="dxa"/>
                                  <w:vMerge/>
                                  <w:tcBorders>
                                    <w:right w:val="single" w:sz="4" w:space="0" w:color="auto"/>
                                  </w:tcBorders>
                                </w:tcPr>
                                <w:p w14:paraId="7DAD89D1"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58D115D"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DFC8C5"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1725F8F2"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CC2B6A"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7DE4297E" w14:textId="77777777" w:rsidR="00A96EC3"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EFFEBB" id="_x0000_s1047" type="#_x0000_t202" style="position:absolute;left:0;text-align:left;margin-left:.4pt;margin-top:21.2pt;width:210.75pt;height:288.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" fillcolor="window" stroked="f" strokeweight=".5pt">
                <v:path arrowok="t"/>
                <v:textbox>
                  <w:txbxContent>
                    <w:p w14:paraId="31B24DE4" w14:textId="462C609A" w:rsidR="00A96EC3" w:rsidRDefault="00A96EC3" w:rsidP="00E36DB7">
                      <w:pPr>
                        <w:pStyle w:val="Caption"/>
                      </w:pPr>
                      <w:bookmarkStart w:id="63" w:name="_Toc520392339"/>
                      <w:r>
                        <w:t xml:space="preserve">Table </w:t>
                      </w:r>
                      <w:r>
                        <w:fldChar w:fldCharType="begin"/>
                      </w:r>
                      <w:r>
                        <w:instrText xml:space="preserve"> SEQ Table \* ARABIC </w:instrText>
                      </w:r>
                      <w:r>
                        <w:fldChar w:fldCharType="separate"/>
                      </w:r>
                      <w:r>
                        <w:rPr>
                          <w:noProof/>
                        </w:rPr>
                        <w:t>16</w:t>
                      </w:r>
                      <w:r>
                        <w:fldChar w:fldCharType="end"/>
                      </w:r>
                      <w:r w:rsidRPr="00572D5B">
                        <w:t xml:space="preserve">: Ranking </w:t>
                      </w:r>
                      <w:r w:rsidRPr="005F7F03">
                        <w:t>Objectives of the protected area</w:t>
                      </w:r>
                      <w:bookmarkEnd w:id="63"/>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802EAA" w14:paraId="0249864A" w14:textId="77777777" w:rsidTr="00B031B1">
                        <w:trPr>
                          <w:trHeight w:val="300"/>
                        </w:trPr>
                        <w:tc>
                          <w:tcPr>
                            <w:tcW w:w="1871" w:type="dxa"/>
                            <w:shd w:val="clear" w:color="auto" w:fill="auto"/>
                            <w:noWrap/>
                            <w:vAlign w:val="center"/>
                          </w:tcPr>
                          <w:p w14:paraId="2FC3BA1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02C608B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b/>
                                <w:color w:val="000000"/>
                                <w:sz w:val="18"/>
                                <w:szCs w:val="18"/>
                                <w:lang w:val="en-GB" w:eastAsia="fr-FR"/>
                              </w:rPr>
                              <w:t>Objectives of the protected area</w:t>
                            </w:r>
                          </w:p>
                        </w:tc>
                      </w:tr>
                      <w:tr w:rsidR="00A96EC3" w:rsidRPr="00572D5B" w14:paraId="36CB4B8B" w14:textId="77777777" w:rsidTr="00B031B1">
                        <w:trPr>
                          <w:trHeight w:val="300"/>
                        </w:trPr>
                        <w:tc>
                          <w:tcPr>
                            <w:tcW w:w="1871" w:type="dxa"/>
                            <w:shd w:val="clear" w:color="auto" w:fill="auto"/>
                            <w:noWrap/>
                            <w:vAlign w:val="center"/>
                          </w:tcPr>
                          <w:p w14:paraId="59B179A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2G-Kibira</w:t>
                            </w:r>
                          </w:p>
                        </w:tc>
                        <w:tc>
                          <w:tcPr>
                            <w:tcW w:w="1814" w:type="dxa"/>
                            <w:shd w:val="clear" w:color="auto" w:fill="00B050"/>
                            <w:noWrap/>
                            <w:vAlign w:val="center"/>
                          </w:tcPr>
                          <w:p w14:paraId="089427E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100,0</w:t>
                            </w:r>
                          </w:p>
                        </w:tc>
                      </w:tr>
                      <w:tr w:rsidR="00A96EC3" w:rsidRPr="00572D5B" w14:paraId="3E384D5F" w14:textId="77777777" w:rsidTr="00B031B1">
                        <w:trPr>
                          <w:trHeight w:val="300"/>
                        </w:trPr>
                        <w:tc>
                          <w:tcPr>
                            <w:tcW w:w="1871" w:type="dxa"/>
                            <w:shd w:val="clear" w:color="auto" w:fill="auto"/>
                            <w:noWrap/>
                            <w:vAlign w:val="center"/>
                          </w:tcPr>
                          <w:p w14:paraId="301DD4A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2G-Ruvubu</w:t>
                            </w:r>
                          </w:p>
                        </w:tc>
                        <w:tc>
                          <w:tcPr>
                            <w:tcW w:w="1814" w:type="dxa"/>
                            <w:shd w:val="clear" w:color="auto" w:fill="00B050"/>
                            <w:noWrap/>
                            <w:vAlign w:val="center"/>
                          </w:tcPr>
                          <w:p w14:paraId="0375187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66,7</w:t>
                            </w:r>
                          </w:p>
                        </w:tc>
                      </w:tr>
                      <w:tr w:rsidR="00A96EC3" w:rsidRPr="00572D5B" w14:paraId="7E63D966" w14:textId="77777777" w:rsidTr="00B031B1">
                        <w:trPr>
                          <w:trHeight w:val="300"/>
                        </w:trPr>
                        <w:tc>
                          <w:tcPr>
                            <w:tcW w:w="1871" w:type="dxa"/>
                            <w:shd w:val="clear" w:color="auto" w:fill="auto"/>
                            <w:noWrap/>
                            <w:vAlign w:val="center"/>
                          </w:tcPr>
                          <w:p w14:paraId="10FCFB9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3G-Lac Rwihinda</w:t>
                            </w:r>
                          </w:p>
                        </w:tc>
                        <w:tc>
                          <w:tcPr>
                            <w:tcW w:w="1814" w:type="dxa"/>
                            <w:shd w:val="clear" w:color="auto" w:fill="00B050"/>
                            <w:noWrap/>
                            <w:vAlign w:val="center"/>
                          </w:tcPr>
                          <w:p w14:paraId="544BE38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66,7</w:t>
                            </w:r>
                          </w:p>
                        </w:tc>
                      </w:tr>
                      <w:tr w:rsidR="00A96EC3" w:rsidRPr="00572D5B" w14:paraId="0EA04407" w14:textId="77777777" w:rsidTr="00B031B1">
                        <w:trPr>
                          <w:trHeight w:val="300"/>
                        </w:trPr>
                        <w:tc>
                          <w:tcPr>
                            <w:tcW w:w="1871" w:type="dxa"/>
                            <w:shd w:val="clear" w:color="auto" w:fill="auto"/>
                            <w:noWrap/>
                            <w:vAlign w:val="center"/>
                          </w:tcPr>
                          <w:p w14:paraId="579822D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1G-Bururi</w:t>
                            </w:r>
                          </w:p>
                        </w:tc>
                        <w:tc>
                          <w:tcPr>
                            <w:tcW w:w="1814" w:type="dxa"/>
                            <w:shd w:val="clear" w:color="auto" w:fill="FFFF00"/>
                            <w:noWrap/>
                            <w:vAlign w:val="center"/>
                          </w:tcPr>
                          <w:p w14:paraId="027CF3C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33,3</w:t>
                            </w:r>
                          </w:p>
                        </w:tc>
                      </w:tr>
                      <w:tr w:rsidR="00A96EC3" w:rsidRPr="00572D5B" w14:paraId="4214D9B2" w14:textId="77777777" w:rsidTr="00B031B1">
                        <w:trPr>
                          <w:trHeight w:val="300"/>
                        </w:trPr>
                        <w:tc>
                          <w:tcPr>
                            <w:tcW w:w="1871" w:type="dxa"/>
                            <w:shd w:val="clear" w:color="auto" w:fill="auto"/>
                            <w:noWrap/>
                            <w:vAlign w:val="center"/>
                          </w:tcPr>
                          <w:p w14:paraId="355E7F4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3G-Chutes Karera</w:t>
                            </w:r>
                          </w:p>
                        </w:tc>
                        <w:tc>
                          <w:tcPr>
                            <w:tcW w:w="1814" w:type="dxa"/>
                            <w:shd w:val="clear" w:color="auto" w:fill="FFFF00"/>
                            <w:noWrap/>
                            <w:vAlign w:val="center"/>
                          </w:tcPr>
                          <w:p w14:paraId="0544F91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33,3</w:t>
                            </w:r>
                          </w:p>
                        </w:tc>
                      </w:tr>
                      <w:tr w:rsidR="00A96EC3" w:rsidRPr="00572D5B" w14:paraId="223483E2" w14:textId="77777777" w:rsidTr="00B031B1">
                        <w:trPr>
                          <w:trHeight w:val="300"/>
                        </w:trPr>
                        <w:tc>
                          <w:tcPr>
                            <w:tcW w:w="1871" w:type="dxa"/>
                            <w:shd w:val="clear" w:color="auto" w:fill="auto"/>
                            <w:noWrap/>
                            <w:vAlign w:val="center"/>
                          </w:tcPr>
                          <w:p w14:paraId="34F0628C"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3G-Rusizi</w:t>
                            </w:r>
                          </w:p>
                        </w:tc>
                        <w:tc>
                          <w:tcPr>
                            <w:tcW w:w="1814" w:type="dxa"/>
                            <w:shd w:val="clear" w:color="auto" w:fill="FFFF00"/>
                            <w:noWrap/>
                            <w:vAlign w:val="center"/>
                          </w:tcPr>
                          <w:p w14:paraId="0501696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33,3</w:t>
                            </w:r>
                          </w:p>
                        </w:tc>
                      </w:tr>
                      <w:tr w:rsidR="00A96EC3" w:rsidRPr="00572D5B" w14:paraId="6B4DF8A2" w14:textId="77777777" w:rsidTr="00B031B1">
                        <w:trPr>
                          <w:trHeight w:val="300"/>
                        </w:trPr>
                        <w:tc>
                          <w:tcPr>
                            <w:tcW w:w="1871" w:type="dxa"/>
                            <w:shd w:val="clear" w:color="auto" w:fill="auto"/>
                            <w:noWrap/>
                            <w:vAlign w:val="center"/>
                          </w:tcPr>
                          <w:p w14:paraId="53B4402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3G-Nyakazu Gorge</w:t>
                            </w:r>
                          </w:p>
                        </w:tc>
                        <w:tc>
                          <w:tcPr>
                            <w:tcW w:w="1814" w:type="dxa"/>
                            <w:shd w:val="clear" w:color="auto" w:fill="FFFF00"/>
                            <w:noWrap/>
                            <w:vAlign w:val="center"/>
                          </w:tcPr>
                          <w:p w14:paraId="450EFEB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33,3</w:t>
                            </w:r>
                          </w:p>
                        </w:tc>
                      </w:tr>
                      <w:tr w:rsidR="00A96EC3" w:rsidRPr="00572D5B" w14:paraId="6761696B" w14:textId="77777777" w:rsidTr="00B031B1">
                        <w:trPr>
                          <w:trHeight w:val="300"/>
                        </w:trPr>
                        <w:tc>
                          <w:tcPr>
                            <w:tcW w:w="1871" w:type="dxa"/>
                            <w:shd w:val="clear" w:color="auto" w:fill="auto"/>
                            <w:noWrap/>
                            <w:vAlign w:val="center"/>
                          </w:tcPr>
                          <w:p w14:paraId="2948565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3G-Rumonge</w:t>
                            </w:r>
                          </w:p>
                        </w:tc>
                        <w:tc>
                          <w:tcPr>
                            <w:tcW w:w="1814" w:type="dxa"/>
                            <w:shd w:val="clear" w:color="auto" w:fill="FF0000"/>
                            <w:noWrap/>
                            <w:vAlign w:val="center"/>
                          </w:tcPr>
                          <w:p w14:paraId="5725FCD5"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1CF8C331" w14:textId="77777777" w:rsidTr="00B031B1">
                        <w:trPr>
                          <w:trHeight w:val="300"/>
                        </w:trPr>
                        <w:tc>
                          <w:tcPr>
                            <w:tcW w:w="1871" w:type="dxa"/>
                            <w:shd w:val="clear" w:color="auto" w:fill="auto"/>
                            <w:noWrap/>
                            <w:vAlign w:val="center"/>
                          </w:tcPr>
                          <w:p w14:paraId="1F16193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4G-Gisagara</w:t>
                            </w:r>
                          </w:p>
                        </w:tc>
                        <w:tc>
                          <w:tcPr>
                            <w:tcW w:w="1814" w:type="dxa"/>
                            <w:shd w:val="clear" w:color="auto" w:fill="FF0000"/>
                            <w:noWrap/>
                            <w:vAlign w:val="center"/>
                          </w:tcPr>
                          <w:p w14:paraId="2DD3448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7397E89A" w14:textId="77777777" w:rsidTr="00B031B1">
                        <w:trPr>
                          <w:trHeight w:val="300"/>
                        </w:trPr>
                        <w:tc>
                          <w:tcPr>
                            <w:tcW w:w="1871" w:type="dxa"/>
                            <w:shd w:val="clear" w:color="auto" w:fill="auto"/>
                            <w:noWrap/>
                            <w:vAlign w:val="center"/>
                          </w:tcPr>
                          <w:p w14:paraId="0E64E19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4G-Kigwena Forest</w:t>
                            </w:r>
                          </w:p>
                        </w:tc>
                        <w:tc>
                          <w:tcPr>
                            <w:tcW w:w="1814" w:type="dxa"/>
                            <w:shd w:val="clear" w:color="auto" w:fill="FF0000"/>
                            <w:noWrap/>
                            <w:vAlign w:val="center"/>
                          </w:tcPr>
                          <w:p w14:paraId="4F2FB0A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0E9A1A73" w14:textId="77777777" w:rsidTr="00B031B1">
                        <w:trPr>
                          <w:trHeight w:val="300"/>
                        </w:trPr>
                        <w:tc>
                          <w:tcPr>
                            <w:tcW w:w="1871" w:type="dxa"/>
                            <w:shd w:val="clear" w:color="auto" w:fill="auto"/>
                            <w:noWrap/>
                            <w:vAlign w:val="center"/>
                          </w:tcPr>
                          <w:p w14:paraId="25C34D2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4G-Makamba</w:t>
                            </w:r>
                          </w:p>
                        </w:tc>
                        <w:tc>
                          <w:tcPr>
                            <w:tcW w:w="1814" w:type="dxa"/>
                            <w:shd w:val="clear" w:color="auto" w:fill="FF0000"/>
                            <w:noWrap/>
                            <w:vAlign w:val="center"/>
                          </w:tcPr>
                          <w:p w14:paraId="5074096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0974BE45" w14:textId="77777777" w:rsidTr="00B031B1">
                        <w:trPr>
                          <w:trHeight w:val="300"/>
                        </w:trPr>
                        <w:tc>
                          <w:tcPr>
                            <w:tcW w:w="1871" w:type="dxa"/>
                            <w:shd w:val="clear" w:color="auto" w:fill="auto"/>
                            <w:noWrap/>
                            <w:vAlign w:val="center"/>
                          </w:tcPr>
                          <w:p w14:paraId="48F579A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4G-Malagarazi</w:t>
                            </w:r>
                          </w:p>
                        </w:tc>
                        <w:tc>
                          <w:tcPr>
                            <w:tcW w:w="1814" w:type="dxa"/>
                            <w:shd w:val="clear" w:color="auto" w:fill="FF0000"/>
                            <w:noWrap/>
                            <w:vAlign w:val="center"/>
                          </w:tcPr>
                          <w:p w14:paraId="0C49E22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6959EDAE" w14:textId="77777777" w:rsidTr="00B031B1">
                        <w:trPr>
                          <w:trHeight w:val="300"/>
                        </w:trPr>
                        <w:tc>
                          <w:tcPr>
                            <w:tcW w:w="1871" w:type="dxa"/>
                            <w:shd w:val="clear" w:color="auto" w:fill="auto"/>
                            <w:noWrap/>
                            <w:vAlign w:val="center"/>
                          </w:tcPr>
                          <w:p w14:paraId="5EB40BF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4G-Monge</w:t>
                            </w:r>
                          </w:p>
                        </w:tc>
                        <w:tc>
                          <w:tcPr>
                            <w:tcW w:w="1814" w:type="dxa"/>
                            <w:shd w:val="clear" w:color="auto" w:fill="FF0000"/>
                            <w:noWrap/>
                            <w:vAlign w:val="center"/>
                          </w:tcPr>
                          <w:p w14:paraId="3C3C1E0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r w:rsidR="00A96EC3" w:rsidRPr="00572D5B" w14:paraId="0F516866" w14:textId="77777777" w:rsidTr="00B031B1">
                        <w:trPr>
                          <w:trHeight w:val="300"/>
                        </w:trPr>
                        <w:tc>
                          <w:tcPr>
                            <w:tcW w:w="1871" w:type="dxa"/>
                            <w:shd w:val="clear" w:color="auto" w:fill="auto"/>
                            <w:noWrap/>
                            <w:vAlign w:val="center"/>
                          </w:tcPr>
                          <w:p w14:paraId="3A0009F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4G-Vyanda Forest</w:t>
                            </w:r>
                          </w:p>
                        </w:tc>
                        <w:tc>
                          <w:tcPr>
                            <w:tcW w:w="1814" w:type="dxa"/>
                            <w:shd w:val="clear" w:color="auto" w:fill="FF0000"/>
                            <w:noWrap/>
                            <w:vAlign w:val="center"/>
                          </w:tcPr>
                          <w:p w14:paraId="2E8A6BA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2B5034">
                              <w:rPr>
                                <w:rFonts w:ascii="Calibri" w:eastAsia="Times New Roman" w:hAnsi="Calibri" w:cs="Calibri"/>
                                <w:color w:val="000000"/>
                                <w:sz w:val="18"/>
                                <w:szCs w:val="18"/>
                                <w:lang w:eastAsia="fr-FR"/>
                              </w:rPr>
                              <w:t>0,0</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0D8D3817" w14:textId="77777777" w:rsidTr="00B031B1">
                        <w:tc>
                          <w:tcPr>
                            <w:tcW w:w="1665" w:type="dxa"/>
                            <w:vMerge w:val="restart"/>
                            <w:tcBorders>
                              <w:right w:val="single" w:sz="4" w:space="0" w:color="auto"/>
                            </w:tcBorders>
                          </w:tcPr>
                          <w:p w14:paraId="411ECC66"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594397F"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26EB22D"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5BB6378C"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7DCF78"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01AA50A3" w14:textId="77777777" w:rsidTr="00B031B1">
                        <w:tc>
                          <w:tcPr>
                            <w:tcW w:w="1665" w:type="dxa"/>
                            <w:vMerge/>
                            <w:tcBorders>
                              <w:right w:val="single" w:sz="4" w:space="0" w:color="auto"/>
                            </w:tcBorders>
                          </w:tcPr>
                          <w:p w14:paraId="7DAD89D1"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58D115D"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DFC8C5"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1725F8F2"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CC2B6A"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7DE4297E" w14:textId="77777777" w:rsidR="00A96EC3" w:rsidRDefault="00A96EC3" w:rsidP="00B031B1"/>
                  </w:txbxContent>
                </v:textbox>
                <w10:wrap type="tight"/>
              </v:shape>
            </w:pict>
          </mc:Fallback>
        </mc:AlternateContent>
      </w:r>
      <w:r w:rsidRPr="00A0399A">
        <w:rPr>
          <w:b/>
          <w:lang w:val="en-GB"/>
        </w:rPr>
        <w:t>Objectives of the protected area</w:t>
      </w:r>
    </w:p>
    <w:p w14:paraId="59D5ECF4" w14:textId="77777777" w:rsidR="00CE57A2" w:rsidRPr="00A0399A" w:rsidRDefault="00CE57A2" w:rsidP="000138AF">
      <w:pPr>
        <w:rPr>
          <w:lang w:val="en-GB"/>
        </w:rPr>
      </w:pPr>
    </w:p>
    <w:p w14:paraId="7EF02A13" w14:textId="77777777" w:rsidR="00CE57A2" w:rsidRPr="00A0399A" w:rsidRDefault="00CE57A2" w:rsidP="000138AF">
      <w:pPr>
        <w:rPr>
          <w:lang w:val="en-GB"/>
        </w:rPr>
      </w:pPr>
      <w:r w:rsidRPr="00A0399A">
        <w:rPr>
          <w:lang w:val="en-GB"/>
        </w:rPr>
        <w:t>All protected areas have rather poor identification of “P4 – Objectives”. It applies also to the overall leader, Bururi (Group 1). Kibira</w:t>
      </w:r>
      <w:r w:rsidRPr="00A0399A" w:rsidDel="00A55246">
        <w:rPr>
          <w:lang w:val="en-GB"/>
        </w:rPr>
        <w:t xml:space="preserve"> </w:t>
      </w:r>
      <w:r w:rsidRPr="00A0399A">
        <w:rPr>
          <w:lang w:val="en-GB"/>
        </w:rPr>
        <w:t>(Group 2) is the only PA that clearly established its objectives. Relatively good definition of objectives is reported also for Lac Rwihinda and Ruvubu.</w:t>
      </w:r>
    </w:p>
    <w:p w14:paraId="5E8B0825" w14:textId="77777777" w:rsidR="00CE57A2" w:rsidRPr="00A0399A" w:rsidRDefault="00CE57A2" w:rsidP="000138AF">
      <w:pPr>
        <w:rPr>
          <w:lang w:val="en-GB"/>
        </w:rPr>
      </w:pPr>
      <w:r w:rsidRPr="00A0399A">
        <w:rPr>
          <w:lang w:val="en-GB"/>
        </w:rPr>
        <w:t>It is important that PAs acknowledge that this is a fundamental element, critical for any possibility of management improvement, which needs to be urgently addressed.</w:t>
      </w:r>
    </w:p>
    <w:p w14:paraId="16C46D5A" w14:textId="77777777" w:rsidR="00CE57A2" w:rsidRPr="00A0399A" w:rsidRDefault="00CE57A2" w:rsidP="000138AF">
      <w:pPr>
        <w:rPr>
          <w:b/>
          <w:lang w:val="en-GB"/>
        </w:rPr>
      </w:pPr>
    </w:p>
    <w:p w14:paraId="08A3DD7B" w14:textId="77777777" w:rsidR="00CE57A2" w:rsidRPr="00A0399A" w:rsidRDefault="00CE57A2" w:rsidP="000138AF">
      <w:pPr>
        <w:rPr>
          <w:b/>
          <w:lang w:val="en-GB"/>
        </w:rPr>
      </w:pPr>
    </w:p>
    <w:p w14:paraId="11746B9D" w14:textId="77777777" w:rsidR="00CE57A2" w:rsidRPr="00A0399A" w:rsidRDefault="00CE57A2" w:rsidP="000138AF">
      <w:pPr>
        <w:rPr>
          <w:b/>
          <w:lang w:val="en-GB"/>
        </w:rPr>
      </w:pPr>
    </w:p>
    <w:p w14:paraId="3A5114CB" w14:textId="77777777" w:rsidR="00CE57A2" w:rsidRPr="00A0399A" w:rsidRDefault="00CE57A2" w:rsidP="000138AF">
      <w:pPr>
        <w:rPr>
          <w:b/>
          <w:lang w:val="en-GB"/>
        </w:rPr>
      </w:pPr>
    </w:p>
    <w:p w14:paraId="53977069" w14:textId="77777777" w:rsidR="00CE57A2" w:rsidRPr="00A0399A" w:rsidRDefault="00CE57A2" w:rsidP="000138AF">
      <w:pPr>
        <w:rPr>
          <w:b/>
          <w:lang w:val="en-GB"/>
        </w:rPr>
      </w:pPr>
    </w:p>
    <w:p w14:paraId="73C03C9D" w14:textId="77777777" w:rsidR="00CE57A2" w:rsidRPr="00A0399A" w:rsidRDefault="00CE57A2" w:rsidP="000138AF">
      <w:pPr>
        <w:rPr>
          <w:b/>
          <w:lang w:val="en-GB"/>
        </w:rPr>
      </w:pPr>
      <w:r w:rsidRPr="00A0399A">
        <w:rPr>
          <w:b/>
          <w:lang w:val="en-GB"/>
        </w:rPr>
        <w:t>Management plan and Work plan</w:t>
      </w:r>
    </w:p>
    <w:p w14:paraId="30E25663" w14:textId="77777777" w:rsidR="00CE57A2" w:rsidRPr="00A0399A" w:rsidRDefault="00CE57A2" w:rsidP="000138AF">
      <w:pPr>
        <w:rPr>
          <w:lang w:val="en-GB"/>
        </w:rPr>
      </w:pPr>
      <w:r w:rsidRPr="00A0399A">
        <w:rPr>
          <w:lang w:val="en-GB"/>
        </w:rPr>
        <w:t>These two instruments of planning are closely interconnected and need to be analysed together. The scores of these two indicators are ranked, by Groups, in the table here bellow (table 17).</w:t>
      </w:r>
    </w:p>
    <w:p w14:paraId="7618D779" w14:textId="08C72AB5" w:rsidR="00CE57A2" w:rsidRPr="00A0399A" w:rsidRDefault="00CE57A2" w:rsidP="000138AF">
      <w:pPr>
        <w:rPr>
          <w:lang w:val="en-GB"/>
        </w:rPr>
      </w:pPr>
      <w:r w:rsidRPr="00A0399A">
        <w:rPr>
          <w:rFonts w:ascii="Calibri" w:eastAsia="Calibri" w:hAnsi="Calibri" w:cs="Calibri"/>
          <w:noProof/>
          <w:lang w:val="en-US"/>
        </w:rPr>
        <mc:AlternateContent>
          <mc:Choice Requires="wps">
            <w:drawing>
              <wp:anchor distT="0" distB="0" distL="114300" distR="114300" simplePos="0" relativeHeight="251735040" behindDoc="1" locked="0" layoutInCell="1" allowOverlap="1" wp14:anchorId="5B98DD03" wp14:editId="1263A478">
                <wp:simplePos x="0" y="0"/>
                <wp:positionH relativeFrom="column">
                  <wp:posOffset>156210</wp:posOffset>
                </wp:positionH>
                <wp:positionV relativeFrom="paragraph">
                  <wp:posOffset>96520</wp:posOffset>
                </wp:positionV>
                <wp:extent cx="3888105" cy="3581400"/>
                <wp:effectExtent l="0" t="0" r="0" b="0"/>
                <wp:wrapTight wrapText="bothSides">
                  <wp:wrapPolygon edited="0">
                    <wp:start x="0" y="0"/>
                    <wp:lineTo x="0" y="21485"/>
                    <wp:lineTo x="21484" y="21485"/>
                    <wp:lineTo x="21484" y="0"/>
                    <wp:lineTo x="0" y="0"/>
                  </wp:wrapPolygon>
                </wp:wrapTight>
                <wp:docPr id="3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8105" cy="3581400"/>
                        </a:xfrm>
                        <a:prstGeom prst="rect">
                          <a:avLst/>
                        </a:prstGeom>
                        <a:solidFill>
                          <a:sysClr val="window" lastClr="FFFFFF"/>
                        </a:solidFill>
                        <a:ln w="6350">
                          <a:noFill/>
                        </a:ln>
                        <a:effectLst/>
                      </wps:spPr>
                      <wps:txbx>
                        <w:txbxContent>
                          <w:p w14:paraId="7B4ADB0C" w14:textId="26748D36" w:rsidR="00A96EC3" w:rsidRDefault="00A96EC3" w:rsidP="00E36DB7">
                            <w:pPr>
                              <w:pStyle w:val="Caption"/>
                            </w:pPr>
                            <w:bookmarkStart w:id="64" w:name="_Toc520392340"/>
                            <w:r>
                              <w:t xml:space="preserve">Table </w:t>
                            </w:r>
                            <w:r>
                              <w:fldChar w:fldCharType="begin"/>
                            </w:r>
                            <w:r>
                              <w:instrText xml:space="preserve"> SEQ Table \* ARABIC </w:instrText>
                            </w:r>
                            <w:r>
                              <w:fldChar w:fldCharType="separate"/>
                            </w:r>
                            <w:r>
                              <w:rPr>
                                <w:noProof/>
                              </w:rPr>
                              <w:t>17</w:t>
                            </w:r>
                            <w:r>
                              <w:fldChar w:fldCharType="end"/>
                            </w:r>
                            <w:r w:rsidRPr="00572D5B">
                              <w:t xml:space="preserve">: Ranking </w:t>
                            </w:r>
                            <w:r w:rsidRPr="005F7F03">
                              <w:t>Management plan and Work plan</w:t>
                            </w:r>
                            <w:bookmarkEnd w:id="6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gridCol w:w="1814"/>
                            </w:tblGrid>
                            <w:tr w:rsidR="00A96EC3" w:rsidRPr="00572D5B" w14:paraId="5C3C2D13" w14:textId="77777777" w:rsidTr="00B031B1">
                              <w:trPr>
                                <w:trHeight w:val="300"/>
                              </w:trPr>
                              <w:tc>
                                <w:tcPr>
                                  <w:tcW w:w="1871" w:type="dxa"/>
                                  <w:shd w:val="clear" w:color="auto" w:fill="auto"/>
                                  <w:noWrap/>
                                  <w:vAlign w:val="center"/>
                                </w:tcPr>
                                <w:p w14:paraId="1498CAE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44AC0FA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DA5B56">
                                    <w:rPr>
                                      <w:rFonts w:ascii="Calibri" w:eastAsia="Times New Roman" w:hAnsi="Calibri" w:cs="Calibri"/>
                                      <w:b/>
                                      <w:color w:val="000000"/>
                                      <w:sz w:val="18"/>
                                      <w:szCs w:val="18"/>
                                      <w:lang w:val="en-GB" w:eastAsia="fr-FR"/>
                                    </w:rPr>
                                    <w:t>Management plan</w:t>
                                  </w:r>
                                </w:p>
                              </w:tc>
                              <w:tc>
                                <w:tcPr>
                                  <w:tcW w:w="1814" w:type="dxa"/>
                                  <w:vAlign w:val="center"/>
                                </w:tcPr>
                                <w:p w14:paraId="17E235F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DA5B56">
                                    <w:rPr>
                                      <w:rFonts w:ascii="Calibri" w:eastAsia="Times New Roman" w:hAnsi="Calibri" w:cs="Calibri"/>
                                      <w:b/>
                                      <w:color w:val="000000"/>
                                      <w:sz w:val="18"/>
                                      <w:szCs w:val="18"/>
                                      <w:lang w:val="en-GB" w:eastAsia="fr-FR"/>
                                    </w:rPr>
                                    <w:t>Work plan</w:t>
                                  </w:r>
                                </w:p>
                              </w:tc>
                            </w:tr>
                            <w:tr w:rsidR="00A96EC3" w:rsidRPr="00572D5B" w14:paraId="5DCF8B9E" w14:textId="77777777" w:rsidTr="00B031B1">
                              <w:trPr>
                                <w:trHeight w:val="300"/>
                              </w:trPr>
                              <w:tc>
                                <w:tcPr>
                                  <w:tcW w:w="1871" w:type="dxa"/>
                                  <w:shd w:val="clear" w:color="auto" w:fill="auto"/>
                                  <w:noWrap/>
                                  <w:vAlign w:val="bottom"/>
                                </w:tcPr>
                                <w:p w14:paraId="0B9A198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1G-Bururi</w:t>
                                  </w:r>
                                </w:p>
                              </w:tc>
                              <w:tc>
                                <w:tcPr>
                                  <w:tcW w:w="1814" w:type="dxa"/>
                                  <w:shd w:val="clear" w:color="auto" w:fill="00B050"/>
                                  <w:noWrap/>
                                  <w:vAlign w:val="center"/>
                                </w:tcPr>
                                <w:p w14:paraId="31D231E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66,7</w:t>
                                  </w:r>
                                </w:p>
                              </w:tc>
                              <w:tc>
                                <w:tcPr>
                                  <w:tcW w:w="1814" w:type="dxa"/>
                                  <w:shd w:val="clear" w:color="auto" w:fill="00B050"/>
                                  <w:vAlign w:val="center"/>
                                </w:tcPr>
                                <w:p w14:paraId="67D126EF"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85,7</w:t>
                                  </w:r>
                                </w:p>
                              </w:tc>
                            </w:tr>
                            <w:tr w:rsidR="00A96EC3" w:rsidRPr="00572D5B" w14:paraId="177CCFA9" w14:textId="77777777" w:rsidTr="00B031B1">
                              <w:trPr>
                                <w:trHeight w:val="300"/>
                              </w:trPr>
                              <w:tc>
                                <w:tcPr>
                                  <w:tcW w:w="1871" w:type="dxa"/>
                                  <w:shd w:val="clear" w:color="auto" w:fill="auto"/>
                                  <w:noWrap/>
                                  <w:vAlign w:val="bottom"/>
                                </w:tcPr>
                                <w:p w14:paraId="7E2C22B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4G-Malagarazi</w:t>
                                  </w:r>
                                </w:p>
                              </w:tc>
                              <w:tc>
                                <w:tcPr>
                                  <w:tcW w:w="1814" w:type="dxa"/>
                                  <w:shd w:val="clear" w:color="auto" w:fill="FFFF00"/>
                                  <w:noWrap/>
                                  <w:vAlign w:val="center"/>
                                </w:tcPr>
                                <w:p w14:paraId="7E3C72A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00B050"/>
                                  <w:vAlign w:val="center"/>
                                </w:tcPr>
                                <w:p w14:paraId="7008AA5E"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66,7</w:t>
                                  </w:r>
                                </w:p>
                              </w:tc>
                            </w:tr>
                            <w:tr w:rsidR="00A96EC3" w:rsidRPr="00572D5B" w14:paraId="32F7DF93" w14:textId="77777777" w:rsidTr="00B031B1">
                              <w:trPr>
                                <w:trHeight w:val="300"/>
                              </w:trPr>
                              <w:tc>
                                <w:tcPr>
                                  <w:tcW w:w="1871" w:type="dxa"/>
                                  <w:shd w:val="clear" w:color="auto" w:fill="auto"/>
                                  <w:noWrap/>
                                  <w:vAlign w:val="bottom"/>
                                </w:tcPr>
                                <w:p w14:paraId="2A37557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3G-Nyakazu Gorge</w:t>
                                  </w:r>
                                </w:p>
                              </w:tc>
                              <w:tc>
                                <w:tcPr>
                                  <w:tcW w:w="1814" w:type="dxa"/>
                                  <w:shd w:val="clear" w:color="auto" w:fill="FFFF00"/>
                                  <w:noWrap/>
                                  <w:vAlign w:val="center"/>
                                </w:tcPr>
                                <w:p w14:paraId="27D5C218"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FFFF00"/>
                                  <w:vAlign w:val="center"/>
                                </w:tcPr>
                                <w:p w14:paraId="4E83D7BA"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33,3</w:t>
                                  </w:r>
                                </w:p>
                              </w:tc>
                            </w:tr>
                            <w:tr w:rsidR="00A96EC3" w:rsidRPr="00572D5B" w14:paraId="685C5166" w14:textId="77777777" w:rsidTr="00B031B1">
                              <w:trPr>
                                <w:trHeight w:val="300"/>
                              </w:trPr>
                              <w:tc>
                                <w:tcPr>
                                  <w:tcW w:w="1871" w:type="dxa"/>
                                  <w:shd w:val="clear" w:color="auto" w:fill="auto"/>
                                  <w:noWrap/>
                                  <w:vAlign w:val="bottom"/>
                                </w:tcPr>
                                <w:p w14:paraId="6A48DE8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3G-Rusizi</w:t>
                                  </w:r>
                                </w:p>
                              </w:tc>
                              <w:tc>
                                <w:tcPr>
                                  <w:tcW w:w="1814" w:type="dxa"/>
                                  <w:shd w:val="clear" w:color="auto" w:fill="FFFF00"/>
                                  <w:noWrap/>
                                  <w:vAlign w:val="center"/>
                                </w:tcPr>
                                <w:p w14:paraId="088E7A0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FFC000"/>
                                  <w:vAlign w:val="center"/>
                                </w:tcPr>
                                <w:p w14:paraId="5CEC17DD"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28,6</w:t>
                                  </w:r>
                                </w:p>
                              </w:tc>
                            </w:tr>
                            <w:tr w:rsidR="00A96EC3" w:rsidRPr="00572D5B" w14:paraId="54B2B256" w14:textId="77777777" w:rsidTr="00B031B1">
                              <w:trPr>
                                <w:trHeight w:val="300"/>
                              </w:trPr>
                              <w:tc>
                                <w:tcPr>
                                  <w:tcW w:w="1871" w:type="dxa"/>
                                  <w:shd w:val="clear" w:color="auto" w:fill="auto"/>
                                  <w:noWrap/>
                                  <w:vAlign w:val="bottom"/>
                                </w:tcPr>
                                <w:p w14:paraId="38ABA74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3G-Rumonge</w:t>
                                  </w:r>
                                </w:p>
                              </w:tc>
                              <w:tc>
                                <w:tcPr>
                                  <w:tcW w:w="1814" w:type="dxa"/>
                                  <w:shd w:val="clear" w:color="auto" w:fill="FFFF00"/>
                                  <w:noWrap/>
                                  <w:vAlign w:val="center"/>
                                </w:tcPr>
                                <w:p w14:paraId="2C3CED8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FFFF00"/>
                                  <w:vAlign w:val="center"/>
                                </w:tcPr>
                                <w:p w14:paraId="3870A690"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47,6</w:t>
                                  </w:r>
                                </w:p>
                              </w:tc>
                            </w:tr>
                            <w:tr w:rsidR="00A96EC3" w:rsidRPr="00572D5B" w14:paraId="0C056634" w14:textId="77777777" w:rsidTr="00B031B1">
                              <w:trPr>
                                <w:trHeight w:val="300"/>
                              </w:trPr>
                              <w:tc>
                                <w:tcPr>
                                  <w:tcW w:w="1871" w:type="dxa"/>
                                  <w:shd w:val="clear" w:color="auto" w:fill="auto"/>
                                  <w:noWrap/>
                                  <w:vAlign w:val="bottom"/>
                                </w:tcPr>
                                <w:p w14:paraId="667066C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3G-Chutes Karera</w:t>
                                  </w:r>
                                </w:p>
                              </w:tc>
                              <w:tc>
                                <w:tcPr>
                                  <w:tcW w:w="1814" w:type="dxa"/>
                                  <w:shd w:val="clear" w:color="auto" w:fill="FFFF00"/>
                                  <w:noWrap/>
                                  <w:vAlign w:val="center"/>
                                </w:tcPr>
                                <w:p w14:paraId="0123E2D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FFFF00"/>
                                  <w:vAlign w:val="center"/>
                                </w:tcPr>
                                <w:p w14:paraId="58C155CC"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38,1</w:t>
                                  </w:r>
                                </w:p>
                              </w:tc>
                            </w:tr>
                            <w:tr w:rsidR="00A96EC3" w:rsidRPr="00572D5B" w14:paraId="24D55876" w14:textId="77777777" w:rsidTr="00B031B1">
                              <w:trPr>
                                <w:trHeight w:val="300"/>
                              </w:trPr>
                              <w:tc>
                                <w:tcPr>
                                  <w:tcW w:w="1871" w:type="dxa"/>
                                  <w:shd w:val="clear" w:color="auto" w:fill="auto"/>
                                  <w:noWrap/>
                                  <w:vAlign w:val="bottom"/>
                                </w:tcPr>
                                <w:p w14:paraId="462E97D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3G-Lac Rwihinda</w:t>
                                  </w:r>
                                </w:p>
                              </w:tc>
                              <w:tc>
                                <w:tcPr>
                                  <w:tcW w:w="1814" w:type="dxa"/>
                                  <w:shd w:val="clear" w:color="auto" w:fill="FFFF00"/>
                                  <w:noWrap/>
                                  <w:vAlign w:val="center"/>
                                </w:tcPr>
                                <w:p w14:paraId="0483900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FFFF00"/>
                                  <w:vAlign w:val="center"/>
                                </w:tcPr>
                                <w:p w14:paraId="463971F3"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33,3</w:t>
                                  </w:r>
                                </w:p>
                              </w:tc>
                            </w:tr>
                            <w:tr w:rsidR="00A96EC3" w:rsidRPr="00572D5B" w14:paraId="12710C5B" w14:textId="77777777" w:rsidTr="00B031B1">
                              <w:trPr>
                                <w:trHeight w:val="300"/>
                              </w:trPr>
                              <w:tc>
                                <w:tcPr>
                                  <w:tcW w:w="1871" w:type="dxa"/>
                                  <w:shd w:val="clear" w:color="auto" w:fill="auto"/>
                                  <w:noWrap/>
                                  <w:vAlign w:val="bottom"/>
                                </w:tcPr>
                                <w:p w14:paraId="27AF70E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2G-Ruvubu</w:t>
                                  </w:r>
                                </w:p>
                              </w:tc>
                              <w:tc>
                                <w:tcPr>
                                  <w:tcW w:w="1814" w:type="dxa"/>
                                  <w:shd w:val="clear" w:color="auto" w:fill="FFFF00"/>
                                  <w:noWrap/>
                                  <w:vAlign w:val="center"/>
                                </w:tcPr>
                                <w:p w14:paraId="108AECB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00B050"/>
                                  <w:vAlign w:val="center"/>
                                </w:tcPr>
                                <w:p w14:paraId="3CA7F50F"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66,7</w:t>
                                  </w:r>
                                </w:p>
                              </w:tc>
                            </w:tr>
                            <w:tr w:rsidR="00A96EC3" w:rsidRPr="00572D5B" w14:paraId="3DA2107B" w14:textId="77777777" w:rsidTr="00B031B1">
                              <w:trPr>
                                <w:trHeight w:val="300"/>
                              </w:trPr>
                              <w:tc>
                                <w:tcPr>
                                  <w:tcW w:w="1871" w:type="dxa"/>
                                  <w:shd w:val="clear" w:color="auto" w:fill="auto"/>
                                  <w:noWrap/>
                                  <w:vAlign w:val="bottom"/>
                                </w:tcPr>
                                <w:p w14:paraId="15F3B29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4G-Monge</w:t>
                                  </w:r>
                                </w:p>
                              </w:tc>
                              <w:tc>
                                <w:tcPr>
                                  <w:tcW w:w="1814" w:type="dxa"/>
                                  <w:shd w:val="clear" w:color="auto" w:fill="FF0000"/>
                                  <w:noWrap/>
                                  <w:vAlign w:val="center"/>
                                </w:tcPr>
                                <w:p w14:paraId="4117E350"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c>
                                <w:tcPr>
                                  <w:tcW w:w="1814" w:type="dxa"/>
                                  <w:shd w:val="clear" w:color="auto" w:fill="FFC000"/>
                                  <w:vAlign w:val="center"/>
                                </w:tcPr>
                                <w:p w14:paraId="4C784955"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22,2</w:t>
                                  </w:r>
                                </w:p>
                              </w:tc>
                            </w:tr>
                            <w:tr w:rsidR="00A96EC3" w:rsidRPr="00572D5B" w14:paraId="5B95C691" w14:textId="77777777" w:rsidTr="00B031B1">
                              <w:trPr>
                                <w:trHeight w:val="300"/>
                              </w:trPr>
                              <w:tc>
                                <w:tcPr>
                                  <w:tcW w:w="1871" w:type="dxa"/>
                                  <w:shd w:val="clear" w:color="auto" w:fill="auto"/>
                                  <w:noWrap/>
                                  <w:vAlign w:val="bottom"/>
                                </w:tcPr>
                                <w:p w14:paraId="0D5F06E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4G-Vyanda Forest</w:t>
                                  </w:r>
                                </w:p>
                              </w:tc>
                              <w:tc>
                                <w:tcPr>
                                  <w:tcW w:w="1814" w:type="dxa"/>
                                  <w:shd w:val="clear" w:color="auto" w:fill="FF0000"/>
                                  <w:noWrap/>
                                  <w:vAlign w:val="center"/>
                                </w:tcPr>
                                <w:p w14:paraId="11991CB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c>
                                <w:tcPr>
                                  <w:tcW w:w="1814" w:type="dxa"/>
                                  <w:shd w:val="clear" w:color="auto" w:fill="FFC000"/>
                                  <w:vAlign w:val="center"/>
                                </w:tcPr>
                                <w:p w14:paraId="39F087C8"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23,8</w:t>
                                  </w:r>
                                </w:p>
                              </w:tc>
                            </w:tr>
                            <w:tr w:rsidR="00A96EC3" w:rsidRPr="00572D5B" w14:paraId="1CEACD79" w14:textId="77777777" w:rsidTr="00B031B1">
                              <w:trPr>
                                <w:trHeight w:val="300"/>
                              </w:trPr>
                              <w:tc>
                                <w:tcPr>
                                  <w:tcW w:w="1871" w:type="dxa"/>
                                  <w:shd w:val="clear" w:color="auto" w:fill="auto"/>
                                  <w:noWrap/>
                                  <w:vAlign w:val="bottom"/>
                                </w:tcPr>
                                <w:p w14:paraId="1BEF8A6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4G-Makamba</w:t>
                                  </w:r>
                                </w:p>
                              </w:tc>
                              <w:tc>
                                <w:tcPr>
                                  <w:tcW w:w="1814" w:type="dxa"/>
                                  <w:shd w:val="clear" w:color="auto" w:fill="FF0000"/>
                                  <w:noWrap/>
                                  <w:vAlign w:val="center"/>
                                </w:tcPr>
                                <w:p w14:paraId="4F9CA60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c>
                                <w:tcPr>
                                  <w:tcW w:w="1814" w:type="dxa"/>
                                  <w:shd w:val="clear" w:color="auto" w:fill="FFC000"/>
                                  <w:vAlign w:val="center"/>
                                </w:tcPr>
                                <w:p w14:paraId="479AE909"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23,8</w:t>
                                  </w:r>
                                </w:p>
                              </w:tc>
                            </w:tr>
                            <w:tr w:rsidR="00A96EC3" w:rsidRPr="00572D5B" w14:paraId="3D4D6B08" w14:textId="77777777" w:rsidTr="00B031B1">
                              <w:trPr>
                                <w:trHeight w:val="300"/>
                              </w:trPr>
                              <w:tc>
                                <w:tcPr>
                                  <w:tcW w:w="1871" w:type="dxa"/>
                                  <w:shd w:val="clear" w:color="auto" w:fill="auto"/>
                                  <w:noWrap/>
                                  <w:vAlign w:val="bottom"/>
                                </w:tcPr>
                                <w:p w14:paraId="76D94E3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4G-Kigwena Forest</w:t>
                                  </w:r>
                                </w:p>
                              </w:tc>
                              <w:tc>
                                <w:tcPr>
                                  <w:tcW w:w="1814" w:type="dxa"/>
                                  <w:shd w:val="clear" w:color="auto" w:fill="FF0000"/>
                                  <w:noWrap/>
                                  <w:vAlign w:val="center"/>
                                </w:tcPr>
                                <w:p w14:paraId="099A2A6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c>
                                <w:tcPr>
                                  <w:tcW w:w="1814" w:type="dxa"/>
                                  <w:shd w:val="clear" w:color="auto" w:fill="FFFF00"/>
                                  <w:vAlign w:val="center"/>
                                </w:tcPr>
                                <w:p w14:paraId="7A58D76D"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33,3</w:t>
                                  </w:r>
                                </w:p>
                              </w:tc>
                            </w:tr>
                            <w:tr w:rsidR="00A96EC3" w:rsidRPr="00572D5B" w14:paraId="1547BA0F" w14:textId="77777777" w:rsidTr="00B031B1">
                              <w:trPr>
                                <w:trHeight w:val="300"/>
                              </w:trPr>
                              <w:tc>
                                <w:tcPr>
                                  <w:tcW w:w="1871" w:type="dxa"/>
                                  <w:shd w:val="clear" w:color="auto" w:fill="auto"/>
                                  <w:noWrap/>
                                  <w:vAlign w:val="bottom"/>
                                </w:tcPr>
                                <w:p w14:paraId="5E0FE44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4G-Gisagara</w:t>
                                  </w:r>
                                </w:p>
                              </w:tc>
                              <w:tc>
                                <w:tcPr>
                                  <w:tcW w:w="1814" w:type="dxa"/>
                                  <w:shd w:val="clear" w:color="auto" w:fill="FF0000"/>
                                  <w:noWrap/>
                                  <w:vAlign w:val="center"/>
                                </w:tcPr>
                                <w:p w14:paraId="22B45CF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c>
                                <w:tcPr>
                                  <w:tcW w:w="1814" w:type="dxa"/>
                                  <w:shd w:val="clear" w:color="auto" w:fill="FFFF00"/>
                                  <w:vAlign w:val="center"/>
                                </w:tcPr>
                                <w:p w14:paraId="7C604BC5"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38,9</w:t>
                                  </w:r>
                                </w:p>
                              </w:tc>
                            </w:tr>
                            <w:tr w:rsidR="00A96EC3" w:rsidRPr="00572D5B" w14:paraId="1F64A882" w14:textId="77777777" w:rsidTr="00B031B1">
                              <w:trPr>
                                <w:trHeight w:val="300"/>
                              </w:trPr>
                              <w:tc>
                                <w:tcPr>
                                  <w:tcW w:w="1871" w:type="dxa"/>
                                  <w:shd w:val="clear" w:color="auto" w:fill="auto"/>
                                  <w:noWrap/>
                                  <w:vAlign w:val="bottom"/>
                                </w:tcPr>
                                <w:p w14:paraId="7BB97DB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2G-Kibira</w:t>
                                  </w:r>
                                </w:p>
                              </w:tc>
                              <w:tc>
                                <w:tcPr>
                                  <w:tcW w:w="1814" w:type="dxa"/>
                                  <w:shd w:val="clear" w:color="auto" w:fill="FF0000"/>
                                  <w:noWrap/>
                                  <w:vAlign w:val="center"/>
                                </w:tcPr>
                                <w:p w14:paraId="16195630"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c>
                                <w:tcPr>
                                  <w:tcW w:w="1814" w:type="dxa"/>
                                  <w:shd w:val="clear" w:color="auto" w:fill="00B050"/>
                                  <w:vAlign w:val="center"/>
                                </w:tcPr>
                                <w:p w14:paraId="650C2E9A"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66,7</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98"/>
                              <w:gridCol w:w="222"/>
                              <w:gridCol w:w="509"/>
                              <w:gridCol w:w="222"/>
                              <w:gridCol w:w="590"/>
                              <w:gridCol w:w="222"/>
                              <w:gridCol w:w="671"/>
                              <w:gridCol w:w="222"/>
                            </w:tblGrid>
                            <w:tr w:rsidR="00A96EC3" w:rsidRPr="0017464B" w14:paraId="16CE271A" w14:textId="77777777" w:rsidTr="00B031B1">
                              <w:tc>
                                <w:tcPr>
                                  <w:tcW w:w="0" w:type="auto"/>
                                  <w:tcBorders>
                                    <w:right w:val="single" w:sz="4" w:space="0" w:color="auto"/>
                                  </w:tcBorders>
                                </w:tcPr>
                                <w:p w14:paraId="73A13F8A" w14:textId="77777777" w:rsidR="00A96EC3" w:rsidRPr="00CE050C" w:rsidRDefault="00A96EC3" w:rsidP="00B031B1">
                                  <w:pPr>
                                    <w:spacing w:after="0"/>
                                    <w:rPr>
                                      <w:sz w:val="16"/>
                                      <w:szCs w:val="16"/>
                                      <w:lang w:val="en-GB"/>
                                    </w:rPr>
                                  </w:pPr>
                                  <w:r w:rsidRPr="00CE050C">
                                    <w:rPr>
                                      <w:sz w:val="16"/>
                                      <w:szCs w:val="16"/>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0C0F99CE" w14:textId="77777777" w:rsidR="00A96EC3" w:rsidRPr="00CE050C" w:rsidRDefault="00A96EC3" w:rsidP="00B031B1">
                                  <w:pPr>
                                    <w:spacing w:after="0"/>
                                    <w:rPr>
                                      <w:sz w:val="16"/>
                                      <w:szCs w:val="16"/>
                                      <w:lang w:val="en-GB"/>
                                    </w:rPr>
                                  </w:pPr>
                                  <w:r w:rsidRPr="00CE050C">
                                    <w:rPr>
                                      <w:sz w:val="16"/>
                                      <w:szCs w:val="16"/>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4D8C334D" w14:textId="77777777" w:rsidR="00A96EC3" w:rsidRPr="00CE050C" w:rsidRDefault="00A96EC3" w:rsidP="00B031B1">
                                  <w:pPr>
                                    <w:spacing w:after="0"/>
                                    <w:rPr>
                                      <w:sz w:val="16"/>
                                      <w:szCs w:val="16"/>
                                      <w:lang w:val="en-GB"/>
                                    </w:rPr>
                                  </w:pPr>
                                </w:p>
                              </w:tc>
                              <w:tc>
                                <w:tcPr>
                                  <w:tcW w:w="0" w:type="auto"/>
                                  <w:tcBorders>
                                    <w:top w:val="single" w:sz="4" w:space="0" w:color="auto"/>
                                    <w:left w:val="single" w:sz="4" w:space="0" w:color="auto"/>
                                    <w:bottom w:val="single" w:sz="4" w:space="0" w:color="auto"/>
                                    <w:right w:val="single" w:sz="4" w:space="0" w:color="auto"/>
                                  </w:tcBorders>
                                </w:tcPr>
                                <w:p w14:paraId="1698E50C" w14:textId="77777777" w:rsidR="00A96EC3" w:rsidRPr="00CE050C" w:rsidRDefault="00A96EC3" w:rsidP="00B031B1">
                                  <w:pPr>
                                    <w:spacing w:after="0"/>
                                    <w:rPr>
                                      <w:sz w:val="16"/>
                                      <w:szCs w:val="16"/>
                                      <w:lang w:val="en-GB"/>
                                    </w:rPr>
                                  </w:pPr>
                                  <w:r w:rsidRPr="00CE050C">
                                    <w:rPr>
                                      <w:sz w:val="16"/>
                                      <w:szCs w:val="16"/>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297A932" w14:textId="77777777" w:rsidR="00A96EC3" w:rsidRPr="00CE050C" w:rsidRDefault="00A96EC3" w:rsidP="00B031B1">
                                  <w:pPr>
                                    <w:spacing w:after="0"/>
                                    <w:rPr>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42A09C" w14:textId="77777777" w:rsidR="00A96EC3" w:rsidRPr="00CE050C" w:rsidRDefault="00A96EC3" w:rsidP="00B031B1">
                                  <w:pPr>
                                    <w:spacing w:after="0"/>
                                    <w:rPr>
                                      <w:sz w:val="16"/>
                                      <w:szCs w:val="16"/>
                                      <w:lang w:val="en-GB"/>
                                    </w:rPr>
                                  </w:pPr>
                                  <w:r w:rsidRPr="00CE050C">
                                    <w:rPr>
                                      <w:sz w:val="16"/>
                                      <w:szCs w:val="16"/>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A18320E" w14:textId="77777777" w:rsidR="00A96EC3" w:rsidRPr="00CE050C" w:rsidRDefault="00A96EC3" w:rsidP="00B031B1">
                                  <w:pPr>
                                    <w:spacing w:after="0"/>
                                    <w:rPr>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450219" w14:textId="77777777" w:rsidR="00A96EC3" w:rsidRPr="00CE050C" w:rsidRDefault="00A96EC3" w:rsidP="00B031B1">
                                  <w:pPr>
                                    <w:spacing w:after="0"/>
                                    <w:rPr>
                                      <w:sz w:val="16"/>
                                      <w:szCs w:val="16"/>
                                      <w:lang w:val="en-GB"/>
                                    </w:rPr>
                                  </w:pPr>
                                  <w:r w:rsidRPr="00CE050C">
                                    <w:rPr>
                                      <w:sz w:val="16"/>
                                      <w:szCs w:val="16"/>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3B6E7012" w14:textId="77777777" w:rsidR="00A96EC3" w:rsidRPr="00CE050C" w:rsidRDefault="00A96EC3" w:rsidP="00B031B1">
                                  <w:pPr>
                                    <w:spacing w:after="0"/>
                                    <w:rPr>
                                      <w:sz w:val="16"/>
                                      <w:szCs w:val="16"/>
                                      <w:lang w:val="en-GB"/>
                                    </w:rPr>
                                  </w:pPr>
                                </w:p>
                              </w:tc>
                            </w:tr>
                          </w:tbl>
                          <w:p w14:paraId="7DBECBA3" w14:textId="77777777" w:rsidR="00A96EC3"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98DD03" id="_x0000_s1048" type="#_x0000_t202" style="position:absolute;left:0;text-align:left;margin-left:12.3pt;margin-top:7.6pt;width:306.15pt;height:28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" fillcolor="window" stroked="f" strokeweight=".5pt">
                <v:path arrowok="t"/>
                <v:textbox>
                  <w:txbxContent>
                    <w:p w14:paraId="7B4ADB0C" w14:textId="26748D36" w:rsidR="00A96EC3" w:rsidRDefault="00A96EC3" w:rsidP="00E36DB7">
                      <w:pPr>
                        <w:pStyle w:val="Caption"/>
                      </w:pPr>
                      <w:bookmarkStart w:id="65" w:name="_Toc520392340"/>
                      <w:r>
                        <w:t xml:space="preserve">Table </w:t>
                      </w:r>
                      <w:r>
                        <w:fldChar w:fldCharType="begin"/>
                      </w:r>
                      <w:r>
                        <w:instrText xml:space="preserve"> SEQ Table \* ARABIC </w:instrText>
                      </w:r>
                      <w:r>
                        <w:fldChar w:fldCharType="separate"/>
                      </w:r>
                      <w:r>
                        <w:rPr>
                          <w:noProof/>
                        </w:rPr>
                        <w:t>17</w:t>
                      </w:r>
                      <w:r>
                        <w:fldChar w:fldCharType="end"/>
                      </w:r>
                      <w:r w:rsidRPr="00572D5B">
                        <w:t xml:space="preserve">: Ranking </w:t>
                      </w:r>
                      <w:r w:rsidRPr="005F7F03">
                        <w:t>Management plan and Work plan</w:t>
                      </w:r>
                      <w:bookmarkEnd w:id="65"/>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gridCol w:w="1814"/>
                      </w:tblGrid>
                      <w:tr w:rsidR="00A96EC3" w:rsidRPr="00572D5B" w14:paraId="5C3C2D13" w14:textId="77777777" w:rsidTr="00B031B1">
                        <w:trPr>
                          <w:trHeight w:val="300"/>
                        </w:trPr>
                        <w:tc>
                          <w:tcPr>
                            <w:tcW w:w="1871" w:type="dxa"/>
                            <w:shd w:val="clear" w:color="auto" w:fill="auto"/>
                            <w:noWrap/>
                            <w:vAlign w:val="center"/>
                          </w:tcPr>
                          <w:p w14:paraId="1498CAE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44AC0FA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DA5B56">
                              <w:rPr>
                                <w:rFonts w:ascii="Calibri" w:eastAsia="Times New Roman" w:hAnsi="Calibri" w:cs="Calibri"/>
                                <w:b/>
                                <w:color w:val="000000"/>
                                <w:sz w:val="18"/>
                                <w:szCs w:val="18"/>
                                <w:lang w:val="en-GB" w:eastAsia="fr-FR"/>
                              </w:rPr>
                              <w:t>Management plan</w:t>
                            </w:r>
                          </w:p>
                        </w:tc>
                        <w:tc>
                          <w:tcPr>
                            <w:tcW w:w="1814" w:type="dxa"/>
                            <w:vAlign w:val="center"/>
                          </w:tcPr>
                          <w:p w14:paraId="17E235F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DA5B56">
                              <w:rPr>
                                <w:rFonts w:ascii="Calibri" w:eastAsia="Times New Roman" w:hAnsi="Calibri" w:cs="Calibri"/>
                                <w:b/>
                                <w:color w:val="000000"/>
                                <w:sz w:val="18"/>
                                <w:szCs w:val="18"/>
                                <w:lang w:val="en-GB" w:eastAsia="fr-FR"/>
                              </w:rPr>
                              <w:t>Work plan</w:t>
                            </w:r>
                          </w:p>
                        </w:tc>
                      </w:tr>
                      <w:tr w:rsidR="00A96EC3" w:rsidRPr="00572D5B" w14:paraId="5DCF8B9E" w14:textId="77777777" w:rsidTr="00B031B1">
                        <w:trPr>
                          <w:trHeight w:val="300"/>
                        </w:trPr>
                        <w:tc>
                          <w:tcPr>
                            <w:tcW w:w="1871" w:type="dxa"/>
                            <w:shd w:val="clear" w:color="auto" w:fill="auto"/>
                            <w:noWrap/>
                            <w:vAlign w:val="bottom"/>
                          </w:tcPr>
                          <w:p w14:paraId="0B9A198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1G-Bururi</w:t>
                            </w:r>
                          </w:p>
                        </w:tc>
                        <w:tc>
                          <w:tcPr>
                            <w:tcW w:w="1814" w:type="dxa"/>
                            <w:shd w:val="clear" w:color="auto" w:fill="00B050"/>
                            <w:noWrap/>
                            <w:vAlign w:val="center"/>
                          </w:tcPr>
                          <w:p w14:paraId="31D231E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66,7</w:t>
                            </w:r>
                          </w:p>
                        </w:tc>
                        <w:tc>
                          <w:tcPr>
                            <w:tcW w:w="1814" w:type="dxa"/>
                            <w:shd w:val="clear" w:color="auto" w:fill="00B050"/>
                            <w:vAlign w:val="center"/>
                          </w:tcPr>
                          <w:p w14:paraId="67D126EF"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85,7</w:t>
                            </w:r>
                          </w:p>
                        </w:tc>
                      </w:tr>
                      <w:tr w:rsidR="00A96EC3" w:rsidRPr="00572D5B" w14:paraId="177CCFA9" w14:textId="77777777" w:rsidTr="00B031B1">
                        <w:trPr>
                          <w:trHeight w:val="300"/>
                        </w:trPr>
                        <w:tc>
                          <w:tcPr>
                            <w:tcW w:w="1871" w:type="dxa"/>
                            <w:shd w:val="clear" w:color="auto" w:fill="auto"/>
                            <w:noWrap/>
                            <w:vAlign w:val="bottom"/>
                          </w:tcPr>
                          <w:p w14:paraId="7E2C22B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4G-Malagarazi</w:t>
                            </w:r>
                          </w:p>
                        </w:tc>
                        <w:tc>
                          <w:tcPr>
                            <w:tcW w:w="1814" w:type="dxa"/>
                            <w:shd w:val="clear" w:color="auto" w:fill="FFFF00"/>
                            <w:noWrap/>
                            <w:vAlign w:val="center"/>
                          </w:tcPr>
                          <w:p w14:paraId="7E3C72A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00B050"/>
                            <w:vAlign w:val="center"/>
                          </w:tcPr>
                          <w:p w14:paraId="7008AA5E"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66,7</w:t>
                            </w:r>
                          </w:p>
                        </w:tc>
                      </w:tr>
                      <w:tr w:rsidR="00A96EC3" w:rsidRPr="00572D5B" w14:paraId="32F7DF93" w14:textId="77777777" w:rsidTr="00B031B1">
                        <w:trPr>
                          <w:trHeight w:val="300"/>
                        </w:trPr>
                        <w:tc>
                          <w:tcPr>
                            <w:tcW w:w="1871" w:type="dxa"/>
                            <w:shd w:val="clear" w:color="auto" w:fill="auto"/>
                            <w:noWrap/>
                            <w:vAlign w:val="bottom"/>
                          </w:tcPr>
                          <w:p w14:paraId="2A37557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3G-Nyakazu Gorge</w:t>
                            </w:r>
                          </w:p>
                        </w:tc>
                        <w:tc>
                          <w:tcPr>
                            <w:tcW w:w="1814" w:type="dxa"/>
                            <w:shd w:val="clear" w:color="auto" w:fill="FFFF00"/>
                            <w:noWrap/>
                            <w:vAlign w:val="center"/>
                          </w:tcPr>
                          <w:p w14:paraId="27D5C218"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FFFF00"/>
                            <w:vAlign w:val="center"/>
                          </w:tcPr>
                          <w:p w14:paraId="4E83D7BA"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33,3</w:t>
                            </w:r>
                          </w:p>
                        </w:tc>
                      </w:tr>
                      <w:tr w:rsidR="00A96EC3" w:rsidRPr="00572D5B" w14:paraId="685C5166" w14:textId="77777777" w:rsidTr="00B031B1">
                        <w:trPr>
                          <w:trHeight w:val="300"/>
                        </w:trPr>
                        <w:tc>
                          <w:tcPr>
                            <w:tcW w:w="1871" w:type="dxa"/>
                            <w:shd w:val="clear" w:color="auto" w:fill="auto"/>
                            <w:noWrap/>
                            <w:vAlign w:val="bottom"/>
                          </w:tcPr>
                          <w:p w14:paraId="6A48DE8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3G-Rusizi</w:t>
                            </w:r>
                          </w:p>
                        </w:tc>
                        <w:tc>
                          <w:tcPr>
                            <w:tcW w:w="1814" w:type="dxa"/>
                            <w:shd w:val="clear" w:color="auto" w:fill="FFFF00"/>
                            <w:noWrap/>
                            <w:vAlign w:val="center"/>
                          </w:tcPr>
                          <w:p w14:paraId="088E7A0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FFC000"/>
                            <w:vAlign w:val="center"/>
                          </w:tcPr>
                          <w:p w14:paraId="5CEC17DD"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28,6</w:t>
                            </w:r>
                          </w:p>
                        </w:tc>
                      </w:tr>
                      <w:tr w:rsidR="00A96EC3" w:rsidRPr="00572D5B" w14:paraId="54B2B256" w14:textId="77777777" w:rsidTr="00B031B1">
                        <w:trPr>
                          <w:trHeight w:val="300"/>
                        </w:trPr>
                        <w:tc>
                          <w:tcPr>
                            <w:tcW w:w="1871" w:type="dxa"/>
                            <w:shd w:val="clear" w:color="auto" w:fill="auto"/>
                            <w:noWrap/>
                            <w:vAlign w:val="bottom"/>
                          </w:tcPr>
                          <w:p w14:paraId="38ABA74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3G-Rumonge</w:t>
                            </w:r>
                          </w:p>
                        </w:tc>
                        <w:tc>
                          <w:tcPr>
                            <w:tcW w:w="1814" w:type="dxa"/>
                            <w:shd w:val="clear" w:color="auto" w:fill="FFFF00"/>
                            <w:noWrap/>
                            <w:vAlign w:val="center"/>
                          </w:tcPr>
                          <w:p w14:paraId="2C3CED8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FFFF00"/>
                            <w:vAlign w:val="center"/>
                          </w:tcPr>
                          <w:p w14:paraId="3870A690"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47,6</w:t>
                            </w:r>
                          </w:p>
                        </w:tc>
                      </w:tr>
                      <w:tr w:rsidR="00A96EC3" w:rsidRPr="00572D5B" w14:paraId="0C056634" w14:textId="77777777" w:rsidTr="00B031B1">
                        <w:trPr>
                          <w:trHeight w:val="300"/>
                        </w:trPr>
                        <w:tc>
                          <w:tcPr>
                            <w:tcW w:w="1871" w:type="dxa"/>
                            <w:shd w:val="clear" w:color="auto" w:fill="auto"/>
                            <w:noWrap/>
                            <w:vAlign w:val="bottom"/>
                          </w:tcPr>
                          <w:p w14:paraId="667066C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3G-Chutes Karera</w:t>
                            </w:r>
                          </w:p>
                        </w:tc>
                        <w:tc>
                          <w:tcPr>
                            <w:tcW w:w="1814" w:type="dxa"/>
                            <w:shd w:val="clear" w:color="auto" w:fill="FFFF00"/>
                            <w:noWrap/>
                            <w:vAlign w:val="center"/>
                          </w:tcPr>
                          <w:p w14:paraId="0123E2D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FFFF00"/>
                            <w:vAlign w:val="center"/>
                          </w:tcPr>
                          <w:p w14:paraId="58C155CC"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38,1</w:t>
                            </w:r>
                          </w:p>
                        </w:tc>
                      </w:tr>
                      <w:tr w:rsidR="00A96EC3" w:rsidRPr="00572D5B" w14:paraId="24D55876" w14:textId="77777777" w:rsidTr="00B031B1">
                        <w:trPr>
                          <w:trHeight w:val="300"/>
                        </w:trPr>
                        <w:tc>
                          <w:tcPr>
                            <w:tcW w:w="1871" w:type="dxa"/>
                            <w:shd w:val="clear" w:color="auto" w:fill="auto"/>
                            <w:noWrap/>
                            <w:vAlign w:val="bottom"/>
                          </w:tcPr>
                          <w:p w14:paraId="462E97D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3G-Lac Rwihinda</w:t>
                            </w:r>
                          </w:p>
                        </w:tc>
                        <w:tc>
                          <w:tcPr>
                            <w:tcW w:w="1814" w:type="dxa"/>
                            <w:shd w:val="clear" w:color="auto" w:fill="FFFF00"/>
                            <w:noWrap/>
                            <w:vAlign w:val="center"/>
                          </w:tcPr>
                          <w:p w14:paraId="0483900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FFFF00"/>
                            <w:vAlign w:val="center"/>
                          </w:tcPr>
                          <w:p w14:paraId="463971F3"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33,3</w:t>
                            </w:r>
                          </w:p>
                        </w:tc>
                      </w:tr>
                      <w:tr w:rsidR="00A96EC3" w:rsidRPr="00572D5B" w14:paraId="12710C5B" w14:textId="77777777" w:rsidTr="00B031B1">
                        <w:trPr>
                          <w:trHeight w:val="300"/>
                        </w:trPr>
                        <w:tc>
                          <w:tcPr>
                            <w:tcW w:w="1871" w:type="dxa"/>
                            <w:shd w:val="clear" w:color="auto" w:fill="auto"/>
                            <w:noWrap/>
                            <w:vAlign w:val="bottom"/>
                          </w:tcPr>
                          <w:p w14:paraId="27AF70E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2G-Ruvubu</w:t>
                            </w:r>
                          </w:p>
                        </w:tc>
                        <w:tc>
                          <w:tcPr>
                            <w:tcW w:w="1814" w:type="dxa"/>
                            <w:shd w:val="clear" w:color="auto" w:fill="FFFF00"/>
                            <w:noWrap/>
                            <w:vAlign w:val="center"/>
                          </w:tcPr>
                          <w:p w14:paraId="108AECB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c>
                          <w:tcPr>
                            <w:tcW w:w="1814" w:type="dxa"/>
                            <w:shd w:val="clear" w:color="auto" w:fill="00B050"/>
                            <w:vAlign w:val="center"/>
                          </w:tcPr>
                          <w:p w14:paraId="3CA7F50F"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66,7</w:t>
                            </w:r>
                          </w:p>
                        </w:tc>
                      </w:tr>
                      <w:tr w:rsidR="00A96EC3" w:rsidRPr="00572D5B" w14:paraId="3DA2107B" w14:textId="77777777" w:rsidTr="00B031B1">
                        <w:trPr>
                          <w:trHeight w:val="300"/>
                        </w:trPr>
                        <w:tc>
                          <w:tcPr>
                            <w:tcW w:w="1871" w:type="dxa"/>
                            <w:shd w:val="clear" w:color="auto" w:fill="auto"/>
                            <w:noWrap/>
                            <w:vAlign w:val="bottom"/>
                          </w:tcPr>
                          <w:p w14:paraId="15F3B29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4G-Monge</w:t>
                            </w:r>
                          </w:p>
                        </w:tc>
                        <w:tc>
                          <w:tcPr>
                            <w:tcW w:w="1814" w:type="dxa"/>
                            <w:shd w:val="clear" w:color="auto" w:fill="FF0000"/>
                            <w:noWrap/>
                            <w:vAlign w:val="center"/>
                          </w:tcPr>
                          <w:p w14:paraId="4117E350"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c>
                          <w:tcPr>
                            <w:tcW w:w="1814" w:type="dxa"/>
                            <w:shd w:val="clear" w:color="auto" w:fill="FFC000"/>
                            <w:vAlign w:val="center"/>
                          </w:tcPr>
                          <w:p w14:paraId="4C784955"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22,2</w:t>
                            </w:r>
                          </w:p>
                        </w:tc>
                      </w:tr>
                      <w:tr w:rsidR="00A96EC3" w:rsidRPr="00572D5B" w14:paraId="5B95C691" w14:textId="77777777" w:rsidTr="00B031B1">
                        <w:trPr>
                          <w:trHeight w:val="300"/>
                        </w:trPr>
                        <w:tc>
                          <w:tcPr>
                            <w:tcW w:w="1871" w:type="dxa"/>
                            <w:shd w:val="clear" w:color="auto" w:fill="auto"/>
                            <w:noWrap/>
                            <w:vAlign w:val="bottom"/>
                          </w:tcPr>
                          <w:p w14:paraId="0D5F06E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4G-Vyanda Forest</w:t>
                            </w:r>
                          </w:p>
                        </w:tc>
                        <w:tc>
                          <w:tcPr>
                            <w:tcW w:w="1814" w:type="dxa"/>
                            <w:shd w:val="clear" w:color="auto" w:fill="FF0000"/>
                            <w:noWrap/>
                            <w:vAlign w:val="center"/>
                          </w:tcPr>
                          <w:p w14:paraId="11991CB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c>
                          <w:tcPr>
                            <w:tcW w:w="1814" w:type="dxa"/>
                            <w:shd w:val="clear" w:color="auto" w:fill="FFC000"/>
                            <w:vAlign w:val="center"/>
                          </w:tcPr>
                          <w:p w14:paraId="39F087C8"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23,8</w:t>
                            </w:r>
                          </w:p>
                        </w:tc>
                      </w:tr>
                      <w:tr w:rsidR="00A96EC3" w:rsidRPr="00572D5B" w14:paraId="1CEACD79" w14:textId="77777777" w:rsidTr="00B031B1">
                        <w:trPr>
                          <w:trHeight w:val="300"/>
                        </w:trPr>
                        <w:tc>
                          <w:tcPr>
                            <w:tcW w:w="1871" w:type="dxa"/>
                            <w:shd w:val="clear" w:color="auto" w:fill="auto"/>
                            <w:noWrap/>
                            <w:vAlign w:val="bottom"/>
                          </w:tcPr>
                          <w:p w14:paraId="1BEF8A6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4G-Makamba</w:t>
                            </w:r>
                          </w:p>
                        </w:tc>
                        <w:tc>
                          <w:tcPr>
                            <w:tcW w:w="1814" w:type="dxa"/>
                            <w:shd w:val="clear" w:color="auto" w:fill="FF0000"/>
                            <w:noWrap/>
                            <w:vAlign w:val="center"/>
                          </w:tcPr>
                          <w:p w14:paraId="4F9CA60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c>
                          <w:tcPr>
                            <w:tcW w:w="1814" w:type="dxa"/>
                            <w:shd w:val="clear" w:color="auto" w:fill="FFC000"/>
                            <w:vAlign w:val="center"/>
                          </w:tcPr>
                          <w:p w14:paraId="479AE909"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23,8</w:t>
                            </w:r>
                          </w:p>
                        </w:tc>
                      </w:tr>
                      <w:tr w:rsidR="00A96EC3" w:rsidRPr="00572D5B" w14:paraId="3D4D6B08" w14:textId="77777777" w:rsidTr="00B031B1">
                        <w:trPr>
                          <w:trHeight w:val="300"/>
                        </w:trPr>
                        <w:tc>
                          <w:tcPr>
                            <w:tcW w:w="1871" w:type="dxa"/>
                            <w:shd w:val="clear" w:color="auto" w:fill="auto"/>
                            <w:noWrap/>
                            <w:vAlign w:val="bottom"/>
                          </w:tcPr>
                          <w:p w14:paraId="76D94E3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4G-Kigwena Forest</w:t>
                            </w:r>
                          </w:p>
                        </w:tc>
                        <w:tc>
                          <w:tcPr>
                            <w:tcW w:w="1814" w:type="dxa"/>
                            <w:shd w:val="clear" w:color="auto" w:fill="FF0000"/>
                            <w:noWrap/>
                            <w:vAlign w:val="center"/>
                          </w:tcPr>
                          <w:p w14:paraId="099A2A6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c>
                          <w:tcPr>
                            <w:tcW w:w="1814" w:type="dxa"/>
                            <w:shd w:val="clear" w:color="auto" w:fill="FFFF00"/>
                            <w:vAlign w:val="center"/>
                          </w:tcPr>
                          <w:p w14:paraId="7A58D76D"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33,3</w:t>
                            </w:r>
                          </w:p>
                        </w:tc>
                      </w:tr>
                      <w:tr w:rsidR="00A96EC3" w:rsidRPr="00572D5B" w14:paraId="1547BA0F" w14:textId="77777777" w:rsidTr="00B031B1">
                        <w:trPr>
                          <w:trHeight w:val="300"/>
                        </w:trPr>
                        <w:tc>
                          <w:tcPr>
                            <w:tcW w:w="1871" w:type="dxa"/>
                            <w:shd w:val="clear" w:color="auto" w:fill="auto"/>
                            <w:noWrap/>
                            <w:vAlign w:val="bottom"/>
                          </w:tcPr>
                          <w:p w14:paraId="5E0FE44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4G-Gisagara</w:t>
                            </w:r>
                          </w:p>
                        </w:tc>
                        <w:tc>
                          <w:tcPr>
                            <w:tcW w:w="1814" w:type="dxa"/>
                            <w:shd w:val="clear" w:color="auto" w:fill="FF0000"/>
                            <w:noWrap/>
                            <w:vAlign w:val="center"/>
                          </w:tcPr>
                          <w:p w14:paraId="22B45CF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c>
                          <w:tcPr>
                            <w:tcW w:w="1814" w:type="dxa"/>
                            <w:shd w:val="clear" w:color="auto" w:fill="FFFF00"/>
                            <w:vAlign w:val="center"/>
                          </w:tcPr>
                          <w:p w14:paraId="7C604BC5"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38,9</w:t>
                            </w:r>
                          </w:p>
                        </w:tc>
                      </w:tr>
                      <w:tr w:rsidR="00A96EC3" w:rsidRPr="00572D5B" w14:paraId="1F64A882" w14:textId="77777777" w:rsidTr="00B031B1">
                        <w:trPr>
                          <w:trHeight w:val="300"/>
                        </w:trPr>
                        <w:tc>
                          <w:tcPr>
                            <w:tcW w:w="1871" w:type="dxa"/>
                            <w:shd w:val="clear" w:color="auto" w:fill="auto"/>
                            <w:noWrap/>
                            <w:vAlign w:val="bottom"/>
                          </w:tcPr>
                          <w:p w14:paraId="7BB97DB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2G-Kibira</w:t>
                            </w:r>
                          </w:p>
                        </w:tc>
                        <w:tc>
                          <w:tcPr>
                            <w:tcW w:w="1814" w:type="dxa"/>
                            <w:shd w:val="clear" w:color="auto" w:fill="FF0000"/>
                            <w:noWrap/>
                            <w:vAlign w:val="center"/>
                          </w:tcPr>
                          <w:p w14:paraId="16195630"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c>
                          <w:tcPr>
                            <w:tcW w:w="1814" w:type="dxa"/>
                            <w:shd w:val="clear" w:color="auto" w:fill="00B050"/>
                            <w:vAlign w:val="center"/>
                          </w:tcPr>
                          <w:p w14:paraId="650C2E9A" w14:textId="77777777" w:rsidR="00A96EC3" w:rsidRPr="002B5034"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color w:val="000000"/>
                                <w:sz w:val="18"/>
                                <w:szCs w:val="18"/>
                              </w:rPr>
                              <w:t>66,7</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98"/>
                        <w:gridCol w:w="222"/>
                        <w:gridCol w:w="509"/>
                        <w:gridCol w:w="222"/>
                        <w:gridCol w:w="590"/>
                        <w:gridCol w:w="222"/>
                        <w:gridCol w:w="671"/>
                        <w:gridCol w:w="222"/>
                      </w:tblGrid>
                      <w:tr w:rsidR="00A96EC3" w:rsidRPr="0017464B" w14:paraId="16CE271A" w14:textId="77777777" w:rsidTr="00B031B1">
                        <w:tc>
                          <w:tcPr>
                            <w:tcW w:w="0" w:type="auto"/>
                            <w:tcBorders>
                              <w:right w:val="single" w:sz="4" w:space="0" w:color="auto"/>
                            </w:tcBorders>
                          </w:tcPr>
                          <w:p w14:paraId="73A13F8A" w14:textId="77777777" w:rsidR="00A96EC3" w:rsidRPr="00CE050C" w:rsidRDefault="00A96EC3" w:rsidP="00B031B1">
                            <w:pPr>
                              <w:spacing w:after="0"/>
                              <w:rPr>
                                <w:sz w:val="16"/>
                                <w:szCs w:val="16"/>
                                <w:lang w:val="en-GB"/>
                              </w:rPr>
                            </w:pPr>
                            <w:r w:rsidRPr="00CE050C">
                              <w:rPr>
                                <w:sz w:val="16"/>
                                <w:szCs w:val="16"/>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0C0F99CE" w14:textId="77777777" w:rsidR="00A96EC3" w:rsidRPr="00CE050C" w:rsidRDefault="00A96EC3" w:rsidP="00B031B1">
                            <w:pPr>
                              <w:spacing w:after="0"/>
                              <w:rPr>
                                <w:sz w:val="16"/>
                                <w:szCs w:val="16"/>
                                <w:lang w:val="en-GB"/>
                              </w:rPr>
                            </w:pPr>
                            <w:r w:rsidRPr="00CE050C">
                              <w:rPr>
                                <w:sz w:val="16"/>
                                <w:szCs w:val="16"/>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4D8C334D" w14:textId="77777777" w:rsidR="00A96EC3" w:rsidRPr="00CE050C" w:rsidRDefault="00A96EC3" w:rsidP="00B031B1">
                            <w:pPr>
                              <w:spacing w:after="0"/>
                              <w:rPr>
                                <w:sz w:val="16"/>
                                <w:szCs w:val="16"/>
                                <w:lang w:val="en-GB"/>
                              </w:rPr>
                            </w:pPr>
                          </w:p>
                        </w:tc>
                        <w:tc>
                          <w:tcPr>
                            <w:tcW w:w="0" w:type="auto"/>
                            <w:tcBorders>
                              <w:top w:val="single" w:sz="4" w:space="0" w:color="auto"/>
                              <w:left w:val="single" w:sz="4" w:space="0" w:color="auto"/>
                              <w:bottom w:val="single" w:sz="4" w:space="0" w:color="auto"/>
                              <w:right w:val="single" w:sz="4" w:space="0" w:color="auto"/>
                            </w:tcBorders>
                          </w:tcPr>
                          <w:p w14:paraId="1698E50C" w14:textId="77777777" w:rsidR="00A96EC3" w:rsidRPr="00CE050C" w:rsidRDefault="00A96EC3" w:rsidP="00B031B1">
                            <w:pPr>
                              <w:spacing w:after="0"/>
                              <w:rPr>
                                <w:sz w:val="16"/>
                                <w:szCs w:val="16"/>
                                <w:lang w:val="en-GB"/>
                              </w:rPr>
                            </w:pPr>
                            <w:r w:rsidRPr="00CE050C">
                              <w:rPr>
                                <w:sz w:val="16"/>
                                <w:szCs w:val="16"/>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297A932" w14:textId="77777777" w:rsidR="00A96EC3" w:rsidRPr="00CE050C" w:rsidRDefault="00A96EC3" w:rsidP="00B031B1">
                            <w:pPr>
                              <w:spacing w:after="0"/>
                              <w:rPr>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42A09C" w14:textId="77777777" w:rsidR="00A96EC3" w:rsidRPr="00CE050C" w:rsidRDefault="00A96EC3" w:rsidP="00B031B1">
                            <w:pPr>
                              <w:spacing w:after="0"/>
                              <w:rPr>
                                <w:sz w:val="16"/>
                                <w:szCs w:val="16"/>
                                <w:lang w:val="en-GB"/>
                              </w:rPr>
                            </w:pPr>
                            <w:r w:rsidRPr="00CE050C">
                              <w:rPr>
                                <w:sz w:val="16"/>
                                <w:szCs w:val="16"/>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A18320E" w14:textId="77777777" w:rsidR="00A96EC3" w:rsidRPr="00CE050C" w:rsidRDefault="00A96EC3" w:rsidP="00B031B1">
                            <w:pPr>
                              <w:spacing w:after="0"/>
                              <w:rPr>
                                <w:sz w:val="16"/>
                                <w:szCs w:val="16"/>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450219" w14:textId="77777777" w:rsidR="00A96EC3" w:rsidRPr="00CE050C" w:rsidRDefault="00A96EC3" w:rsidP="00B031B1">
                            <w:pPr>
                              <w:spacing w:after="0"/>
                              <w:rPr>
                                <w:sz w:val="16"/>
                                <w:szCs w:val="16"/>
                                <w:lang w:val="en-GB"/>
                              </w:rPr>
                            </w:pPr>
                            <w:r w:rsidRPr="00CE050C">
                              <w:rPr>
                                <w:sz w:val="16"/>
                                <w:szCs w:val="16"/>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3B6E7012" w14:textId="77777777" w:rsidR="00A96EC3" w:rsidRPr="00CE050C" w:rsidRDefault="00A96EC3" w:rsidP="00B031B1">
                            <w:pPr>
                              <w:spacing w:after="0"/>
                              <w:rPr>
                                <w:sz w:val="16"/>
                                <w:szCs w:val="16"/>
                                <w:lang w:val="en-GB"/>
                              </w:rPr>
                            </w:pPr>
                          </w:p>
                        </w:tc>
                      </w:tr>
                    </w:tbl>
                    <w:p w14:paraId="7DBECBA3" w14:textId="77777777" w:rsidR="00A96EC3" w:rsidRDefault="00A96EC3" w:rsidP="00B031B1"/>
                  </w:txbxContent>
                </v:textbox>
                <w10:wrap type="tight"/>
              </v:shape>
            </w:pict>
          </mc:Fallback>
        </mc:AlternateContent>
      </w:r>
      <w:r w:rsidRPr="00A0399A">
        <w:rPr>
          <w:lang w:val="en-GB"/>
        </w:rPr>
        <w:t>As for the long-term objectives of the PAs, the “P5 - Management plan” and the “P6 - Work plan” of the Burundi PAs seem to lack all necessary formalities to be clearly implemented or properly functioning. With respect to P5, it is essential to ensure that the management plan exists and that it is functional. None of the PAs scored all points in this regard, which shows that the management plans, even when they are operational, lack all necessary formalities to be clearly implemented. In Bururi the situation is the best, but in as many as six protected areas, there is no management plan at all. Including Kibira, assessed in Group 2. A slightly better situation on “Planning” is recorded for Ruvubu (Group 2) and for Malagarazi (Group 4): the management plan is poor but the work plan seems to be available and functional.</w:t>
      </w:r>
    </w:p>
    <w:p w14:paraId="320F300C" w14:textId="77777777" w:rsidR="00CE57A2" w:rsidRPr="00A0399A" w:rsidRDefault="00CE57A2" w:rsidP="000138AF">
      <w:pPr>
        <w:rPr>
          <w:lang w:val="en-GB"/>
        </w:rPr>
      </w:pPr>
      <w:r w:rsidRPr="00A0399A">
        <w:rPr>
          <w:lang w:val="en-GB"/>
        </w:rPr>
        <w:t>In the dimension of Work plan, Bururi is clearly leading the classification with an edge over Kibira (Group 2 but without Management plan!), Ruvubu and Malagarazi. The worst performers on “P6 - Work plan” are Monge, Vyanda Forest and Makamba Forest, which ranks in the last position also with regards to “P5 - Management plan”.</w:t>
      </w:r>
    </w:p>
    <w:p w14:paraId="0BB31634" w14:textId="015AC67D" w:rsidR="00CE57A2" w:rsidRPr="00A0399A" w:rsidRDefault="00112965" w:rsidP="000138AF">
      <w:pPr>
        <w:spacing w:after="200"/>
        <w:jc w:val="left"/>
        <w:rPr>
          <w:b/>
          <w:lang w:val="en-GB"/>
        </w:rPr>
      </w:pPr>
      <w:r w:rsidRPr="00A0399A">
        <w:rPr>
          <w:rFonts w:ascii="Calibri" w:eastAsia="Calibri" w:hAnsi="Calibri" w:cs="Calibri"/>
          <w:noProof/>
          <w:lang w:val="en-US"/>
        </w:rPr>
        <mc:AlternateContent>
          <mc:Choice Requires="wps">
            <w:drawing>
              <wp:anchor distT="0" distB="0" distL="114300" distR="114300" simplePos="0" relativeHeight="251736064" behindDoc="1" locked="0" layoutInCell="1" allowOverlap="1" wp14:anchorId="13A9440C" wp14:editId="17ABD172">
                <wp:simplePos x="0" y="0"/>
                <wp:positionH relativeFrom="column">
                  <wp:posOffset>5080</wp:posOffset>
                </wp:positionH>
                <wp:positionV relativeFrom="paragraph">
                  <wp:posOffset>319405</wp:posOffset>
                </wp:positionV>
                <wp:extent cx="4420870" cy="3391535"/>
                <wp:effectExtent l="0" t="0" r="0" b="0"/>
                <wp:wrapTight wrapText="bothSides">
                  <wp:wrapPolygon edited="0">
                    <wp:start x="0" y="0"/>
                    <wp:lineTo x="0" y="21475"/>
                    <wp:lineTo x="21501" y="21475"/>
                    <wp:lineTo x="21501" y="0"/>
                    <wp:lineTo x="0" y="0"/>
                  </wp:wrapPolygon>
                </wp:wrapTight>
                <wp:docPr id="3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0870" cy="3391535"/>
                        </a:xfrm>
                        <a:prstGeom prst="rect">
                          <a:avLst/>
                        </a:prstGeom>
                        <a:solidFill>
                          <a:sysClr val="window" lastClr="FFFFFF"/>
                        </a:solidFill>
                        <a:ln w="6350">
                          <a:noFill/>
                        </a:ln>
                        <a:effectLst/>
                      </wps:spPr>
                      <wps:txbx>
                        <w:txbxContent>
                          <w:p w14:paraId="03558A4F" w14:textId="77777777" w:rsidR="00A96EC3" w:rsidRDefault="00A96EC3" w:rsidP="00355E04">
                            <w:pPr>
                              <w:pStyle w:val="Caption"/>
                            </w:pPr>
                            <w:bookmarkStart w:id="66" w:name="_Toc520392310"/>
                            <w:r>
                              <w:t xml:space="preserve">Figure </w:t>
                            </w:r>
                            <w:r>
                              <w:fldChar w:fldCharType="begin"/>
                            </w:r>
                            <w:r>
                              <w:instrText xml:space="preserve"> SEQ Figure \* ARABIC </w:instrText>
                            </w:r>
                            <w:r>
                              <w:fldChar w:fldCharType="separate"/>
                            </w:r>
                            <w:r>
                              <w:rPr>
                                <w:noProof/>
                              </w:rPr>
                              <w:t>10</w:t>
                            </w:r>
                            <w:r>
                              <w:fldChar w:fldCharType="end"/>
                            </w:r>
                            <w:r w:rsidRPr="00572D5B">
                              <w:t xml:space="preserve">: </w:t>
                            </w:r>
                            <w:r w:rsidRPr="000F0ABF">
                              <w:t>The average contribution to planning of its dimensions for all of the protected areas</w:t>
                            </w:r>
                            <w:bookmarkEnd w:id="66"/>
                          </w:p>
                          <w:p w14:paraId="03A7AA61" w14:textId="77777777" w:rsidR="00A96EC3" w:rsidRPr="00112965" w:rsidRDefault="00A96EC3" w:rsidP="00355E04">
                            <w:pPr>
                              <w:rPr>
                                <w:sz w:val="18"/>
                                <w:szCs w:val="18"/>
                                <w:lang w:val="en-GB"/>
                              </w:rPr>
                            </w:pPr>
                            <w:r w:rsidRPr="00112965">
                              <w:rPr>
                                <w:sz w:val="18"/>
                                <w:szCs w:val="18"/>
                                <w:lang w:val="en-GB"/>
                              </w:rPr>
                              <w:t>(Note: In order to present the relative importance for the Planning of (1) Adequacy of regulatory and legal provisions, (2) Design and layout of the protected area, these indicators were normalized from their original scale to the scale ranging from 0 (worst situation) to +100 (the best situation))</w:t>
                            </w:r>
                          </w:p>
                          <w:p w14:paraId="0EAA37FD" w14:textId="77777777" w:rsidR="00A96EC3" w:rsidRDefault="00A96EC3" w:rsidP="00B031B1">
                            <w:r>
                              <w:rPr>
                                <w:noProof/>
                                <w:lang w:val="en-US"/>
                              </w:rPr>
                              <w:drawing>
                                <wp:inline distT="0" distB="0" distL="0" distR="0" wp14:anchorId="333293F7" wp14:editId="36634745">
                                  <wp:extent cx="3999600" cy="2181600"/>
                                  <wp:effectExtent l="0" t="0" r="1270" b="952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999600" cy="2181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A9440C" id="_x0000_s1049" type="#_x0000_t202" style="position:absolute;margin-left:.4pt;margin-top:25.15pt;width:348.1pt;height:267.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" fillcolor="window" stroked="f" strokeweight=".5pt">
                <v:path arrowok="t"/>
                <v:textbox>
                  <w:txbxContent>
                    <w:p w14:paraId="03558A4F" w14:textId="77777777" w:rsidR="00A96EC3" w:rsidRDefault="00A96EC3" w:rsidP="00355E04">
                      <w:pPr>
                        <w:pStyle w:val="Caption"/>
                      </w:pPr>
                      <w:bookmarkStart w:id="77" w:name="_Toc520392310"/>
                      <w:r>
                        <w:t xml:space="preserve">Figure </w:t>
                      </w:r>
                      <w:r>
                        <w:fldChar w:fldCharType="begin"/>
                      </w:r>
                      <w:r>
                        <w:instrText xml:space="preserve"> SEQ Figure \* ARABIC </w:instrText>
                      </w:r>
                      <w:r>
                        <w:fldChar w:fldCharType="separate"/>
                      </w:r>
                      <w:r>
                        <w:rPr>
                          <w:noProof/>
                        </w:rPr>
                        <w:t>10</w:t>
                      </w:r>
                      <w:r>
                        <w:fldChar w:fldCharType="end"/>
                      </w:r>
                      <w:r w:rsidRPr="00572D5B">
                        <w:t xml:space="preserve">: </w:t>
                      </w:r>
                      <w:r w:rsidRPr="000F0ABF">
                        <w:t>The average contribution to planning of its dimensions for all of the protected areas</w:t>
                      </w:r>
                      <w:bookmarkEnd w:id="77"/>
                    </w:p>
                    <w:p w14:paraId="03A7AA61" w14:textId="77777777" w:rsidR="00A96EC3" w:rsidRPr="00112965" w:rsidRDefault="00A96EC3" w:rsidP="00355E04">
                      <w:pPr>
                        <w:rPr>
                          <w:sz w:val="18"/>
                          <w:szCs w:val="18"/>
                          <w:lang w:val="en-GB"/>
                        </w:rPr>
                      </w:pPr>
                      <w:r w:rsidRPr="00112965">
                        <w:rPr>
                          <w:sz w:val="18"/>
                          <w:szCs w:val="18"/>
                          <w:lang w:val="en-GB"/>
                        </w:rPr>
                        <w:t>(Note: In order to present the relative importance for the Planning of (1) Adequacy of regulatory and legal provisions, (2) Design and layout of the protected area, these indicators were normalized from their original scale to the scale ranging from 0 (worst situation) to +100 (the best situation))</w:t>
                      </w:r>
                    </w:p>
                    <w:p w14:paraId="0EAA37FD" w14:textId="77777777" w:rsidR="00A96EC3" w:rsidRDefault="00A96EC3" w:rsidP="00B031B1">
                      <w:r>
                        <w:rPr>
                          <w:noProof/>
                          <w:lang w:val="en-US"/>
                        </w:rPr>
                        <w:drawing>
                          <wp:inline distT="0" distB="0" distL="0" distR="0" wp14:anchorId="333293F7" wp14:editId="36634745">
                            <wp:extent cx="3999600" cy="2181600"/>
                            <wp:effectExtent l="0" t="0" r="1270" b="952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999600" cy="2181600"/>
                                    </a:xfrm>
                                    <a:prstGeom prst="rect">
                                      <a:avLst/>
                                    </a:prstGeom>
                                  </pic:spPr>
                                </pic:pic>
                              </a:graphicData>
                            </a:graphic>
                          </wp:inline>
                        </w:drawing>
                      </w:r>
                    </w:p>
                  </w:txbxContent>
                </v:textbox>
                <w10:wrap type="tight"/>
              </v:shape>
            </w:pict>
          </mc:Fallback>
        </mc:AlternateContent>
      </w:r>
      <w:r w:rsidR="00CE57A2" w:rsidRPr="00A0399A">
        <w:rPr>
          <w:b/>
          <w:lang w:val="en-GB"/>
        </w:rPr>
        <w:t>General analysis of the “Planning” element of the management cycle of a protected area</w:t>
      </w:r>
    </w:p>
    <w:p w14:paraId="70677432" w14:textId="7CF5EB8F" w:rsidR="00CE57A2" w:rsidRPr="00A0399A" w:rsidRDefault="00CE57A2" w:rsidP="000138AF">
      <w:pPr>
        <w:spacing w:after="200"/>
        <w:rPr>
          <w:lang w:val="en-GB"/>
        </w:rPr>
      </w:pPr>
      <w:r w:rsidRPr="00A0399A">
        <w:rPr>
          <w:lang w:val="en-GB"/>
        </w:rPr>
        <w:t>The most significant contribution is observed for “P1 - Adequacy of regulatory and legal provisions”. Relatively small differences between protected areas were observed, suggesting that the conditions are common in most of the protected areas of the system and influence them more or less to the same extent.</w:t>
      </w:r>
    </w:p>
    <w:p w14:paraId="4BE1A1EB" w14:textId="0A720BA7" w:rsidR="00CE57A2" w:rsidRPr="00A0399A" w:rsidRDefault="00CE57A2" w:rsidP="000138AF">
      <w:pPr>
        <w:rPr>
          <w:lang w:val="en-GB"/>
        </w:rPr>
      </w:pPr>
      <w:r w:rsidRPr="00A0399A">
        <w:rPr>
          <w:lang w:val="en-GB"/>
        </w:rPr>
        <w:t>The second contributor</w:t>
      </w:r>
      <w:r w:rsidR="00DE7F8C">
        <w:rPr>
          <w:lang w:val="en-GB"/>
        </w:rPr>
        <w:t xml:space="preserve"> (with relatively low values),</w:t>
      </w:r>
      <w:r w:rsidRPr="00A0399A">
        <w:rPr>
          <w:lang w:val="en-GB"/>
        </w:rPr>
        <w:t xml:space="preserve"> to the overall score in the planning dimension is “P5 - Work plan”, with large discrepancy among PAs. The third place belongs to “P3 - Demarcation of the protected area”, where differences in reported scores are very important. The scores on “P2 - Design and layout of the protected area” are low but more homogeneous across the whole Burundi system.</w:t>
      </w:r>
    </w:p>
    <w:p w14:paraId="2A0D82AC" w14:textId="77777777" w:rsidR="00CE57A2" w:rsidRPr="00A0399A" w:rsidRDefault="00CE57A2" w:rsidP="000138AF">
      <w:pPr>
        <w:rPr>
          <w:lang w:val="en-GB"/>
        </w:rPr>
      </w:pPr>
      <w:r w:rsidRPr="00A0399A">
        <w:rPr>
          <w:lang w:val="en-GB"/>
        </w:rPr>
        <w:t>It is worth highlighting that, in general terms, the elements most directly related to a planning process (“P5 - Management plan”, “P6 - Work plan” and “P4 – Objectives”) are low or very low, with large discrepancy among different PAs, especially for the indicator on “Objectives – P4”.</w:t>
      </w:r>
    </w:p>
    <w:p w14:paraId="635AD334" w14:textId="77777777" w:rsidR="00CE57A2" w:rsidRPr="00A0399A" w:rsidRDefault="00CE57A2" w:rsidP="000138AF">
      <w:pPr>
        <w:rPr>
          <w:b/>
          <w:lang w:val="en-GB"/>
        </w:rPr>
      </w:pPr>
      <w:r w:rsidRPr="00A0399A">
        <w:rPr>
          <w:b/>
          <w:lang w:val="en-GB"/>
        </w:rPr>
        <w:t>Conclusions and operational recommendations</w:t>
      </w:r>
    </w:p>
    <w:p w14:paraId="2E65601D" w14:textId="1AF6F20A" w:rsidR="00CE57A2" w:rsidRPr="00A0399A" w:rsidRDefault="00CE57A2" w:rsidP="000138AF">
      <w:pPr>
        <w:rPr>
          <w:lang w:val="en-GB"/>
        </w:rPr>
      </w:pPr>
      <w:r w:rsidRPr="00A0399A">
        <w:rPr>
          <w:lang w:val="en-GB"/>
        </w:rPr>
        <w:t xml:space="preserve">The analysis indicates the presence of a positive “regulation and provision base” for conservation, which is however severely impaired by “Design and shape of the protected areas”. Low scores in PA </w:t>
      </w:r>
      <w:r w:rsidR="00F43F1A">
        <w:rPr>
          <w:lang w:val="en-GB"/>
        </w:rPr>
        <w:t>“</w:t>
      </w:r>
      <w:r w:rsidR="00F43F1A" w:rsidRPr="00A0399A">
        <w:rPr>
          <w:lang w:val="en-GB"/>
        </w:rPr>
        <w:t xml:space="preserve">Design </w:t>
      </w:r>
      <w:r w:rsidRPr="00A0399A">
        <w:rPr>
          <w:lang w:val="en-GB"/>
        </w:rPr>
        <w:t xml:space="preserve">and </w:t>
      </w:r>
      <w:r w:rsidR="00F43F1A">
        <w:rPr>
          <w:lang w:val="en-GB"/>
        </w:rPr>
        <w:t>shape”</w:t>
      </w:r>
      <w:r w:rsidRPr="00A0399A">
        <w:rPr>
          <w:lang w:val="en-GB"/>
        </w:rPr>
        <w:t xml:space="preserve"> also result into threats to park biodiversity due to the increasing anthropogenic pressure from the country’s high population density. This element is certainly related to the low value of demarcation of the protected areas. Also, it is usually related to conflicts on natural resources use.</w:t>
      </w:r>
    </w:p>
    <w:p w14:paraId="3E073499" w14:textId="77777777" w:rsidR="00DE7F8C" w:rsidRDefault="00F43F1A" w:rsidP="000138AF">
      <w:pPr>
        <w:rPr>
          <w:lang w:val="en-GB"/>
        </w:rPr>
      </w:pPr>
      <w:r>
        <w:rPr>
          <w:lang w:val="en-GB"/>
        </w:rPr>
        <w:t xml:space="preserve">Limitation </w:t>
      </w:r>
      <w:r w:rsidR="00CE57A2" w:rsidRPr="00A0399A">
        <w:rPr>
          <w:lang w:val="en-GB"/>
        </w:rPr>
        <w:t xml:space="preserve">in the definition of </w:t>
      </w:r>
      <w:r>
        <w:rPr>
          <w:lang w:val="en-GB"/>
        </w:rPr>
        <w:t>long</w:t>
      </w:r>
      <w:r w:rsidR="00CE57A2" w:rsidRPr="00A0399A">
        <w:rPr>
          <w:lang w:val="en-GB"/>
        </w:rPr>
        <w:t xml:space="preserve">-term objectives, </w:t>
      </w:r>
      <w:r>
        <w:rPr>
          <w:lang w:val="en-GB"/>
        </w:rPr>
        <w:t xml:space="preserve">as well as </w:t>
      </w:r>
      <w:r w:rsidR="00CE57A2" w:rsidRPr="00A0399A">
        <w:rPr>
          <w:lang w:val="en-GB"/>
        </w:rPr>
        <w:t xml:space="preserve">in the availability of </w:t>
      </w:r>
      <w:r>
        <w:rPr>
          <w:lang w:val="en-GB"/>
        </w:rPr>
        <w:t xml:space="preserve">sound </w:t>
      </w:r>
      <w:r w:rsidR="00CE57A2" w:rsidRPr="00A0399A">
        <w:rPr>
          <w:lang w:val="en-GB"/>
        </w:rPr>
        <w:t>management plans and work plans are</w:t>
      </w:r>
      <w:r>
        <w:rPr>
          <w:lang w:val="en-GB"/>
        </w:rPr>
        <w:t>,</w:t>
      </w:r>
      <w:r w:rsidR="00CE57A2" w:rsidRPr="00A0399A">
        <w:rPr>
          <w:lang w:val="en-GB"/>
        </w:rPr>
        <w:t xml:space="preserve"> </w:t>
      </w:r>
      <w:r>
        <w:rPr>
          <w:lang w:val="en-GB"/>
        </w:rPr>
        <w:t xml:space="preserve">indeed, </w:t>
      </w:r>
      <w:r w:rsidR="00CE57A2" w:rsidRPr="00A0399A">
        <w:rPr>
          <w:lang w:val="en-GB"/>
        </w:rPr>
        <w:t xml:space="preserve">significant obstacles to the development of PAs in Burundi. Low average score for the work plan - 43.5 -accompanied by very low scores in management plan and objectives are the consequence of a short-term vision/approach in planning and stem from the lack of long-term targets and goals. This conservation aptitude needs to be improved as a priority. </w:t>
      </w:r>
    </w:p>
    <w:p w14:paraId="0224F36F" w14:textId="639AFA47" w:rsidR="00CE57A2" w:rsidRPr="00A0399A" w:rsidRDefault="00DE7F8C" w:rsidP="000138AF">
      <w:pPr>
        <w:rPr>
          <w:lang w:val="en-GB"/>
        </w:rPr>
      </w:pPr>
      <w:r>
        <w:rPr>
          <w:lang w:val="en-GB"/>
        </w:rPr>
        <w:t>T</w:t>
      </w:r>
      <w:r w:rsidR="00CE57A2" w:rsidRPr="00A0399A">
        <w:rPr>
          <w:lang w:val="en-GB"/>
        </w:rPr>
        <w:t>he next section</w:t>
      </w:r>
      <w:r>
        <w:rPr>
          <w:lang w:val="en-GB"/>
        </w:rPr>
        <w:t>, on “</w:t>
      </w:r>
      <w:r w:rsidR="00CE57A2" w:rsidRPr="00A0399A">
        <w:rPr>
          <w:lang w:val="en-GB"/>
        </w:rPr>
        <w:t>Inputs</w:t>
      </w:r>
      <w:r>
        <w:rPr>
          <w:lang w:val="en-GB"/>
        </w:rPr>
        <w:t>”</w:t>
      </w:r>
      <w:r w:rsidR="00CE57A2" w:rsidRPr="00A0399A">
        <w:rPr>
          <w:lang w:val="en-GB"/>
        </w:rPr>
        <w:t xml:space="preserve">, will show </w:t>
      </w:r>
      <w:r>
        <w:rPr>
          <w:lang w:val="en-GB"/>
        </w:rPr>
        <w:t>a generally bad situation in terms of</w:t>
      </w:r>
      <w:r w:rsidR="00CE57A2" w:rsidRPr="00A0399A">
        <w:rPr>
          <w:lang w:val="en-GB"/>
        </w:rPr>
        <w:t xml:space="preserve"> </w:t>
      </w:r>
      <w:r>
        <w:rPr>
          <w:lang w:val="en-GB"/>
        </w:rPr>
        <w:t xml:space="preserve">inputs and current and future budgets. This can contribute to undermine staffs’ motivation and commitment and contributes to </w:t>
      </w:r>
      <w:r w:rsidR="00CE57A2" w:rsidRPr="00A0399A">
        <w:rPr>
          <w:lang w:val="en-GB"/>
        </w:rPr>
        <w:t xml:space="preserve">the </w:t>
      </w:r>
      <w:r>
        <w:rPr>
          <w:lang w:val="en-GB"/>
        </w:rPr>
        <w:t xml:space="preserve">overall </w:t>
      </w:r>
      <w:r w:rsidR="00CE57A2" w:rsidRPr="00A0399A">
        <w:rPr>
          <w:lang w:val="en-GB"/>
        </w:rPr>
        <w:t xml:space="preserve">poor situation </w:t>
      </w:r>
      <w:r>
        <w:rPr>
          <w:lang w:val="en-GB"/>
        </w:rPr>
        <w:t>in terms of “</w:t>
      </w:r>
      <w:r w:rsidR="00CE57A2" w:rsidRPr="00A0399A">
        <w:rPr>
          <w:lang w:val="en-GB"/>
        </w:rPr>
        <w:t>Planning</w:t>
      </w:r>
      <w:r>
        <w:rPr>
          <w:lang w:val="en-GB"/>
        </w:rPr>
        <w:t>”</w:t>
      </w:r>
      <w:r w:rsidR="00CE57A2" w:rsidRPr="00A0399A">
        <w:rPr>
          <w:lang w:val="en-GB"/>
        </w:rPr>
        <w:t xml:space="preserve">. However, </w:t>
      </w:r>
      <w:r>
        <w:rPr>
          <w:lang w:val="en-GB"/>
        </w:rPr>
        <w:t xml:space="preserve">it is worth </w:t>
      </w:r>
      <w:r w:rsidR="00C35B52">
        <w:rPr>
          <w:lang w:val="en-GB"/>
        </w:rPr>
        <w:t xml:space="preserve">highlighting that </w:t>
      </w:r>
      <w:r w:rsidR="00CE57A2" w:rsidRPr="00A0399A">
        <w:rPr>
          <w:lang w:val="en-GB"/>
        </w:rPr>
        <w:t xml:space="preserve">this </w:t>
      </w:r>
      <w:r w:rsidR="00C35B52">
        <w:rPr>
          <w:lang w:val="en-GB"/>
        </w:rPr>
        <w:t>situation should</w:t>
      </w:r>
      <w:r w:rsidR="00CE57A2" w:rsidRPr="00A0399A">
        <w:rPr>
          <w:lang w:val="en-GB"/>
        </w:rPr>
        <w:t xml:space="preserve"> not</w:t>
      </w:r>
      <w:r w:rsidR="00194ABC">
        <w:rPr>
          <w:lang w:val="en-GB"/>
        </w:rPr>
        <w:t>,</w:t>
      </w:r>
      <w:r w:rsidR="00194ABC" w:rsidRPr="00194ABC">
        <w:rPr>
          <w:lang w:val="en-GB"/>
        </w:rPr>
        <w:t xml:space="preserve"> in any way</w:t>
      </w:r>
      <w:r w:rsidR="00194ABC">
        <w:rPr>
          <w:lang w:val="en-GB"/>
        </w:rPr>
        <w:t>,</w:t>
      </w:r>
      <w:r w:rsidR="00194ABC" w:rsidRPr="00194ABC">
        <w:rPr>
          <w:lang w:val="en-GB"/>
        </w:rPr>
        <w:t xml:space="preserve"> preclude</w:t>
      </w:r>
      <w:r w:rsidR="00194ABC">
        <w:rPr>
          <w:lang w:val="en-GB"/>
        </w:rPr>
        <w:t xml:space="preserve"> </w:t>
      </w:r>
      <w:r w:rsidR="00CE57A2" w:rsidRPr="00A0399A">
        <w:rPr>
          <w:lang w:val="en-GB"/>
        </w:rPr>
        <w:t xml:space="preserve">focusing on </w:t>
      </w:r>
      <w:r w:rsidR="00C35B52">
        <w:rPr>
          <w:lang w:val="en-GB"/>
        </w:rPr>
        <w:t xml:space="preserve">the </w:t>
      </w:r>
      <w:r w:rsidR="00CE57A2" w:rsidRPr="00A0399A">
        <w:rPr>
          <w:lang w:val="en-GB"/>
        </w:rPr>
        <w:t xml:space="preserve">development of a proper long-term planning at the national </w:t>
      </w:r>
      <w:r w:rsidR="00C35B52">
        <w:rPr>
          <w:lang w:val="en-GB"/>
        </w:rPr>
        <w:t xml:space="preserve">and PA </w:t>
      </w:r>
      <w:r w:rsidR="00CE57A2" w:rsidRPr="00A0399A">
        <w:rPr>
          <w:lang w:val="en-GB"/>
        </w:rPr>
        <w:t>level.</w:t>
      </w:r>
    </w:p>
    <w:p w14:paraId="5E9B93F5" w14:textId="77777777" w:rsidR="00CE57A2" w:rsidRPr="00A0399A" w:rsidRDefault="00CE57A2" w:rsidP="000138AF">
      <w:pPr>
        <w:rPr>
          <w:b/>
          <w:i/>
          <w:lang w:val="en-GB"/>
        </w:rPr>
      </w:pPr>
      <w:r w:rsidRPr="00A0399A">
        <w:rPr>
          <w:b/>
          <w:i/>
          <w:lang w:val="en-GB"/>
        </w:rPr>
        <w:t>Possible operational recommendations include:</w:t>
      </w:r>
    </w:p>
    <w:p w14:paraId="11880569" w14:textId="77777777" w:rsidR="00CE57A2" w:rsidRPr="00A0399A" w:rsidRDefault="00CE57A2" w:rsidP="000138AF">
      <w:pPr>
        <w:numPr>
          <w:ilvl w:val="0"/>
          <w:numId w:val="33"/>
        </w:numPr>
        <w:contextualSpacing/>
        <w:rPr>
          <w:b/>
          <w:i/>
          <w:lang w:val="en-GB"/>
        </w:rPr>
      </w:pPr>
      <w:r w:rsidRPr="00A0399A">
        <w:rPr>
          <w:b/>
          <w:i/>
          <w:lang w:val="en-GB"/>
        </w:rPr>
        <w:t>to follow the improvement suggested in the context, namely to establish priorities and opportunities (e.g. ecosystem service payment for hydroelectricity) for the management process of the key conservation elements,</w:t>
      </w:r>
    </w:p>
    <w:p w14:paraId="2A444ABD" w14:textId="77777777" w:rsidR="00CE57A2" w:rsidRPr="00A0399A" w:rsidRDefault="00CE57A2" w:rsidP="000138AF">
      <w:pPr>
        <w:numPr>
          <w:ilvl w:val="0"/>
          <w:numId w:val="33"/>
        </w:numPr>
        <w:contextualSpacing/>
        <w:rPr>
          <w:b/>
          <w:i/>
          <w:lang w:val="en-GB"/>
        </w:rPr>
      </w:pPr>
      <w:r w:rsidRPr="00A0399A">
        <w:rPr>
          <w:b/>
          <w:i/>
          <w:lang w:val="en-GB"/>
        </w:rPr>
        <w:t>to recognize that the use of low-level conservation targets (as exploiting only targets linked to work plan) reduces high-level conservation performance: it is better to define a long-term vison and to set clear and attainable objectives,</w:t>
      </w:r>
    </w:p>
    <w:p w14:paraId="18F3F3FA" w14:textId="77777777" w:rsidR="00CE57A2" w:rsidRPr="00A0399A" w:rsidRDefault="00CE57A2" w:rsidP="000138AF">
      <w:pPr>
        <w:numPr>
          <w:ilvl w:val="0"/>
          <w:numId w:val="33"/>
        </w:numPr>
        <w:contextualSpacing/>
        <w:rPr>
          <w:b/>
          <w:i/>
          <w:lang w:val="en-GB"/>
        </w:rPr>
      </w:pPr>
      <w:r w:rsidRPr="00A0399A">
        <w:rPr>
          <w:b/>
          <w:i/>
          <w:lang w:val="en-GB"/>
        </w:rPr>
        <w:t>to link short-term targets, achievable even with limited resources, with the long-term goals, ,</w:t>
      </w:r>
    </w:p>
    <w:p w14:paraId="61E383F4" w14:textId="5706B26F" w:rsidR="00CE57A2" w:rsidRPr="00A0399A" w:rsidRDefault="00CE57A2" w:rsidP="000138AF">
      <w:pPr>
        <w:numPr>
          <w:ilvl w:val="0"/>
          <w:numId w:val="33"/>
        </w:numPr>
        <w:contextualSpacing/>
        <w:rPr>
          <w:b/>
          <w:i/>
          <w:lang w:val="en-GB"/>
        </w:rPr>
      </w:pPr>
      <w:r w:rsidRPr="00A0399A">
        <w:rPr>
          <w:b/>
          <w:i/>
          <w:lang w:val="en-GB"/>
        </w:rPr>
        <w:t xml:space="preserve">to be transparent and to clearly communicate any improvement resulting from “results-oriented planning”, </w:t>
      </w:r>
      <w:r w:rsidR="00746B70">
        <w:rPr>
          <w:b/>
          <w:i/>
          <w:lang w:val="en-GB"/>
        </w:rPr>
        <w:t>in view of attracting more funds</w:t>
      </w:r>
      <w:r w:rsidRPr="00A0399A">
        <w:rPr>
          <w:b/>
          <w:i/>
          <w:lang w:val="en-GB"/>
        </w:rPr>
        <w:t xml:space="preserve"> thanks to </w:t>
      </w:r>
      <w:r w:rsidR="00746B70">
        <w:rPr>
          <w:b/>
          <w:i/>
          <w:lang w:val="en-GB"/>
        </w:rPr>
        <w:t xml:space="preserve">improved </w:t>
      </w:r>
      <w:r w:rsidRPr="00A0399A">
        <w:rPr>
          <w:b/>
          <w:i/>
          <w:lang w:val="en-GB"/>
        </w:rPr>
        <w:t>planning and management processes.</w:t>
      </w:r>
    </w:p>
    <w:p w14:paraId="704A0214" w14:textId="77777777" w:rsidR="00CE57A2" w:rsidRPr="00A0399A" w:rsidRDefault="00CE57A2" w:rsidP="007B3230">
      <w:pPr>
        <w:rPr>
          <w:lang w:val="en-GB"/>
        </w:rPr>
      </w:pPr>
      <w:r w:rsidRPr="00A0399A">
        <w:rPr>
          <w:lang w:val="en-GB"/>
        </w:rPr>
        <w:br w:type="page"/>
      </w:r>
    </w:p>
    <w:p w14:paraId="2926E66F" w14:textId="77777777" w:rsidR="00CE57A2" w:rsidRPr="00A0399A" w:rsidRDefault="00CE57A2" w:rsidP="000138AF">
      <w:pPr>
        <w:pStyle w:val="Heading3"/>
        <w:rPr>
          <w:lang w:val="en-GB"/>
        </w:rPr>
      </w:pPr>
      <w:bookmarkStart w:id="67" w:name="_Toc520392293"/>
      <w:r w:rsidRPr="00A0399A">
        <w:rPr>
          <w:lang w:val="en-GB"/>
        </w:rPr>
        <w:t>Inputs</w:t>
      </w:r>
      <w:bookmarkEnd w:id="67"/>
    </w:p>
    <w:p w14:paraId="546308AA" w14:textId="255D9376" w:rsidR="00CE57A2" w:rsidRPr="00A0399A" w:rsidRDefault="00CE57A2" w:rsidP="000138AF">
      <w:pPr>
        <w:rPr>
          <w:lang w:val="en-GB"/>
        </w:rPr>
      </w:pPr>
      <w:r w:rsidRPr="00A0399A">
        <w:rPr>
          <w:lang w:val="en-GB"/>
        </w:rPr>
        <w:t>Inputs</w:t>
      </w:r>
      <w:r w:rsidRPr="00A0399A">
        <w:rPr>
          <w:rFonts w:ascii="Calibri" w:eastAsia="Calibri" w:hAnsi="Calibri" w:cs="Calibri"/>
          <w:lang w:val="en-GB" w:eastAsia="fr-FR"/>
        </w:rPr>
        <w:t xml:space="preserve"> </w:t>
      </w:r>
      <w:r w:rsidRPr="00A0399A">
        <w:rPr>
          <w:rFonts w:ascii="Calibri" w:eastAsia="Calibri" w:hAnsi="Calibri" w:cs="Calibri"/>
          <w:noProof/>
          <w:lang w:val="en-US"/>
        </w:rPr>
        <mc:AlternateContent>
          <mc:Choice Requires="wps">
            <w:drawing>
              <wp:anchor distT="0" distB="0" distL="114300" distR="114300" simplePos="0" relativeHeight="251752448" behindDoc="1" locked="0" layoutInCell="1" allowOverlap="1" wp14:anchorId="2BCCF671" wp14:editId="71170D09">
                <wp:simplePos x="0" y="0"/>
                <wp:positionH relativeFrom="column">
                  <wp:posOffset>2540</wp:posOffset>
                </wp:positionH>
                <wp:positionV relativeFrom="paragraph">
                  <wp:posOffset>1270</wp:posOffset>
                </wp:positionV>
                <wp:extent cx="4859655" cy="3747770"/>
                <wp:effectExtent l="0" t="0" r="0" b="5080"/>
                <wp:wrapTight wrapText="bothSides">
                  <wp:wrapPolygon edited="0">
                    <wp:start x="0" y="0"/>
                    <wp:lineTo x="0" y="21519"/>
                    <wp:lineTo x="21507" y="21519"/>
                    <wp:lineTo x="21507" y="0"/>
                    <wp:lineTo x="0" y="0"/>
                  </wp:wrapPolygon>
                </wp:wrapTight>
                <wp:docPr id="10"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9655" cy="3747770"/>
                        </a:xfrm>
                        <a:prstGeom prst="rect">
                          <a:avLst/>
                        </a:prstGeom>
                        <a:solidFill>
                          <a:sysClr val="window" lastClr="FFFFFF"/>
                        </a:solidFill>
                        <a:ln w="6350">
                          <a:noFill/>
                        </a:ln>
                        <a:effectLst/>
                      </wps:spPr>
                      <wps:txbx>
                        <w:txbxContent>
                          <w:p w14:paraId="68BC74AB" w14:textId="575CF14F" w:rsidR="00A96EC3" w:rsidRDefault="00A96EC3" w:rsidP="00355E04">
                            <w:pPr>
                              <w:pStyle w:val="Caption"/>
                              <w:jc w:val="both"/>
                            </w:pPr>
                            <w:bookmarkStart w:id="68" w:name="_Toc520392311"/>
                            <w:r>
                              <w:t xml:space="preserve">Figure </w:t>
                            </w:r>
                            <w:r>
                              <w:fldChar w:fldCharType="begin"/>
                            </w:r>
                            <w:r>
                              <w:instrText xml:space="preserve"> SEQ Figure \* ARABIC </w:instrText>
                            </w:r>
                            <w:r>
                              <w:fldChar w:fldCharType="separate"/>
                            </w:r>
                            <w:r>
                              <w:rPr>
                                <w:noProof/>
                              </w:rPr>
                              <w:t>11</w:t>
                            </w:r>
                            <w:r>
                              <w:fldChar w:fldCharType="end"/>
                            </w:r>
                            <w:r w:rsidRPr="00572D5B">
                              <w:t xml:space="preserve">: Ranking </w:t>
                            </w:r>
                            <w:r w:rsidRPr="0022571A">
                              <w:t>of protected areas in Burundi with respect to the score in the dimension of Inputs</w:t>
                            </w:r>
                            <w:bookmarkEnd w:id="68"/>
                          </w:p>
                          <w:p w14:paraId="6CDF36DE" w14:textId="77777777" w:rsidR="00A96EC3" w:rsidRDefault="00A96EC3" w:rsidP="00B031B1">
                            <w:r>
                              <w:rPr>
                                <w:noProof/>
                                <w:lang w:val="en-US"/>
                              </w:rPr>
                              <w:drawing>
                                <wp:inline distT="0" distB="0" distL="0" distR="0" wp14:anchorId="4A48E613" wp14:editId="69AF3174">
                                  <wp:extent cx="4644000" cy="3346906"/>
                                  <wp:effectExtent l="0" t="0" r="4445" b="6350"/>
                                  <wp:docPr id="134"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644000" cy="3346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CCF671" id="_x0000_s1050" type="#_x0000_t202" style="position:absolute;left:0;text-align:left;margin-left:.2pt;margin-top:.1pt;width:382.65pt;height:295.1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" fillcolor="window" stroked="f" strokeweight=".5pt">
                <v:path arrowok="t"/>
                <v:textbox>
                  <w:txbxContent>
                    <w:p w14:paraId="68BC74AB" w14:textId="575CF14F" w:rsidR="00A96EC3" w:rsidRDefault="00A96EC3" w:rsidP="00355E04">
                      <w:pPr>
                        <w:pStyle w:val="Caption"/>
                        <w:jc w:val="both"/>
                      </w:pPr>
                      <w:bookmarkStart w:id="80" w:name="_Toc520392311"/>
                      <w:r>
                        <w:t xml:space="preserve">Figure </w:t>
                      </w:r>
                      <w:r>
                        <w:fldChar w:fldCharType="begin"/>
                      </w:r>
                      <w:r>
                        <w:instrText xml:space="preserve"> SEQ Figure \* ARABIC </w:instrText>
                      </w:r>
                      <w:r>
                        <w:fldChar w:fldCharType="separate"/>
                      </w:r>
                      <w:r>
                        <w:rPr>
                          <w:noProof/>
                        </w:rPr>
                        <w:t>11</w:t>
                      </w:r>
                      <w:r>
                        <w:fldChar w:fldCharType="end"/>
                      </w:r>
                      <w:r w:rsidRPr="00572D5B">
                        <w:t xml:space="preserve">: Ranking </w:t>
                      </w:r>
                      <w:r w:rsidRPr="0022571A">
                        <w:t>of protected areas in Burundi with respect to the score in the dimension of Inputs</w:t>
                      </w:r>
                      <w:bookmarkEnd w:id="80"/>
                    </w:p>
                    <w:p w14:paraId="6CDF36DE" w14:textId="77777777" w:rsidR="00A96EC3" w:rsidRDefault="00A96EC3" w:rsidP="00B031B1">
                      <w:r>
                        <w:rPr>
                          <w:noProof/>
                          <w:lang w:val="en-US"/>
                        </w:rPr>
                        <w:drawing>
                          <wp:inline distT="0" distB="0" distL="0" distR="0" wp14:anchorId="4A48E613" wp14:editId="69AF3174">
                            <wp:extent cx="4644000" cy="3346906"/>
                            <wp:effectExtent l="0" t="0" r="4445" b="6350"/>
                            <wp:docPr id="134"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644000" cy="3346906"/>
                                    </a:xfrm>
                                    <a:prstGeom prst="rect">
                                      <a:avLst/>
                                    </a:prstGeom>
                                  </pic:spPr>
                                </pic:pic>
                              </a:graphicData>
                            </a:graphic>
                          </wp:inline>
                        </w:drawing>
                      </w:r>
                    </w:p>
                  </w:txbxContent>
                </v:textbox>
                <w10:wrap type="tight"/>
              </v:shape>
            </w:pict>
          </mc:Fallback>
        </mc:AlternateContent>
      </w:r>
      <w:r w:rsidRPr="00A0399A">
        <w:rPr>
          <w:rFonts w:ascii="Calibri" w:eastAsia="Calibri" w:hAnsi="Calibri" w:cs="Calibri"/>
          <w:lang w:val="en-GB" w:eastAsia="fr-FR"/>
        </w:rPr>
        <w:t>constitute t</w:t>
      </w:r>
      <w:r w:rsidRPr="00A0399A">
        <w:rPr>
          <w:lang w:val="en-GB"/>
        </w:rPr>
        <w:t>he third dimension of the management effectiveness cycle. Its assessment is based on the following five indicators: “I1 (Availability of) basic information”, “I2 – Staffing”, “I3 - Current Budget”, “I4 - Securing the budget” and “I5 - Infrastructure, equipment and facilities”. The ranking of PAs in Burundi with respect to their Inputs is presented in Figure 1</w:t>
      </w:r>
      <w:r w:rsidR="00904535">
        <w:rPr>
          <w:lang w:val="en-GB"/>
        </w:rPr>
        <w:t>1</w:t>
      </w:r>
      <w:r w:rsidRPr="00A0399A">
        <w:rPr>
          <w:lang w:val="en-GB"/>
        </w:rPr>
        <w:t xml:space="preserve">. </w:t>
      </w:r>
    </w:p>
    <w:p w14:paraId="7FEE4409" w14:textId="77777777" w:rsidR="00CE57A2" w:rsidRPr="00A0399A" w:rsidRDefault="00CE57A2" w:rsidP="000138AF">
      <w:pPr>
        <w:rPr>
          <w:lang w:val="en-GB"/>
        </w:rPr>
      </w:pPr>
    </w:p>
    <w:p w14:paraId="67EF350F" w14:textId="77777777" w:rsidR="00920033" w:rsidRPr="00A0399A" w:rsidRDefault="00920033" w:rsidP="000138AF">
      <w:pPr>
        <w:rPr>
          <w:lang w:val="en-GB"/>
        </w:rPr>
      </w:pPr>
    </w:p>
    <w:p w14:paraId="72B4FA70" w14:textId="77777777" w:rsidR="00CE57A2" w:rsidRPr="00A0399A" w:rsidRDefault="00CE57A2" w:rsidP="000138AF">
      <w:pPr>
        <w:rPr>
          <w:lang w:val="en-GB"/>
        </w:rPr>
      </w:pPr>
      <w:r w:rsidRPr="00A0399A">
        <w:rPr>
          <w:rFonts w:ascii="Calibri" w:eastAsia="Calibri" w:hAnsi="Calibri" w:cs="Calibri"/>
          <w:noProof/>
          <w:lang w:val="en-US"/>
        </w:rPr>
        <mc:AlternateContent>
          <mc:Choice Requires="wps">
            <w:drawing>
              <wp:inline distT="0" distB="0" distL="0" distR="0" wp14:anchorId="1C5C171F" wp14:editId="13EFB5B0">
                <wp:extent cx="6166884" cy="3014330"/>
                <wp:effectExtent l="0" t="0" r="5715" b="0"/>
                <wp:docPr id="11"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6884" cy="3014330"/>
                        </a:xfrm>
                        <a:prstGeom prst="rect">
                          <a:avLst/>
                        </a:prstGeom>
                        <a:solidFill>
                          <a:sysClr val="window" lastClr="FFFFFF"/>
                        </a:solidFill>
                        <a:ln w="6350">
                          <a:noFill/>
                        </a:ln>
                        <a:effectLst/>
                      </wps:spPr>
                      <wps:txbx>
                        <w:txbxContent>
                          <w:p w14:paraId="5105B50D" w14:textId="1A07084B" w:rsidR="00A96EC3" w:rsidRDefault="00A96EC3" w:rsidP="00E36DB7">
                            <w:pPr>
                              <w:pStyle w:val="Caption"/>
                            </w:pPr>
                            <w:bookmarkStart w:id="69" w:name="_Toc520392341"/>
                            <w:r>
                              <w:t xml:space="preserve">Table </w:t>
                            </w:r>
                            <w:r>
                              <w:fldChar w:fldCharType="begin"/>
                            </w:r>
                            <w:r>
                              <w:instrText xml:space="preserve"> SEQ Table \* ARABIC </w:instrText>
                            </w:r>
                            <w:r>
                              <w:fldChar w:fldCharType="separate"/>
                            </w:r>
                            <w:r>
                              <w:rPr>
                                <w:noProof/>
                              </w:rPr>
                              <w:t>18</w:t>
                            </w:r>
                            <w:r>
                              <w:fldChar w:fldCharType="end"/>
                            </w:r>
                            <w:r w:rsidRPr="00572D5B">
                              <w:t xml:space="preserve">: </w:t>
                            </w:r>
                            <w:r>
                              <w:t>Scores of the indicators of</w:t>
                            </w:r>
                            <w:r w:rsidRPr="00692D5C">
                              <w:t xml:space="preserve"> </w:t>
                            </w:r>
                            <w:r w:rsidRPr="0022571A">
                              <w:t>Inputs</w:t>
                            </w:r>
                            <w:bookmarkEnd w:id="69"/>
                          </w:p>
                          <w:tbl>
                            <w:tblPr>
                              <w:tblW w:w="84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60"/>
                              <w:gridCol w:w="1283"/>
                              <w:gridCol w:w="1283"/>
                              <w:gridCol w:w="1283"/>
                              <w:gridCol w:w="1283"/>
                              <w:gridCol w:w="1283"/>
                            </w:tblGrid>
                            <w:tr w:rsidR="00A96EC3" w:rsidRPr="00A44607" w14:paraId="5410245B" w14:textId="77777777" w:rsidTr="003C2598">
                              <w:trPr>
                                <w:trHeight w:val="20"/>
                              </w:trPr>
                              <w:tc>
                                <w:tcPr>
                                  <w:tcW w:w="2060" w:type="dxa"/>
                                  <w:shd w:val="clear" w:color="auto" w:fill="auto"/>
                                  <w:noWrap/>
                                  <w:vAlign w:val="center"/>
                                  <w:hideMark/>
                                </w:tcPr>
                                <w:p w14:paraId="56E0465B"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Protected areas</w:t>
                                  </w:r>
                                </w:p>
                              </w:tc>
                              <w:tc>
                                <w:tcPr>
                                  <w:tcW w:w="1283" w:type="dxa"/>
                                  <w:shd w:val="clear" w:color="auto" w:fill="auto"/>
                                  <w:noWrap/>
                                  <w:vAlign w:val="center"/>
                                  <w:hideMark/>
                                </w:tcPr>
                                <w:p w14:paraId="74F805F2"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Basic information</w:t>
                                  </w:r>
                                </w:p>
                              </w:tc>
                              <w:tc>
                                <w:tcPr>
                                  <w:tcW w:w="1283" w:type="dxa"/>
                                  <w:shd w:val="clear" w:color="auto" w:fill="auto"/>
                                  <w:noWrap/>
                                  <w:vAlign w:val="center"/>
                                  <w:hideMark/>
                                </w:tcPr>
                                <w:p w14:paraId="6A090800"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Staff</w:t>
                                  </w:r>
                                </w:p>
                              </w:tc>
                              <w:tc>
                                <w:tcPr>
                                  <w:tcW w:w="1283" w:type="dxa"/>
                                  <w:shd w:val="clear" w:color="auto" w:fill="auto"/>
                                  <w:noWrap/>
                                  <w:vAlign w:val="center"/>
                                  <w:hideMark/>
                                </w:tcPr>
                                <w:p w14:paraId="7784E833"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Current budget</w:t>
                                  </w:r>
                                </w:p>
                              </w:tc>
                              <w:tc>
                                <w:tcPr>
                                  <w:tcW w:w="1283" w:type="dxa"/>
                                  <w:shd w:val="clear" w:color="auto" w:fill="auto"/>
                                  <w:noWrap/>
                                  <w:vAlign w:val="center"/>
                                  <w:hideMark/>
                                </w:tcPr>
                                <w:p w14:paraId="40CCE490"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Securing the budget</w:t>
                                  </w:r>
                                </w:p>
                              </w:tc>
                              <w:tc>
                                <w:tcPr>
                                  <w:tcW w:w="1283" w:type="dxa"/>
                                  <w:shd w:val="clear" w:color="auto" w:fill="auto"/>
                                  <w:noWrap/>
                                  <w:vAlign w:val="center"/>
                                  <w:hideMark/>
                                </w:tcPr>
                                <w:p w14:paraId="0F6941DB"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Infrastructure, equipment and facilities</w:t>
                                  </w:r>
                                </w:p>
                              </w:tc>
                            </w:tr>
                            <w:tr w:rsidR="00A96EC3" w:rsidRPr="00A44607" w14:paraId="22B6838B" w14:textId="77777777" w:rsidTr="003C2598">
                              <w:trPr>
                                <w:trHeight w:val="20"/>
                              </w:trPr>
                              <w:tc>
                                <w:tcPr>
                                  <w:tcW w:w="2060" w:type="dxa"/>
                                  <w:shd w:val="clear" w:color="auto" w:fill="auto"/>
                                  <w:noWrap/>
                                  <w:vAlign w:val="bottom"/>
                                  <w:hideMark/>
                                </w:tcPr>
                                <w:p w14:paraId="0A4FA0F0"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1G-Bururi</w:t>
                                  </w:r>
                                </w:p>
                              </w:tc>
                              <w:tc>
                                <w:tcPr>
                                  <w:tcW w:w="1283" w:type="dxa"/>
                                  <w:shd w:val="clear" w:color="auto" w:fill="FFFF00"/>
                                  <w:noWrap/>
                                  <w:vAlign w:val="center"/>
                                  <w:hideMark/>
                                </w:tcPr>
                                <w:p w14:paraId="2BDDBD8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3" w:type="dxa"/>
                                  <w:shd w:val="clear" w:color="auto" w:fill="00B050"/>
                                  <w:noWrap/>
                                  <w:vAlign w:val="center"/>
                                  <w:hideMark/>
                                </w:tcPr>
                                <w:p w14:paraId="74BDA40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87,0</w:t>
                                  </w:r>
                                </w:p>
                              </w:tc>
                              <w:tc>
                                <w:tcPr>
                                  <w:tcW w:w="1283" w:type="dxa"/>
                                  <w:shd w:val="clear" w:color="auto" w:fill="00B050"/>
                                  <w:noWrap/>
                                  <w:vAlign w:val="center"/>
                                  <w:hideMark/>
                                </w:tcPr>
                                <w:p w14:paraId="2A4BCB7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85,5</w:t>
                                  </w:r>
                                </w:p>
                              </w:tc>
                              <w:tc>
                                <w:tcPr>
                                  <w:tcW w:w="1283" w:type="dxa"/>
                                  <w:shd w:val="clear" w:color="auto" w:fill="FFC000"/>
                                  <w:noWrap/>
                                  <w:vAlign w:val="center"/>
                                  <w:hideMark/>
                                </w:tcPr>
                                <w:p w14:paraId="38CA2D9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16,7</w:t>
                                  </w:r>
                                </w:p>
                              </w:tc>
                              <w:tc>
                                <w:tcPr>
                                  <w:tcW w:w="1283" w:type="dxa"/>
                                  <w:shd w:val="clear" w:color="auto" w:fill="00B050"/>
                                  <w:noWrap/>
                                  <w:vAlign w:val="center"/>
                                  <w:hideMark/>
                                </w:tcPr>
                                <w:p w14:paraId="3F43AFA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69,2</w:t>
                                  </w:r>
                                </w:p>
                              </w:tc>
                            </w:tr>
                            <w:tr w:rsidR="00A96EC3" w:rsidRPr="00A44607" w14:paraId="52A7529D" w14:textId="77777777" w:rsidTr="003C2598">
                              <w:trPr>
                                <w:trHeight w:val="20"/>
                              </w:trPr>
                              <w:tc>
                                <w:tcPr>
                                  <w:tcW w:w="2060" w:type="dxa"/>
                                  <w:shd w:val="clear" w:color="auto" w:fill="auto"/>
                                  <w:noWrap/>
                                  <w:vAlign w:val="bottom"/>
                                  <w:hideMark/>
                                </w:tcPr>
                                <w:p w14:paraId="4EE13839"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2G-Ruvubu</w:t>
                                  </w:r>
                                </w:p>
                              </w:tc>
                              <w:tc>
                                <w:tcPr>
                                  <w:tcW w:w="1283" w:type="dxa"/>
                                  <w:shd w:val="clear" w:color="auto" w:fill="FFFF00"/>
                                  <w:noWrap/>
                                  <w:vAlign w:val="center"/>
                                  <w:hideMark/>
                                </w:tcPr>
                                <w:p w14:paraId="3136BC8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37,0</w:t>
                                  </w:r>
                                </w:p>
                              </w:tc>
                              <w:tc>
                                <w:tcPr>
                                  <w:tcW w:w="1283" w:type="dxa"/>
                                  <w:shd w:val="clear" w:color="auto" w:fill="00B050"/>
                                  <w:noWrap/>
                                  <w:vAlign w:val="center"/>
                                  <w:hideMark/>
                                </w:tcPr>
                                <w:p w14:paraId="1BEC188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58,9</w:t>
                                  </w:r>
                                </w:p>
                              </w:tc>
                              <w:tc>
                                <w:tcPr>
                                  <w:tcW w:w="1283" w:type="dxa"/>
                                  <w:shd w:val="clear" w:color="auto" w:fill="FFC000"/>
                                  <w:noWrap/>
                                  <w:vAlign w:val="center"/>
                                  <w:hideMark/>
                                </w:tcPr>
                                <w:p w14:paraId="4B75F2C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06F04A5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13,4</w:t>
                                  </w:r>
                                </w:p>
                              </w:tc>
                              <w:tc>
                                <w:tcPr>
                                  <w:tcW w:w="1283" w:type="dxa"/>
                                  <w:shd w:val="clear" w:color="auto" w:fill="FFC000"/>
                                  <w:noWrap/>
                                  <w:vAlign w:val="center"/>
                                  <w:hideMark/>
                                </w:tcPr>
                                <w:p w14:paraId="4B6090F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30,5</w:t>
                                  </w:r>
                                </w:p>
                              </w:tc>
                            </w:tr>
                            <w:tr w:rsidR="00A96EC3" w:rsidRPr="00A44607" w14:paraId="546916D7" w14:textId="77777777" w:rsidTr="003C2598">
                              <w:trPr>
                                <w:trHeight w:val="20"/>
                              </w:trPr>
                              <w:tc>
                                <w:tcPr>
                                  <w:tcW w:w="2060" w:type="dxa"/>
                                  <w:shd w:val="clear" w:color="auto" w:fill="auto"/>
                                  <w:noWrap/>
                                  <w:vAlign w:val="bottom"/>
                                  <w:hideMark/>
                                </w:tcPr>
                                <w:p w14:paraId="781931EA"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2G-Kibira</w:t>
                                  </w:r>
                                </w:p>
                              </w:tc>
                              <w:tc>
                                <w:tcPr>
                                  <w:tcW w:w="1283" w:type="dxa"/>
                                  <w:shd w:val="clear" w:color="auto" w:fill="00B050"/>
                                  <w:noWrap/>
                                  <w:vAlign w:val="center"/>
                                  <w:hideMark/>
                                </w:tcPr>
                                <w:p w14:paraId="799CD8E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55,0</w:t>
                                  </w:r>
                                </w:p>
                              </w:tc>
                              <w:tc>
                                <w:tcPr>
                                  <w:tcW w:w="1283" w:type="dxa"/>
                                  <w:shd w:val="clear" w:color="auto" w:fill="00B050"/>
                                  <w:noWrap/>
                                  <w:vAlign w:val="center"/>
                                  <w:hideMark/>
                                </w:tcPr>
                                <w:p w14:paraId="1139787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3" w:type="dxa"/>
                                  <w:shd w:val="clear" w:color="auto" w:fill="FFC000"/>
                                  <w:noWrap/>
                                  <w:vAlign w:val="center"/>
                                  <w:hideMark/>
                                </w:tcPr>
                                <w:p w14:paraId="64CF851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0832642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15,0</w:t>
                                  </w:r>
                                </w:p>
                              </w:tc>
                              <w:tc>
                                <w:tcPr>
                                  <w:tcW w:w="1283" w:type="dxa"/>
                                  <w:shd w:val="clear" w:color="auto" w:fill="FFC000"/>
                                  <w:noWrap/>
                                  <w:vAlign w:val="center"/>
                                  <w:hideMark/>
                                </w:tcPr>
                                <w:p w14:paraId="1038217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27,8</w:t>
                                  </w:r>
                                </w:p>
                              </w:tc>
                            </w:tr>
                            <w:tr w:rsidR="00A96EC3" w:rsidRPr="00A44607" w14:paraId="542DB882" w14:textId="77777777" w:rsidTr="003C2598">
                              <w:trPr>
                                <w:trHeight w:val="20"/>
                              </w:trPr>
                              <w:tc>
                                <w:tcPr>
                                  <w:tcW w:w="2060" w:type="dxa"/>
                                  <w:shd w:val="clear" w:color="auto" w:fill="auto"/>
                                  <w:noWrap/>
                                  <w:vAlign w:val="bottom"/>
                                  <w:hideMark/>
                                </w:tcPr>
                                <w:p w14:paraId="5E9E27EC"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3G-Rumonge</w:t>
                                  </w:r>
                                </w:p>
                              </w:tc>
                              <w:tc>
                                <w:tcPr>
                                  <w:tcW w:w="1283" w:type="dxa"/>
                                  <w:shd w:val="clear" w:color="auto" w:fill="FFFF00"/>
                                  <w:noWrap/>
                                  <w:vAlign w:val="center"/>
                                  <w:hideMark/>
                                </w:tcPr>
                                <w:p w14:paraId="746E5F3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3" w:type="dxa"/>
                                  <w:shd w:val="clear" w:color="auto" w:fill="FFFF00"/>
                                  <w:noWrap/>
                                  <w:vAlign w:val="center"/>
                                  <w:hideMark/>
                                </w:tcPr>
                                <w:p w14:paraId="494718E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50,9</w:t>
                                  </w:r>
                                </w:p>
                              </w:tc>
                              <w:tc>
                                <w:tcPr>
                                  <w:tcW w:w="1283" w:type="dxa"/>
                                  <w:shd w:val="clear" w:color="auto" w:fill="FF0000"/>
                                  <w:noWrap/>
                                  <w:vAlign w:val="center"/>
                                  <w:hideMark/>
                                </w:tcPr>
                                <w:p w14:paraId="4792DC4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FFC000"/>
                                  <w:noWrap/>
                                  <w:vAlign w:val="center"/>
                                  <w:hideMark/>
                                </w:tcPr>
                                <w:p w14:paraId="6819C73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11,7</w:t>
                                  </w:r>
                                </w:p>
                              </w:tc>
                              <w:tc>
                                <w:tcPr>
                                  <w:tcW w:w="1283" w:type="dxa"/>
                                  <w:shd w:val="clear" w:color="auto" w:fill="FFC000"/>
                                  <w:noWrap/>
                                  <w:vAlign w:val="center"/>
                                  <w:hideMark/>
                                </w:tcPr>
                                <w:p w14:paraId="3FFC7BF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6,4</w:t>
                                  </w:r>
                                </w:p>
                              </w:tc>
                            </w:tr>
                            <w:tr w:rsidR="00A96EC3" w:rsidRPr="00A44607" w14:paraId="6218966F" w14:textId="77777777" w:rsidTr="003C2598">
                              <w:trPr>
                                <w:trHeight w:val="20"/>
                              </w:trPr>
                              <w:tc>
                                <w:tcPr>
                                  <w:tcW w:w="2060" w:type="dxa"/>
                                  <w:shd w:val="clear" w:color="auto" w:fill="auto"/>
                                  <w:noWrap/>
                                  <w:vAlign w:val="bottom"/>
                                  <w:hideMark/>
                                </w:tcPr>
                                <w:p w14:paraId="790C2904"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3G-Lac Rwihinda</w:t>
                                  </w:r>
                                </w:p>
                              </w:tc>
                              <w:tc>
                                <w:tcPr>
                                  <w:tcW w:w="1283" w:type="dxa"/>
                                  <w:shd w:val="clear" w:color="auto" w:fill="FFFF00"/>
                                  <w:noWrap/>
                                  <w:vAlign w:val="center"/>
                                  <w:hideMark/>
                                </w:tcPr>
                                <w:p w14:paraId="628E7DD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46,3</w:t>
                                  </w:r>
                                </w:p>
                              </w:tc>
                              <w:tc>
                                <w:tcPr>
                                  <w:tcW w:w="1283" w:type="dxa"/>
                                  <w:shd w:val="clear" w:color="auto" w:fill="FFFF00"/>
                                  <w:noWrap/>
                                  <w:vAlign w:val="center"/>
                                  <w:hideMark/>
                                </w:tcPr>
                                <w:p w14:paraId="0F7E262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41,3</w:t>
                                  </w:r>
                                </w:p>
                              </w:tc>
                              <w:tc>
                                <w:tcPr>
                                  <w:tcW w:w="1283" w:type="dxa"/>
                                  <w:shd w:val="clear" w:color="auto" w:fill="FF0000"/>
                                  <w:noWrap/>
                                  <w:vAlign w:val="center"/>
                                  <w:hideMark/>
                                </w:tcPr>
                                <w:p w14:paraId="758979F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FFC000"/>
                                  <w:noWrap/>
                                  <w:vAlign w:val="center"/>
                                  <w:hideMark/>
                                </w:tcPr>
                                <w:p w14:paraId="361982A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8,4</w:t>
                                  </w:r>
                                </w:p>
                              </w:tc>
                              <w:tc>
                                <w:tcPr>
                                  <w:tcW w:w="1283" w:type="dxa"/>
                                  <w:shd w:val="clear" w:color="auto" w:fill="FFC000"/>
                                  <w:noWrap/>
                                  <w:vAlign w:val="center"/>
                                  <w:hideMark/>
                                </w:tcPr>
                                <w:p w14:paraId="0BB60CE0"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6,7</w:t>
                                  </w:r>
                                </w:p>
                              </w:tc>
                            </w:tr>
                            <w:tr w:rsidR="00A96EC3" w:rsidRPr="00A44607" w14:paraId="06AB5AF2" w14:textId="77777777" w:rsidTr="003C2598">
                              <w:trPr>
                                <w:trHeight w:val="20"/>
                              </w:trPr>
                              <w:tc>
                                <w:tcPr>
                                  <w:tcW w:w="2060" w:type="dxa"/>
                                  <w:shd w:val="clear" w:color="auto" w:fill="auto"/>
                                  <w:noWrap/>
                                  <w:vAlign w:val="bottom"/>
                                  <w:hideMark/>
                                </w:tcPr>
                                <w:p w14:paraId="64500ED7"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3G-Chutes Karera</w:t>
                                  </w:r>
                                </w:p>
                              </w:tc>
                              <w:tc>
                                <w:tcPr>
                                  <w:tcW w:w="1283" w:type="dxa"/>
                                  <w:shd w:val="clear" w:color="auto" w:fill="FFFF00"/>
                                  <w:noWrap/>
                                  <w:vAlign w:val="center"/>
                                  <w:hideMark/>
                                </w:tcPr>
                                <w:p w14:paraId="6E564B3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3" w:type="dxa"/>
                                  <w:shd w:val="clear" w:color="auto" w:fill="FFFF00"/>
                                  <w:noWrap/>
                                  <w:vAlign w:val="center"/>
                                  <w:hideMark/>
                                </w:tcPr>
                                <w:p w14:paraId="7F9123A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44,9</w:t>
                                  </w:r>
                                </w:p>
                              </w:tc>
                              <w:tc>
                                <w:tcPr>
                                  <w:tcW w:w="1283" w:type="dxa"/>
                                  <w:shd w:val="clear" w:color="auto" w:fill="FFC000"/>
                                  <w:noWrap/>
                                  <w:vAlign w:val="center"/>
                                  <w:hideMark/>
                                </w:tcPr>
                                <w:p w14:paraId="7E12667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22F182C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6,7</w:t>
                                  </w:r>
                                </w:p>
                              </w:tc>
                              <w:tc>
                                <w:tcPr>
                                  <w:tcW w:w="1283" w:type="dxa"/>
                                  <w:shd w:val="clear" w:color="auto" w:fill="FFC000"/>
                                  <w:noWrap/>
                                  <w:vAlign w:val="center"/>
                                  <w:hideMark/>
                                </w:tcPr>
                                <w:p w14:paraId="2632D1E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18,0</w:t>
                                  </w:r>
                                </w:p>
                              </w:tc>
                            </w:tr>
                            <w:tr w:rsidR="00A96EC3" w:rsidRPr="00A44607" w14:paraId="61538121" w14:textId="77777777" w:rsidTr="003C2598">
                              <w:trPr>
                                <w:trHeight w:val="20"/>
                              </w:trPr>
                              <w:tc>
                                <w:tcPr>
                                  <w:tcW w:w="2060" w:type="dxa"/>
                                  <w:shd w:val="clear" w:color="auto" w:fill="auto"/>
                                  <w:noWrap/>
                                  <w:vAlign w:val="bottom"/>
                                  <w:hideMark/>
                                </w:tcPr>
                                <w:p w14:paraId="76CCA916"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3G-Nyakazu Gorge</w:t>
                                  </w:r>
                                </w:p>
                              </w:tc>
                              <w:tc>
                                <w:tcPr>
                                  <w:tcW w:w="1283" w:type="dxa"/>
                                  <w:shd w:val="clear" w:color="auto" w:fill="FFFF00"/>
                                  <w:noWrap/>
                                  <w:vAlign w:val="center"/>
                                  <w:hideMark/>
                                </w:tcPr>
                                <w:p w14:paraId="247FB38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3" w:type="dxa"/>
                                  <w:shd w:val="clear" w:color="auto" w:fill="00B050"/>
                                  <w:noWrap/>
                                  <w:vAlign w:val="center"/>
                                  <w:hideMark/>
                                </w:tcPr>
                                <w:p w14:paraId="5216B8F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62,1</w:t>
                                  </w:r>
                                </w:p>
                              </w:tc>
                              <w:tc>
                                <w:tcPr>
                                  <w:tcW w:w="1283" w:type="dxa"/>
                                  <w:shd w:val="clear" w:color="auto" w:fill="FFC000"/>
                                  <w:noWrap/>
                                  <w:vAlign w:val="center"/>
                                  <w:hideMark/>
                                </w:tcPr>
                                <w:p w14:paraId="4CC3297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761B4BA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6,7</w:t>
                                  </w:r>
                                </w:p>
                              </w:tc>
                              <w:tc>
                                <w:tcPr>
                                  <w:tcW w:w="1283" w:type="dxa"/>
                                  <w:shd w:val="clear" w:color="auto" w:fill="FFC000"/>
                                  <w:noWrap/>
                                  <w:vAlign w:val="center"/>
                                  <w:hideMark/>
                                </w:tcPr>
                                <w:p w14:paraId="1031CB5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9,5</w:t>
                                  </w:r>
                                </w:p>
                              </w:tc>
                            </w:tr>
                            <w:tr w:rsidR="00A96EC3" w:rsidRPr="00A44607" w14:paraId="3AD9F5F6" w14:textId="77777777" w:rsidTr="003C2598">
                              <w:trPr>
                                <w:trHeight w:val="20"/>
                              </w:trPr>
                              <w:tc>
                                <w:tcPr>
                                  <w:tcW w:w="2060" w:type="dxa"/>
                                  <w:shd w:val="clear" w:color="auto" w:fill="auto"/>
                                  <w:noWrap/>
                                  <w:vAlign w:val="bottom"/>
                                  <w:hideMark/>
                                </w:tcPr>
                                <w:p w14:paraId="5B8DC0BA"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3G-Rusizi</w:t>
                                  </w:r>
                                </w:p>
                              </w:tc>
                              <w:tc>
                                <w:tcPr>
                                  <w:tcW w:w="1283" w:type="dxa"/>
                                  <w:shd w:val="clear" w:color="auto" w:fill="FFFF00"/>
                                  <w:noWrap/>
                                  <w:vAlign w:val="center"/>
                                  <w:hideMark/>
                                </w:tcPr>
                                <w:p w14:paraId="6827956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45,9</w:t>
                                  </w:r>
                                </w:p>
                              </w:tc>
                              <w:tc>
                                <w:tcPr>
                                  <w:tcW w:w="1283" w:type="dxa"/>
                                  <w:shd w:val="clear" w:color="auto" w:fill="FFFF00"/>
                                  <w:noWrap/>
                                  <w:vAlign w:val="center"/>
                                  <w:hideMark/>
                                </w:tcPr>
                                <w:p w14:paraId="519C927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47,9</w:t>
                                  </w:r>
                                </w:p>
                              </w:tc>
                              <w:tc>
                                <w:tcPr>
                                  <w:tcW w:w="1283" w:type="dxa"/>
                                  <w:shd w:val="clear" w:color="auto" w:fill="FFC000"/>
                                  <w:noWrap/>
                                  <w:vAlign w:val="center"/>
                                  <w:hideMark/>
                                </w:tcPr>
                                <w:p w14:paraId="7EAB186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04D4CE7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16,7</w:t>
                                  </w:r>
                                </w:p>
                              </w:tc>
                              <w:tc>
                                <w:tcPr>
                                  <w:tcW w:w="1283" w:type="dxa"/>
                                  <w:shd w:val="clear" w:color="auto" w:fill="FFC000"/>
                                  <w:noWrap/>
                                  <w:vAlign w:val="center"/>
                                  <w:hideMark/>
                                </w:tcPr>
                                <w:p w14:paraId="7302509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26,3</w:t>
                                  </w:r>
                                </w:p>
                              </w:tc>
                            </w:tr>
                            <w:tr w:rsidR="00A96EC3" w:rsidRPr="00A44607" w14:paraId="6B48281B" w14:textId="77777777" w:rsidTr="003C2598">
                              <w:trPr>
                                <w:trHeight w:val="20"/>
                              </w:trPr>
                              <w:tc>
                                <w:tcPr>
                                  <w:tcW w:w="2060" w:type="dxa"/>
                                  <w:shd w:val="clear" w:color="auto" w:fill="auto"/>
                                  <w:noWrap/>
                                  <w:vAlign w:val="bottom"/>
                                  <w:hideMark/>
                                </w:tcPr>
                                <w:p w14:paraId="56BDC132"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4G-Makamba</w:t>
                                  </w:r>
                                </w:p>
                              </w:tc>
                              <w:tc>
                                <w:tcPr>
                                  <w:tcW w:w="1283" w:type="dxa"/>
                                  <w:shd w:val="clear" w:color="auto" w:fill="FFFF00"/>
                                  <w:noWrap/>
                                  <w:vAlign w:val="center"/>
                                  <w:hideMark/>
                                </w:tcPr>
                                <w:p w14:paraId="48A98B6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3" w:type="dxa"/>
                                  <w:shd w:val="clear" w:color="auto" w:fill="FFFF00"/>
                                  <w:noWrap/>
                                  <w:vAlign w:val="center"/>
                                  <w:hideMark/>
                                </w:tcPr>
                                <w:p w14:paraId="2B55F25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48,0</w:t>
                                  </w:r>
                                </w:p>
                              </w:tc>
                              <w:tc>
                                <w:tcPr>
                                  <w:tcW w:w="1283" w:type="dxa"/>
                                  <w:shd w:val="clear" w:color="auto" w:fill="FF0000"/>
                                  <w:noWrap/>
                                  <w:vAlign w:val="center"/>
                                  <w:hideMark/>
                                </w:tcPr>
                                <w:p w14:paraId="1B3FD4F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FF0000"/>
                                  <w:noWrap/>
                                  <w:vAlign w:val="center"/>
                                  <w:hideMark/>
                                </w:tcPr>
                                <w:p w14:paraId="7AD9F93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FFC000"/>
                                  <w:noWrap/>
                                  <w:vAlign w:val="center"/>
                                  <w:hideMark/>
                                </w:tcPr>
                                <w:p w14:paraId="173BC6D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3,6</w:t>
                                  </w:r>
                                </w:p>
                              </w:tc>
                            </w:tr>
                            <w:tr w:rsidR="00A96EC3" w:rsidRPr="00A44607" w14:paraId="53726EDA" w14:textId="77777777" w:rsidTr="003C2598">
                              <w:trPr>
                                <w:trHeight w:val="20"/>
                              </w:trPr>
                              <w:tc>
                                <w:tcPr>
                                  <w:tcW w:w="2060" w:type="dxa"/>
                                  <w:shd w:val="clear" w:color="auto" w:fill="auto"/>
                                  <w:noWrap/>
                                  <w:vAlign w:val="bottom"/>
                                  <w:hideMark/>
                                </w:tcPr>
                                <w:p w14:paraId="4A377344"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4G-Monge</w:t>
                                  </w:r>
                                </w:p>
                              </w:tc>
                              <w:tc>
                                <w:tcPr>
                                  <w:tcW w:w="1283" w:type="dxa"/>
                                  <w:shd w:val="clear" w:color="auto" w:fill="FF0000"/>
                                  <w:noWrap/>
                                  <w:vAlign w:val="center"/>
                                  <w:hideMark/>
                                </w:tcPr>
                                <w:p w14:paraId="4C4DE16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00B050"/>
                                  <w:noWrap/>
                                  <w:vAlign w:val="center"/>
                                  <w:hideMark/>
                                </w:tcPr>
                                <w:p w14:paraId="62CDF7C0"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52,4</w:t>
                                  </w:r>
                                </w:p>
                              </w:tc>
                              <w:tc>
                                <w:tcPr>
                                  <w:tcW w:w="1283" w:type="dxa"/>
                                  <w:shd w:val="clear" w:color="auto" w:fill="FFC000"/>
                                  <w:noWrap/>
                                  <w:vAlign w:val="center"/>
                                  <w:hideMark/>
                                </w:tcPr>
                                <w:p w14:paraId="12A662D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142A564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11,7</w:t>
                                  </w:r>
                                </w:p>
                              </w:tc>
                              <w:tc>
                                <w:tcPr>
                                  <w:tcW w:w="1283" w:type="dxa"/>
                                  <w:shd w:val="clear" w:color="auto" w:fill="FFC000"/>
                                  <w:noWrap/>
                                  <w:vAlign w:val="center"/>
                                  <w:hideMark/>
                                </w:tcPr>
                                <w:p w14:paraId="373DA86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6,0</w:t>
                                  </w:r>
                                </w:p>
                              </w:tc>
                            </w:tr>
                            <w:tr w:rsidR="00A96EC3" w:rsidRPr="00A44607" w14:paraId="5A23BA19" w14:textId="77777777" w:rsidTr="003C2598">
                              <w:trPr>
                                <w:trHeight w:val="20"/>
                              </w:trPr>
                              <w:tc>
                                <w:tcPr>
                                  <w:tcW w:w="2060" w:type="dxa"/>
                                  <w:shd w:val="clear" w:color="auto" w:fill="auto"/>
                                  <w:noWrap/>
                                  <w:vAlign w:val="bottom"/>
                                  <w:hideMark/>
                                </w:tcPr>
                                <w:p w14:paraId="68138F90"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4G-Malagarazi</w:t>
                                  </w:r>
                                </w:p>
                              </w:tc>
                              <w:tc>
                                <w:tcPr>
                                  <w:tcW w:w="1283" w:type="dxa"/>
                                  <w:shd w:val="clear" w:color="auto" w:fill="00B050"/>
                                  <w:noWrap/>
                                  <w:vAlign w:val="center"/>
                                  <w:hideMark/>
                                </w:tcPr>
                                <w:p w14:paraId="5177768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51,1</w:t>
                                  </w:r>
                                </w:p>
                              </w:tc>
                              <w:tc>
                                <w:tcPr>
                                  <w:tcW w:w="1283" w:type="dxa"/>
                                  <w:shd w:val="clear" w:color="auto" w:fill="FFFF00"/>
                                  <w:noWrap/>
                                  <w:vAlign w:val="center"/>
                                  <w:hideMark/>
                                </w:tcPr>
                                <w:p w14:paraId="6F0A21F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40,3</w:t>
                                  </w:r>
                                </w:p>
                              </w:tc>
                              <w:tc>
                                <w:tcPr>
                                  <w:tcW w:w="1283" w:type="dxa"/>
                                  <w:shd w:val="clear" w:color="auto" w:fill="FF0000"/>
                                  <w:noWrap/>
                                  <w:vAlign w:val="center"/>
                                  <w:hideMark/>
                                </w:tcPr>
                                <w:p w14:paraId="72C6825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FFC000"/>
                                  <w:noWrap/>
                                  <w:vAlign w:val="center"/>
                                  <w:hideMark/>
                                </w:tcPr>
                                <w:p w14:paraId="4482E34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8,4</w:t>
                                  </w:r>
                                </w:p>
                              </w:tc>
                              <w:tc>
                                <w:tcPr>
                                  <w:tcW w:w="1283" w:type="dxa"/>
                                  <w:shd w:val="clear" w:color="auto" w:fill="FFC000"/>
                                  <w:noWrap/>
                                  <w:vAlign w:val="center"/>
                                  <w:hideMark/>
                                </w:tcPr>
                                <w:p w14:paraId="6C56D48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4,2</w:t>
                                  </w:r>
                                </w:p>
                              </w:tc>
                            </w:tr>
                            <w:tr w:rsidR="00A96EC3" w:rsidRPr="00A44607" w14:paraId="1347FA88" w14:textId="77777777" w:rsidTr="003C2598">
                              <w:trPr>
                                <w:trHeight w:val="20"/>
                              </w:trPr>
                              <w:tc>
                                <w:tcPr>
                                  <w:tcW w:w="2060" w:type="dxa"/>
                                  <w:shd w:val="clear" w:color="auto" w:fill="auto"/>
                                  <w:noWrap/>
                                  <w:vAlign w:val="bottom"/>
                                  <w:hideMark/>
                                </w:tcPr>
                                <w:p w14:paraId="27A72B86"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4G-Vyanda Forest</w:t>
                                  </w:r>
                                </w:p>
                              </w:tc>
                              <w:tc>
                                <w:tcPr>
                                  <w:tcW w:w="1283" w:type="dxa"/>
                                  <w:shd w:val="clear" w:color="auto" w:fill="FFFF00"/>
                                  <w:noWrap/>
                                  <w:vAlign w:val="center"/>
                                  <w:hideMark/>
                                </w:tcPr>
                                <w:p w14:paraId="533D705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38,9</w:t>
                                  </w:r>
                                </w:p>
                              </w:tc>
                              <w:tc>
                                <w:tcPr>
                                  <w:tcW w:w="1283" w:type="dxa"/>
                                  <w:shd w:val="clear" w:color="auto" w:fill="FFC000"/>
                                  <w:noWrap/>
                                  <w:vAlign w:val="center"/>
                                  <w:hideMark/>
                                </w:tcPr>
                                <w:p w14:paraId="770CCB4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20,8</w:t>
                                  </w:r>
                                </w:p>
                              </w:tc>
                              <w:tc>
                                <w:tcPr>
                                  <w:tcW w:w="1283" w:type="dxa"/>
                                  <w:shd w:val="clear" w:color="auto" w:fill="FFC000"/>
                                  <w:noWrap/>
                                  <w:vAlign w:val="center"/>
                                  <w:hideMark/>
                                </w:tcPr>
                                <w:p w14:paraId="40DFF3D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6A9A085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16,7</w:t>
                                  </w:r>
                                </w:p>
                              </w:tc>
                              <w:tc>
                                <w:tcPr>
                                  <w:tcW w:w="1283" w:type="dxa"/>
                                  <w:shd w:val="clear" w:color="auto" w:fill="FFC000"/>
                                  <w:noWrap/>
                                  <w:vAlign w:val="center"/>
                                  <w:hideMark/>
                                </w:tcPr>
                                <w:p w14:paraId="323E18B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18,3</w:t>
                                  </w:r>
                                </w:p>
                              </w:tc>
                            </w:tr>
                            <w:tr w:rsidR="00A96EC3" w:rsidRPr="00A44607" w14:paraId="1481EA8C" w14:textId="77777777" w:rsidTr="003C2598">
                              <w:trPr>
                                <w:trHeight w:val="20"/>
                              </w:trPr>
                              <w:tc>
                                <w:tcPr>
                                  <w:tcW w:w="2060" w:type="dxa"/>
                                  <w:shd w:val="clear" w:color="auto" w:fill="auto"/>
                                  <w:noWrap/>
                                  <w:vAlign w:val="bottom"/>
                                  <w:hideMark/>
                                </w:tcPr>
                                <w:p w14:paraId="4B62EE26"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4G-Gisagara</w:t>
                                  </w:r>
                                </w:p>
                              </w:tc>
                              <w:tc>
                                <w:tcPr>
                                  <w:tcW w:w="1283" w:type="dxa"/>
                                  <w:shd w:val="clear" w:color="auto" w:fill="FFC000"/>
                                  <w:noWrap/>
                                  <w:vAlign w:val="center"/>
                                  <w:hideMark/>
                                </w:tcPr>
                                <w:p w14:paraId="2D57113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24,1</w:t>
                                  </w:r>
                                </w:p>
                              </w:tc>
                              <w:tc>
                                <w:tcPr>
                                  <w:tcW w:w="1283" w:type="dxa"/>
                                  <w:shd w:val="clear" w:color="auto" w:fill="00B050"/>
                                  <w:noWrap/>
                                  <w:vAlign w:val="center"/>
                                  <w:hideMark/>
                                </w:tcPr>
                                <w:p w14:paraId="003CCDB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79</w:t>
                                  </w:r>
                                  <w:r w:rsidRPr="00A44607">
                                    <w:rPr>
                                      <w:rFonts w:eastAsia="Times New Roman" w:cstheme="minorHAnsi"/>
                                      <w:color w:val="000000"/>
                                      <w:sz w:val="18"/>
                                      <w:szCs w:val="18"/>
                                      <w:shd w:val="clear" w:color="auto" w:fill="00B050"/>
                                      <w:lang w:val="en-GB" w:eastAsia="fr-FR"/>
                                    </w:rPr>
                                    <w:t>,</w:t>
                                  </w:r>
                                  <w:r w:rsidRPr="00A44607">
                                    <w:rPr>
                                      <w:rFonts w:eastAsia="Times New Roman" w:cstheme="minorHAnsi"/>
                                      <w:color w:val="000000"/>
                                      <w:sz w:val="18"/>
                                      <w:szCs w:val="18"/>
                                      <w:lang w:val="en-GB" w:eastAsia="fr-FR"/>
                                    </w:rPr>
                                    <w:t>5</w:t>
                                  </w:r>
                                </w:p>
                              </w:tc>
                              <w:tc>
                                <w:tcPr>
                                  <w:tcW w:w="1283" w:type="dxa"/>
                                  <w:shd w:val="clear" w:color="auto" w:fill="FF0000"/>
                                  <w:noWrap/>
                                  <w:vAlign w:val="center"/>
                                  <w:hideMark/>
                                </w:tcPr>
                                <w:p w14:paraId="37ACB1A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FFC000"/>
                                  <w:noWrap/>
                                  <w:vAlign w:val="center"/>
                                  <w:hideMark/>
                                </w:tcPr>
                                <w:p w14:paraId="772955F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8,4</w:t>
                                  </w:r>
                                </w:p>
                              </w:tc>
                              <w:tc>
                                <w:tcPr>
                                  <w:tcW w:w="1283" w:type="dxa"/>
                                  <w:shd w:val="clear" w:color="auto" w:fill="FFC000"/>
                                  <w:noWrap/>
                                  <w:vAlign w:val="center"/>
                                  <w:hideMark/>
                                </w:tcPr>
                                <w:p w14:paraId="07D5148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w:t>
                                  </w:r>
                                </w:p>
                              </w:tc>
                            </w:tr>
                            <w:tr w:rsidR="00A96EC3" w:rsidRPr="00A44607" w14:paraId="15091834" w14:textId="77777777" w:rsidTr="003C2598">
                              <w:trPr>
                                <w:trHeight w:val="20"/>
                              </w:trPr>
                              <w:tc>
                                <w:tcPr>
                                  <w:tcW w:w="2060" w:type="dxa"/>
                                  <w:shd w:val="clear" w:color="auto" w:fill="auto"/>
                                  <w:noWrap/>
                                  <w:vAlign w:val="bottom"/>
                                  <w:hideMark/>
                                </w:tcPr>
                                <w:p w14:paraId="570FAC5D"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4G-Kigwena Forest</w:t>
                                  </w:r>
                                </w:p>
                              </w:tc>
                              <w:tc>
                                <w:tcPr>
                                  <w:tcW w:w="1283" w:type="dxa"/>
                                  <w:shd w:val="clear" w:color="auto" w:fill="FFFF00"/>
                                  <w:noWrap/>
                                  <w:vAlign w:val="center"/>
                                  <w:hideMark/>
                                </w:tcPr>
                                <w:p w14:paraId="0F544BC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3" w:type="dxa"/>
                                  <w:shd w:val="clear" w:color="auto" w:fill="FFFF00"/>
                                  <w:noWrap/>
                                  <w:vAlign w:val="center"/>
                                  <w:hideMark/>
                                </w:tcPr>
                                <w:p w14:paraId="2FEB923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41,4</w:t>
                                  </w:r>
                                </w:p>
                              </w:tc>
                              <w:tc>
                                <w:tcPr>
                                  <w:tcW w:w="1283" w:type="dxa"/>
                                  <w:shd w:val="clear" w:color="auto" w:fill="FFC000"/>
                                  <w:noWrap/>
                                  <w:vAlign w:val="center"/>
                                  <w:hideMark/>
                                </w:tcPr>
                                <w:p w14:paraId="7B54428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6A89485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15,0</w:t>
                                  </w:r>
                                </w:p>
                              </w:tc>
                              <w:tc>
                                <w:tcPr>
                                  <w:tcW w:w="1283" w:type="dxa"/>
                                  <w:shd w:val="clear" w:color="auto" w:fill="FFC000"/>
                                  <w:noWrap/>
                                  <w:vAlign w:val="center"/>
                                  <w:hideMark/>
                                </w:tcPr>
                                <w:p w14:paraId="2FA982B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20,8</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412F81EB" w14:textId="77777777" w:rsidTr="003C2598">
                              <w:tc>
                                <w:tcPr>
                                  <w:tcW w:w="0" w:type="auto"/>
                                  <w:tcBorders>
                                    <w:right w:val="single" w:sz="4" w:space="0" w:color="auto"/>
                                  </w:tcBorders>
                                </w:tcPr>
                                <w:p w14:paraId="18F23552" w14:textId="77777777" w:rsidR="00A96EC3" w:rsidRPr="000138AF" w:rsidRDefault="00A96EC3" w:rsidP="003C2598">
                                  <w:pPr>
                                    <w:spacing w:after="0"/>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1EF447A2" w14:textId="77777777" w:rsidR="00A96EC3" w:rsidRPr="000138AF" w:rsidRDefault="00A96EC3" w:rsidP="003C2598">
                                  <w:pPr>
                                    <w:spacing w:after="0"/>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1C6CD836" w14:textId="77777777" w:rsidR="00A96EC3" w:rsidRPr="000138AF" w:rsidRDefault="00A96EC3" w:rsidP="003C2598">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6AF589A" w14:textId="77777777" w:rsidR="00A96EC3" w:rsidRPr="000138AF" w:rsidRDefault="00A96EC3" w:rsidP="003C2598">
                                  <w:pPr>
                                    <w:spacing w:after="0"/>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5FE6BC46" w14:textId="77777777" w:rsidR="00A96EC3" w:rsidRPr="000138AF" w:rsidRDefault="00A96EC3" w:rsidP="003C2598">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D1A957" w14:textId="77777777" w:rsidR="00A96EC3" w:rsidRPr="000138AF" w:rsidRDefault="00A96EC3" w:rsidP="003C2598">
                                  <w:pPr>
                                    <w:spacing w:after="0"/>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35A3543" w14:textId="77777777" w:rsidR="00A96EC3" w:rsidRPr="000138AF" w:rsidRDefault="00A96EC3" w:rsidP="003C2598">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BA3031" w14:textId="77777777" w:rsidR="00A96EC3" w:rsidRPr="000138AF" w:rsidRDefault="00A96EC3" w:rsidP="003C2598">
                                  <w:pPr>
                                    <w:spacing w:after="0"/>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6FD7B45F" w14:textId="77777777" w:rsidR="00A96EC3" w:rsidRPr="000138AF" w:rsidRDefault="00A96EC3" w:rsidP="003C2598">
                                  <w:pPr>
                                    <w:spacing w:after="0"/>
                                    <w:rPr>
                                      <w:sz w:val="18"/>
                                      <w:szCs w:val="18"/>
                                      <w:lang w:val="en-GB"/>
                                    </w:rPr>
                                  </w:pPr>
                                </w:p>
                              </w:tc>
                            </w:tr>
                          </w:tbl>
                          <w:p w14:paraId="5697F34E" w14:textId="77777777" w:rsidR="00A96EC3" w:rsidRDefault="00A96EC3" w:rsidP="007B3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5C171F" id="_x0000_s1051" type="#_x0000_t202" style="width:485.6pt;height:2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" fillcolor="window" stroked="f" strokeweight=".5pt">
                <v:path arrowok="t"/>
                <v:textbox>
                  <w:txbxContent>
                    <w:p w14:paraId="5105B50D" w14:textId="1A07084B" w:rsidR="00A96EC3" w:rsidRDefault="00A96EC3" w:rsidP="00E36DB7">
                      <w:pPr>
                        <w:pStyle w:val="Caption"/>
                      </w:pPr>
                      <w:bookmarkStart w:id="70" w:name="_Toc520392341"/>
                      <w:r>
                        <w:t xml:space="preserve">Table </w:t>
                      </w:r>
                      <w:r>
                        <w:fldChar w:fldCharType="begin"/>
                      </w:r>
                      <w:r>
                        <w:instrText xml:space="preserve"> SEQ Table \* ARABIC </w:instrText>
                      </w:r>
                      <w:r>
                        <w:fldChar w:fldCharType="separate"/>
                      </w:r>
                      <w:r>
                        <w:rPr>
                          <w:noProof/>
                        </w:rPr>
                        <w:t>18</w:t>
                      </w:r>
                      <w:r>
                        <w:fldChar w:fldCharType="end"/>
                      </w:r>
                      <w:r w:rsidRPr="00572D5B">
                        <w:t xml:space="preserve">: </w:t>
                      </w:r>
                      <w:r>
                        <w:t>Scores of the indicators of</w:t>
                      </w:r>
                      <w:r w:rsidRPr="00692D5C">
                        <w:t xml:space="preserve"> </w:t>
                      </w:r>
                      <w:r w:rsidRPr="0022571A">
                        <w:t>Inputs</w:t>
                      </w:r>
                      <w:bookmarkEnd w:id="70"/>
                    </w:p>
                    <w:tbl>
                      <w:tblPr>
                        <w:tblW w:w="84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60"/>
                        <w:gridCol w:w="1283"/>
                        <w:gridCol w:w="1283"/>
                        <w:gridCol w:w="1283"/>
                        <w:gridCol w:w="1283"/>
                        <w:gridCol w:w="1283"/>
                      </w:tblGrid>
                      <w:tr w:rsidR="00A96EC3" w:rsidRPr="00A44607" w14:paraId="5410245B" w14:textId="77777777" w:rsidTr="003C2598">
                        <w:trPr>
                          <w:trHeight w:val="20"/>
                        </w:trPr>
                        <w:tc>
                          <w:tcPr>
                            <w:tcW w:w="2060" w:type="dxa"/>
                            <w:shd w:val="clear" w:color="auto" w:fill="auto"/>
                            <w:noWrap/>
                            <w:vAlign w:val="center"/>
                            <w:hideMark/>
                          </w:tcPr>
                          <w:p w14:paraId="56E0465B"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Protected areas</w:t>
                            </w:r>
                          </w:p>
                        </w:tc>
                        <w:tc>
                          <w:tcPr>
                            <w:tcW w:w="1283" w:type="dxa"/>
                            <w:shd w:val="clear" w:color="auto" w:fill="auto"/>
                            <w:noWrap/>
                            <w:vAlign w:val="center"/>
                            <w:hideMark/>
                          </w:tcPr>
                          <w:p w14:paraId="74F805F2"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Basic information</w:t>
                            </w:r>
                          </w:p>
                        </w:tc>
                        <w:tc>
                          <w:tcPr>
                            <w:tcW w:w="1283" w:type="dxa"/>
                            <w:shd w:val="clear" w:color="auto" w:fill="auto"/>
                            <w:noWrap/>
                            <w:vAlign w:val="center"/>
                            <w:hideMark/>
                          </w:tcPr>
                          <w:p w14:paraId="6A090800"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Staff</w:t>
                            </w:r>
                          </w:p>
                        </w:tc>
                        <w:tc>
                          <w:tcPr>
                            <w:tcW w:w="1283" w:type="dxa"/>
                            <w:shd w:val="clear" w:color="auto" w:fill="auto"/>
                            <w:noWrap/>
                            <w:vAlign w:val="center"/>
                            <w:hideMark/>
                          </w:tcPr>
                          <w:p w14:paraId="7784E833"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Current budget</w:t>
                            </w:r>
                          </w:p>
                        </w:tc>
                        <w:tc>
                          <w:tcPr>
                            <w:tcW w:w="1283" w:type="dxa"/>
                            <w:shd w:val="clear" w:color="auto" w:fill="auto"/>
                            <w:noWrap/>
                            <w:vAlign w:val="center"/>
                            <w:hideMark/>
                          </w:tcPr>
                          <w:p w14:paraId="40CCE490"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Securing the budget</w:t>
                            </w:r>
                          </w:p>
                        </w:tc>
                        <w:tc>
                          <w:tcPr>
                            <w:tcW w:w="1283" w:type="dxa"/>
                            <w:shd w:val="clear" w:color="auto" w:fill="auto"/>
                            <w:noWrap/>
                            <w:vAlign w:val="center"/>
                            <w:hideMark/>
                          </w:tcPr>
                          <w:p w14:paraId="0F6941DB"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Infrastructure, equipment and facilities</w:t>
                            </w:r>
                          </w:p>
                        </w:tc>
                      </w:tr>
                      <w:tr w:rsidR="00A96EC3" w:rsidRPr="00A44607" w14:paraId="22B6838B" w14:textId="77777777" w:rsidTr="003C2598">
                        <w:trPr>
                          <w:trHeight w:val="20"/>
                        </w:trPr>
                        <w:tc>
                          <w:tcPr>
                            <w:tcW w:w="2060" w:type="dxa"/>
                            <w:shd w:val="clear" w:color="auto" w:fill="auto"/>
                            <w:noWrap/>
                            <w:vAlign w:val="bottom"/>
                            <w:hideMark/>
                          </w:tcPr>
                          <w:p w14:paraId="0A4FA0F0"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1G-Bururi</w:t>
                            </w:r>
                          </w:p>
                        </w:tc>
                        <w:tc>
                          <w:tcPr>
                            <w:tcW w:w="1283" w:type="dxa"/>
                            <w:shd w:val="clear" w:color="auto" w:fill="FFFF00"/>
                            <w:noWrap/>
                            <w:vAlign w:val="center"/>
                            <w:hideMark/>
                          </w:tcPr>
                          <w:p w14:paraId="2BDDBD8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3" w:type="dxa"/>
                            <w:shd w:val="clear" w:color="auto" w:fill="00B050"/>
                            <w:noWrap/>
                            <w:vAlign w:val="center"/>
                            <w:hideMark/>
                          </w:tcPr>
                          <w:p w14:paraId="74BDA40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87,0</w:t>
                            </w:r>
                          </w:p>
                        </w:tc>
                        <w:tc>
                          <w:tcPr>
                            <w:tcW w:w="1283" w:type="dxa"/>
                            <w:shd w:val="clear" w:color="auto" w:fill="00B050"/>
                            <w:noWrap/>
                            <w:vAlign w:val="center"/>
                            <w:hideMark/>
                          </w:tcPr>
                          <w:p w14:paraId="2A4BCB7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85,5</w:t>
                            </w:r>
                          </w:p>
                        </w:tc>
                        <w:tc>
                          <w:tcPr>
                            <w:tcW w:w="1283" w:type="dxa"/>
                            <w:shd w:val="clear" w:color="auto" w:fill="FFC000"/>
                            <w:noWrap/>
                            <w:vAlign w:val="center"/>
                            <w:hideMark/>
                          </w:tcPr>
                          <w:p w14:paraId="38CA2D9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16,7</w:t>
                            </w:r>
                          </w:p>
                        </w:tc>
                        <w:tc>
                          <w:tcPr>
                            <w:tcW w:w="1283" w:type="dxa"/>
                            <w:shd w:val="clear" w:color="auto" w:fill="00B050"/>
                            <w:noWrap/>
                            <w:vAlign w:val="center"/>
                            <w:hideMark/>
                          </w:tcPr>
                          <w:p w14:paraId="3F43AFA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69,2</w:t>
                            </w:r>
                          </w:p>
                        </w:tc>
                      </w:tr>
                      <w:tr w:rsidR="00A96EC3" w:rsidRPr="00A44607" w14:paraId="52A7529D" w14:textId="77777777" w:rsidTr="003C2598">
                        <w:trPr>
                          <w:trHeight w:val="20"/>
                        </w:trPr>
                        <w:tc>
                          <w:tcPr>
                            <w:tcW w:w="2060" w:type="dxa"/>
                            <w:shd w:val="clear" w:color="auto" w:fill="auto"/>
                            <w:noWrap/>
                            <w:vAlign w:val="bottom"/>
                            <w:hideMark/>
                          </w:tcPr>
                          <w:p w14:paraId="4EE13839"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2G-Ruvubu</w:t>
                            </w:r>
                          </w:p>
                        </w:tc>
                        <w:tc>
                          <w:tcPr>
                            <w:tcW w:w="1283" w:type="dxa"/>
                            <w:shd w:val="clear" w:color="auto" w:fill="FFFF00"/>
                            <w:noWrap/>
                            <w:vAlign w:val="center"/>
                            <w:hideMark/>
                          </w:tcPr>
                          <w:p w14:paraId="3136BC8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37,0</w:t>
                            </w:r>
                          </w:p>
                        </w:tc>
                        <w:tc>
                          <w:tcPr>
                            <w:tcW w:w="1283" w:type="dxa"/>
                            <w:shd w:val="clear" w:color="auto" w:fill="00B050"/>
                            <w:noWrap/>
                            <w:vAlign w:val="center"/>
                            <w:hideMark/>
                          </w:tcPr>
                          <w:p w14:paraId="1BEC188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58,9</w:t>
                            </w:r>
                          </w:p>
                        </w:tc>
                        <w:tc>
                          <w:tcPr>
                            <w:tcW w:w="1283" w:type="dxa"/>
                            <w:shd w:val="clear" w:color="auto" w:fill="FFC000"/>
                            <w:noWrap/>
                            <w:vAlign w:val="center"/>
                            <w:hideMark/>
                          </w:tcPr>
                          <w:p w14:paraId="4B75F2C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06F04A5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13,4</w:t>
                            </w:r>
                          </w:p>
                        </w:tc>
                        <w:tc>
                          <w:tcPr>
                            <w:tcW w:w="1283" w:type="dxa"/>
                            <w:shd w:val="clear" w:color="auto" w:fill="FFC000"/>
                            <w:noWrap/>
                            <w:vAlign w:val="center"/>
                            <w:hideMark/>
                          </w:tcPr>
                          <w:p w14:paraId="4B6090F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30,5</w:t>
                            </w:r>
                          </w:p>
                        </w:tc>
                      </w:tr>
                      <w:tr w:rsidR="00A96EC3" w:rsidRPr="00A44607" w14:paraId="546916D7" w14:textId="77777777" w:rsidTr="003C2598">
                        <w:trPr>
                          <w:trHeight w:val="20"/>
                        </w:trPr>
                        <w:tc>
                          <w:tcPr>
                            <w:tcW w:w="2060" w:type="dxa"/>
                            <w:shd w:val="clear" w:color="auto" w:fill="auto"/>
                            <w:noWrap/>
                            <w:vAlign w:val="bottom"/>
                            <w:hideMark/>
                          </w:tcPr>
                          <w:p w14:paraId="781931EA"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2G-Kibira</w:t>
                            </w:r>
                          </w:p>
                        </w:tc>
                        <w:tc>
                          <w:tcPr>
                            <w:tcW w:w="1283" w:type="dxa"/>
                            <w:shd w:val="clear" w:color="auto" w:fill="00B050"/>
                            <w:noWrap/>
                            <w:vAlign w:val="center"/>
                            <w:hideMark/>
                          </w:tcPr>
                          <w:p w14:paraId="799CD8E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55,0</w:t>
                            </w:r>
                          </w:p>
                        </w:tc>
                        <w:tc>
                          <w:tcPr>
                            <w:tcW w:w="1283" w:type="dxa"/>
                            <w:shd w:val="clear" w:color="auto" w:fill="00B050"/>
                            <w:noWrap/>
                            <w:vAlign w:val="center"/>
                            <w:hideMark/>
                          </w:tcPr>
                          <w:p w14:paraId="1139787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3" w:type="dxa"/>
                            <w:shd w:val="clear" w:color="auto" w:fill="FFC000"/>
                            <w:noWrap/>
                            <w:vAlign w:val="center"/>
                            <w:hideMark/>
                          </w:tcPr>
                          <w:p w14:paraId="64CF851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0832642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15,0</w:t>
                            </w:r>
                          </w:p>
                        </w:tc>
                        <w:tc>
                          <w:tcPr>
                            <w:tcW w:w="1283" w:type="dxa"/>
                            <w:shd w:val="clear" w:color="auto" w:fill="FFC000"/>
                            <w:noWrap/>
                            <w:vAlign w:val="center"/>
                            <w:hideMark/>
                          </w:tcPr>
                          <w:p w14:paraId="1038217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27,8</w:t>
                            </w:r>
                          </w:p>
                        </w:tc>
                      </w:tr>
                      <w:tr w:rsidR="00A96EC3" w:rsidRPr="00A44607" w14:paraId="542DB882" w14:textId="77777777" w:rsidTr="003C2598">
                        <w:trPr>
                          <w:trHeight w:val="20"/>
                        </w:trPr>
                        <w:tc>
                          <w:tcPr>
                            <w:tcW w:w="2060" w:type="dxa"/>
                            <w:shd w:val="clear" w:color="auto" w:fill="auto"/>
                            <w:noWrap/>
                            <w:vAlign w:val="bottom"/>
                            <w:hideMark/>
                          </w:tcPr>
                          <w:p w14:paraId="5E9E27EC"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3G-Rumonge</w:t>
                            </w:r>
                          </w:p>
                        </w:tc>
                        <w:tc>
                          <w:tcPr>
                            <w:tcW w:w="1283" w:type="dxa"/>
                            <w:shd w:val="clear" w:color="auto" w:fill="FFFF00"/>
                            <w:noWrap/>
                            <w:vAlign w:val="center"/>
                            <w:hideMark/>
                          </w:tcPr>
                          <w:p w14:paraId="746E5F3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3" w:type="dxa"/>
                            <w:shd w:val="clear" w:color="auto" w:fill="FFFF00"/>
                            <w:noWrap/>
                            <w:vAlign w:val="center"/>
                            <w:hideMark/>
                          </w:tcPr>
                          <w:p w14:paraId="494718E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50,9</w:t>
                            </w:r>
                          </w:p>
                        </w:tc>
                        <w:tc>
                          <w:tcPr>
                            <w:tcW w:w="1283" w:type="dxa"/>
                            <w:shd w:val="clear" w:color="auto" w:fill="FF0000"/>
                            <w:noWrap/>
                            <w:vAlign w:val="center"/>
                            <w:hideMark/>
                          </w:tcPr>
                          <w:p w14:paraId="4792DC4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FFC000"/>
                            <w:noWrap/>
                            <w:vAlign w:val="center"/>
                            <w:hideMark/>
                          </w:tcPr>
                          <w:p w14:paraId="6819C73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11,7</w:t>
                            </w:r>
                          </w:p>
                        </w:tc>
                        <w:tc>
                          <w:tcPr>
                            <w:tcW w:w="1283" w:type="dxa"/>
                            <w:shd w:val="clear" w:color="auto" w:fill="FFC000"/>
                            <w:noWrap/>
                            <w:vAlign w:val="center"/>
                            <w:hideMark/>
                          </w:tcPr>
                          <w:p w14:paraId="3FFC7BF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6,4</w:t>
                            </w:r>
                          </w:p>
                        </w:tc>
                      </w:tr>
                      <w:tr w:rsidR="00A96EC3" w:rsidRPr="00A44607" w14:paraId="6218966F" w14:textId="77777777" w:rsidTr="003C2598">
                        <w:trPr>
                          <w:trHeight w:val="20"/>
                        </w:trPr>
                        <w:tc>
                          <w:tcPr>
                            <w:tcW w:w="2060" w:type="dxa"/>
                            <w:shd w:val="clear" w:color="auto" w:fill="auto"/>
                            <w:noWrap/>
                            <w:vAlign w:val="bottom"/>
                            <w:hideMark/>
                          </w:tcPr>
                          <w:p w14:paraId="790C2904"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3G-Lac Rwihinda</w:t>
                            </w:r>
                          </w:p>
                        </w:tc>
                        <w:tc>
                          <w:tcPr>
                            <w:tcW w:w="1283" w:type="dxa"/>
                            <w:shd w:val="clear" w:color="auto" w:fill="FFFF00"/>
                            <w:noWrap/>
                            <w:vAlign w:val="center"/>
                            <w:hideMark/>
                          </w:tcPr>
                          <w:p w14:paraId="628E7DD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46,3</w:t>
                            </w:r>
                          </w:p>
                        </w:tc>
                        <w:tc>
                          <w:tcPr>
                            <w:tcW w:w="1283" w:type="dxa"/>
                            <w:shd w:val="clear" w:color="auto" w:fill="FFFF00"/>
                            <w:noWrap/>
                            <w:vAlign w:val="center"/>
                            <w:hideMark/>
                          </w:tcPr>
                          <w:p w14:paraId="0F7E262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41,3</w:t>
                            </w:r>
                          </w:p>
                        </w:tc>
                        <w:tc>
                          <w:tcPr>
                            <w:tcW w:w="1283" w:type="dxa"/>
                            <w:shd w:val="clear" w:color="auto" w:fill="FF0000"/>
                            <w:noWrap/>
                            <w:vAlign w:val="center"/>
                            <w:hideMark/>
                          </w:tcPr>
                          <w:p w14:paraId="758979F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FFC000"/>
                            <w:noWrap/>
                            <w:vAlign w:val="center"/>
                            <w:hideMark/>
                          </w:tcPr>
                          <w:p w14:paraId="361982A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8,4</w:t>
                            </w:r>
                          </w:p>
                        </w:tc>
                        <w:tc>
                          <w:tcPr>
                            <w:tcW w:w="1283" w:type="dxa"/>
                            <w:shd w:val="clear" w:color="auto" w:fill="FFC000"/>
                            <w:noWrap/>
                            <w:vAlign w:val="center"/>
                            <w:hideMark/>
                          </w:tcPr>
                          <w:p w14:paraId="0BB60CE0"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6,7</w:t>
                            </w:r>
                          </w:p>
                        </w:tc>
                      </w:tr>
                      <w:tr w:rsidR="00A96EC3" w:rsidRPr="00A44607" w14:paraId="06AB5AF2" w14:textId="77777777" w:rsidTr="003C2598">
                        <w:trPr>
                          <w:trHeight w:val="20"/>
                        </w:trPr>
                        <w:tc>
                          <w:tcPr>
                            <w:tcW w:w="2060" w:type="dxa"/>
                            <w:shd w:val="clear" w:color="auto" w:fill="auto"/>
                            <w:noWrap/>
                            <w:vAlign w:val="bottom"/>
                            <w:hideMark/>
                          </w:tcPr>
                          <w:p w14:paraId="64500ED7"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3G-Chutes Karera</w:t>
                            </w:r>
                          </w:p>
                        </w:tc>
                        <w:tc>
                          <w:tcPr>
                            <w:tcW w:w="1283" w:type="dxa"/>
                            <w:shd w:val="clear" w:color="auto" w:fill="FFFF00"/>
                            <w:noWrap/>
                            <w:vAlign w:val="center"/>
                            <w:hideMark/>
                          </w:tcPr>
                          <w:p w14:paraId="6E564B3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3" w:type="dxa"/>
                            <w:shd w:val="clear" w:color="auto" w:fill="FFFF00"/>
                            <w:noWrap/>
                            <w:vAlign w:val="center"/>
                            <w:hideMark/>
                          </w:tcPr>
                          <w:p w14:paraId="7F9123A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44,9</w:t>
                            </w:r>
                          </w:p>
                        </w:tc>
                        <w:tc>
                          <w:tcPr>
                            <w:tcW w:w="1283" w:type="dxa"/>
                            <w:shd w:val="clear" w:color="auto" w:fill="FFC000"/>
                            <w:noWrap/>
                            <w:vAlign w:val="center"/>
                            <w:hideMark/>
                          </w:tcPr>
                          <w:p w14:paraId="7E12667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22F182C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6,7</w:t>
                            </w:r>
                          </w:p>
                        </w:tc>
                        <w:tc>
                          <w:tcPr>
                            <w:tcW w:w="1283" w:type="dxa"/>
                            <w:shd w:val="clear" w:color="auto" w:fill="FFC000"/>
                            <w:noWrap/>
                            <w:vAlign w:val="center"/>
                            <w:hideMark/>
                          </w:tcPr>
                          <w:p w14:paraId="2632D1E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18,0</w:t>
                            </w:r>
                          </w:p>
                        </w:tc>
                      </w:tr>
                      <w:tr w:rsidR="00A96EC3" w:rsidRPr="00A44607" w14:paraId="61538121" w14:textId="77777777" w:rsidTr="003C2598">
                        <w:trPr>
                          <w:trHeight w:val="20"/>
                        </w:trPr>
                        <w:tc>
                          <w:tcPr>
                            <w:tcW w:w="2060" w:type="dxa"/>
                            <w:shd w:val="clear" w:color="auto" w:fill="auto"/>
                            <w:noWrap/>
                            <w:vAlign w:val="bottom"/>
                            <w:hideMark/>
                          </w:tcPr>
                          <w:p w14:paraId="76CCA916"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3G-Nyakazu Gorge</w:t>
                            </w:r>
                          </w:p>
                        </w:tc>
                        <w:tc>
                          <w:tcPr>
                            <w:tcW w:w="1283" w:type="dxa"/>
                            <w:shd w:val="clear" w:color="auto" w:fill="FFFF00"/>
                            <w:noWrap/>
                            <w:vAlign w:val="center"/>
                            <w:hideMark/>
                          </w:tcPr>
                          <w:p w14:paraId="247FB38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3" w:type="dxa"/>
                            <w:shd w:val="clear" w:color="auto" w:fill="00B050"/>
                            <w:noWrap/>
                            <w:vAlign w:val="center"/>
                            <w:hideMark/>
                          </w:tcPr>
                          <w:p w14:paraId="5216B8F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62,1</w:t>
                            </w:r>
                          </w:p>
                        </w:tc>
                        <w:tc>
                          <w:tcPr>
                            <w:tcW w:w="1283" w:type="dxa"/>
                            <w:shd w:val="clear" w:color="auto" w:fill="FFC000"/>
                            <w:noWrap/>
                            <w:vAlign w:val="center"/>
                            <w:hideMark/>
                          </w:tcPr>
                          <w:p w14:paraId="4CC3297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761B4BA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6,7</w:t>
                            </w:r>
                          </w:p>
                        </w:tc>
                        <w:tc>
                          <w:tcPr>
                            <w:tcW w:w="1283" w:type="dxa"/>
                            <w:shd w:val="clear" w:color="auto" w:fill="FFC000"/>
                            <w:noWrap/>
                            <w:vAlign w:val="center"/>
                            <w:hideMark/>
                          </w:tcPr>
                          <w:p w14:paraId="1031CB5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9,5</w:t>
                            </w:r>
                          </w:p>
                        </w:tc>
                      </w:tr>
                      <w:tr w:rsidR="00A96EC3" w:rsidRPr="00A44607" w14:paraId="3AD9F5F6" w14:textId="77777777" w:rsidTr="003C2598">
                        <w:trPr>
                          <w:trHeight w:val="20"/>
                        </w:trPr>
                        <w:tc>
                          <w:tcPr>
                            <w:tcW w:w="2060" w:type="dxa"/>
                            <w:shd w:val="clear" w:color="auto" w:fill="auto"/>
                            <w:noWrap/>
                            <w:vAlign w:val="bottom"/>
                            <w:hideMark/>
                          </w:tcPr>
                          <w:p w14:paraId="5B8DC0BA"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3G-Rusizi</w:t>
                            </w:r>
                          </w:p>
                        </w:tc>
                        <w:tc>
                          <w:tcPr>
                            <w:tcW w:w="1283" w:type="dxa"/>
                            <w:shd w:val="clear" w:color="auto" w:fill="FFFF00"/>
                            <w:noWrap/>
                            <w:vAlign w:val="center"/>
                            <w:hideMark/>
                          </w:tcPr>
                          <w:p w14:paraId="6827956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45,9</w:t>
                            </w:r>
                          </w:p>
                        </w:tc>
                        <w:tc>
                          <w:tcPr>
                            <w:tcW w:w="1283" w:type="dxa"/>
                            <w:shd w:val="clear" w:color="auto" w:fill="FFFF00"/>
                            <w:noWrap/>
                            <w:vAlign w:val="center"/>
                            <w:hideMark/>
                          </w:tcPr>
                          <w:p w14:paraId="519C927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47,9</w:t>
                            </w:r>
                          </w:p>
                        </w:tc>
                        <w:tc>
                          <w:tcPr>
                            <w:tcW w:w="1283" w:type="dxa"/>
                            <w:shd w:val="clear" w:color="auto" w:fill="FFC000"/>
                            <w:noWrap/>
                            <w:vAlign w:val="center"/>
                            <w:hideMark/>
                          </w:tcPr>
                          <w:p w14:paraId="7EAB186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04D4CE7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16,7</w:t>
                            </w:r>
                          </w:p>
                        </w:tc>
                        <w:tc>
                          <w:tcPr>
                            <w:tcW w:w="1283" w:type="dxa"/>
                            <w:shd w:val="clear" w:color="auto" w:fill="FFC000"/>
                            <w:noWrap/>
                            <w:vAlign w:val="center"/>
                            <w:hideMark/>
                          </w:tcPr>
                          <w:p w14:paraId="7302509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26,3</w:t>
                            </w:r>
                          </w:p>
                        </w:tc>
                      </w:tr>
                      <w:tr w:rsidR="00A96EC3" w:rsidRPr="00A44607" w14:paraId="6B48281B" w14:textId="77777777" w:rsidTr="003C2598">
                        <w:trPr>
                          <w:trHeight w:val="20"/>
                        </w:trPr>
                        <w:tc>
                          <w:tcPr>
                            <w:tcW w:w="2060" w:type="dxa"/>
                            <w:shd w:val="clear" w:color="auto" w:fill="auto"/>
                            <w:noWrap/>
                            <w:vAlign w:val="bottom"/>
                            <w:hideMark/>
                          </w:tcPr>
                          <w:p w14:paraId="56BDC132"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4G-Makamba</w:t>
                            </w:r>
                          </w:p>
                        </w:tc>
                        <w:tc>
                          <w:tcPr>
                            <w:tcW w:w="1283" w:type="dxa"/>
                            <w:shd w:val="clear" w:color="auto" w:fill="FFFF00"/>
                            <w:noWrap/>
                            <w:vAlign w:val="center"/>
                            <w:hideMark/>
                          </w:tcPr>
                          <w:p w14:paraId="48A98B6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3" w:type="dxa"/>
                            <w:shd w:val="clear" w:color="auto" w:fill="FFFF00"/>
                            <w:noWrap/>
                            <w:vAlign w:val="center"/>
                            <w:hideMark/>
                          </w:tcPr>
                          <w:p w14:paraId="2B55F25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48,0</w:t>
                            </w:r>
                          </w:p>
                        </w:tc>
                        <w:tc>
                          <w:tcPr>
                            <w:tcW w:w="1283" w:type="dxa"/>
                            <w:shd w:val="clear" w:color="auto" w:fill="FF0000"/>
                            <w:noWrap/>
                            <w:vAlign w:val="center"/>
                            <w:hideMark/>
                          </w:tcPr>
                          <w:p w14:paraId="1B3FD4F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FF0000"/>
                            <w:noWrap/>
                            <w:vAlign w:val="center"/>
                            <w:hideMark/>
                          </w:tcPr>
                          <w:p w14:paraId="7AD9F93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FFC000"/>
                            <w:noWrap/>
                            <w:vAlign w:val="center"/>
                            <w:hideMark/>
                          </w:tcPr>
                          <w:p w14:paraId="173BC6D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3,6</w:t>
                            </w:r>
                          </w:p>
                        </w:tc>
                      </w:tr>
                      <w:tr w:rsidR="00A96EC3" w:rsidRPr="00A44607" w14:paraId="53726EDA" w14:textId="77777777" w:rsidTr="003C2598">
                        <w:trPr>
                          <w:trHeight w:val="20"/>
                        </w:trPr>
                        <w:tc>
                          <w:tcPr>
                            <w:tcW w:w="2060" w:type="dxa"/>
                            <w:shd w:val="clear" w:color="auto" w:fill="auto"/>
                            <w:noWrap/>
                            <w:vAlign w:val="bottom"/>
                            <w:hideMark/>
                          </w:tcPr>
                          <w:p w14:paraId="4A377344"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4G-Monge</w:t>
                            </w:r>
                          </w:p>
                        </w:tc>
                        <w:tc>
                          <w:tcPr>
                            <w:tcW w:w="1283" w:type="dxa"/>
                            <w:shd w:val="clear" w:color="auto" w:fill="FF0000"/>
                            <w:noWrap/>
                            <w:vAlign w:val="center"/>
                            <w:hideMark/>
                          </w:tcPr>
                          <w:p w14:paraId="4C4DE16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00B050"/>
                            <w:noWrap/>
                            <w:vAlign w:val="center"/>
                            <w:hideMark/>
                          </w:tcPr>
                          <w:p w14:paraId="62CDF7C0"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52,4</w:t>
                            </w:r>
                          </w:p>
                        </w:tc>
                        <w:tc>
                          <w:tcPr>
                            <w:tcW w:w="1283" w:type="dxa"/>
                            <w:shd w:val="clear" w:color="auto" w:fill="FFC000"/>
                            <w:noWrap/>
                            <w:vAlign w:val="center"/>
                            <w:hideMark/>
                          </w:tcPr>
                          <w:p w14:paraId="12A662D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142A564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11,7</w:t>
                            </w:r>
                          </w:p>
                        </w:tc>
                        <w:tc>
                          <w:tcPr>
                            <w:tcW w:w="1283" w:type="dxa"/>
                            <w:shd w:val="clear" w:color="auto" w:fill="FFC000"/>
                            <w:noWrap/>
                            <w:vAlign w:val="center"/>
                            <w:hideMark/>
                          </w:tcPr>
                          <w:p w14:paraId="373DA86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6,0</w:t>
                            </w:r>
                          </w:p>
                        </w:tc>
                      </w:tr>
                      <w:tr w:rsidR="00A96EC3" w:rsidRPr="00A44607" w14:paraId="5A23BA19" w14:textId="77777777" w:rsidTr="003C2598">
                        <w:trPr>
                          <w:trHeight w:val="20"/>
                        </w:trPr>
                        <w:tc>
                          <w:tcPr>
                            <w:tcW w:w="2060" w:type="dxa"/>
                            <w:shd w:val="clear" w:color="auto" w:fill="auto"/>
                            <w:noWrap/>
                            <w:vAlign w:val="bottom"/>
                            <w:hideMark/>
                          </w:tcPr>
                          <w:p w14:paraId="68138F90"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4G-Malagarazi</w:t>
                            </w:r>
                          </w:p>
                        </w:tc>
                        <w:tc>
                          <w:tcPr>
                            <w:tcW w:w="1283" w:type="dxa"/>
                            <w:shd w:val="clear" w:color="auto" w:fill="00B050"/>
                            <w:noWrap/>
                            <w:vAlign w:val="center"/>
                            <w:hideMark/>
                          </w:tcPr>
                          <w:p w14:paraId="5177768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51,1</w:t>
                            </w:r>
                          </w:p>
                        </w:tc>
                        <w:tc>
                          <w:tcPr>
                            <w:tcW w:w="1283" w:type="dxa"/>
                            <w:shd w:val="clear" w:color="auto" w:fill="FFFF00"/>
                            <w:noWrap/>
                            <w:vAlign w:val="center"/>
                            <w:hideMark/>
                          </w:tcPr>
                          <w:p w14:paraId="6F0A21F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40,3</w:t>
                            </w:r>
                          </w:p>
                        </w:tc>
                        <w:tc>
                          <w:tcPr>
                            <w:tcW w:w="1283" w:type="dxa"/>
                            <w:shd w:val="clear" w:color="auto" w:fill="FF0000"/>
                            <w:noWrap/>
                            <w:vAlign w:val="center"/>
                            <w:hideMark/>
                          </w:tcPr>
                          <w:p w14:paraId="72C6825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FFC000"/>
                            <w:noWrap/>
                            <w:vAlign w:val="center"/>
                            <w:hideMark/>
                          </w:tcPr>
                          <w:p w14:paraId="4482E34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8,4</w:t>
                            </w:r>
                          </w:p>
                        </w:tc>
                        <w:tc>
                          <w:tcPr>
                            <w:tcW w:w="1283" w:type="dxa"/>
                            <w:shd w:val="clear" w:color="auto" w:fill="FFC000"/>
                            <w:noWrap/>
                            <w:vAlign w:val="center"/>
                            <w:hideMark/>
                          </w:tcPr>
                          <w:p w14:paraId="6C56D48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4,2</w:t>
                            </w:r>
                          </w:p>
                        </w:tc>
                      </w:tr>
                      <w:tr w:rsidR="00A96EC3" w:rsidRPr="00A44607" w14:paraId="1347FA88" w14:textId="77777777" w:rsidTr="003C2598">
                        <w:trPr>
                          <w:trHeight w:val="20"/>
                        </w:trPr>
                        <w:tc>
                          <w:tcPr>
                            <w:tcW w:w="2060" w:type="dxa"/>
                            <w:shd w:val="clear" w:color="auto" w:fill="auto"/>
                            <w:noWrap/>
                            <w:vAlign w:val="bottom"/>
                            <w:hideMark/>
                          </w:tcPr>
                          <w:p w14:paraId="27A72B86"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4G-Vyanda Forest</w:t>
                            </w:r>
                          </w:p>
                        </w:tc>
                        <w:tc>
                          <w:tcPr>
                            <w:tcW w:w="1283" w:type="dxa"/>
                            <w:shd w:val="clear" w:color="auto" w:fill="FFFF00"/>
                            <w:noWrap/>
                            <w:vAlign w:val="center"/>
                            <w:hideMark/>
                          </w:tcPr>
                          <w:p w14:paraId="533D705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38,9</w:t>
                            </w:r>
                          </w:p>
                        </w:tc>
                        <w:tc>
                          <w:tcPr>
                            <w:tcW w:w="1283" w:type="dxa"/>
                            <w:shd w:val="clear" w:color="auto" w:fill="FFC000"/>
                            <w:noWrap/>
                            <w:vAlign w:val="center"/>
                            <w:hideMark/>
                          </w:tcPr>
                          <w:p w14:paraId="770CCB4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20,8</w:t>
                            </w:r>
                          </w:p>
                        </w:tc>
                        <w:tc>
                          <w:tcPr>
                            <w:tcW w:w="1283" w:type="dxa"/>
                            <w:shd w:val="clear" w:color="auto" w:fill="FFC000"/>
                            <w:noWrap/>
                            <w:vAlign w:val="center"/>
                            <w:hideMark/>
                          </w:tcPr>
                          <w:p w14:paraId="40DFF3D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6A9A085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16,7</w:t>
                            </w:r>
                          </w:p>
                        </w:tc>
                        <w:tc>
                          <w:tcPr>
                            <w:tcW w:w="1283" w:type="dxa"/>
                            <w:shd w:val="clear" w:color="auto" w:fill="FFC000"/>
                            <w:noWrap/>
                            <w:vAlign w:val="center"/>
                            <w:hideMark/>
                          </w:tcPr>
                          <w:p w14:paraId="323E18B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18,3</w:t>
                            </w:r>
                          </w:p>
                        </w:tc>
                      </w:tr>
                      <w:tr w:rsidR="00A96EC3" w:rsidRPr="00A44607" w14:paraId="1481EA8C" w14:textId="77777777" w:rsidTr="003C2598">
                        <w:trPr>
                          <w:trHeight w:val="20"/>
                        </w:trPr>
                        <w:tc>
                          <w:tcPr>
                            <w:tcW w:w="2060" w:type="dxa"/>
                            <w:shd w:val="clear" w:color="auto" w:fill="auto"/>
                            <w:noWrap/>
                            <w:vAlign w:val="bottom"/>
                            <w:hideMark/>
                          </w:tcPr>
                          <w:p w14:paraId="4B62EE26"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4G-Gisagara</w:t>
                            </w:r>
                          </w:p>
                        </w:tc>
                        <w:tc>
                          <w:tcPr>
                            <w:tcW w:w="1283" w:type="dxa"/>
                            <w:shd w:val="clear" w:color="auto" w:fill="FFC000"/>
                            <w:noWrap/>
                            <w:vAlign w:val="center"/>
                            <w:hideMark/>
                          </w:tcPr>
                          <w:p w14:paraId="2D57113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24,1</w:t>
                            </w:r>
                          </w:p>
                        </w:tc>
                        <w:tc>
                          <w:tcPr>
                            <w:tcW w:w="1283" w:type="dxa"/>
                            <w:shd w:val="clear" w:color="auto" w:fill="00B050"/>
                            <w:noWrap/>
                            <w:vAlign w:val="center"/>
                            <w:hideMark/>
                          </w:tcPr>
                          <w:p w14:paraId="003CCDB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79</w:t>
                            </w:r>
                            <w:r w:rsidRPr="00A44607">
                              <w:rPr>
                                <w:rFonts w:eastAsia="Times New Roman" w:cstheme="minorHAnsi"/>
                                <w:color w:val="000000"/>
                                <w:sz w:val="18"/>
                                <w:szCs w:val="18"/>
                                <w:shd w:val="clear" w:color="auto" w:fill="00B050"/>
                                <w:lang w:val="en-GB" w:eastAsia="fr-FR"/>
                              </w:rPr>
                              <w:t>,</w:t>
                            </w:r>
                            <w:r w:rsidRPr="00A44607">
                              <w:rPr>
                                <w:rFonts w:eastAsia="Times New Roman" w:cstheme="minorHAnsi"/>
                                <w:color w:val="000000"/>
                                <w:sz w:val="18"/>
                                <w:szCs w:val="18"/>
                                <w:lang w:val="en-GB" w:eastAsia="fr-FR"/>
                              </w:rPr>
                              <w:t>5</w:t>
                            </w:r>
                          </w:p>
                        </w:tc>
                        <w:tc>
                          <w:tcPr>
                            <w:tcW w:w="1283" w:type="dxa"/>
                            <w:shd w:val="clear" w:color="auto" w:fill="FF0000"/>
                            <w:noWrap/>
                            <w:vAlign w:val="center"/>
                            <w:hideMark/>
                          </w:tcPr>
                          <w:p w14:paraId="37ACB1A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83" w:type="dxa"/>
                            <w:shd w:val="clear" w:color="auto" w:fill="FFC000"/>
                            <w:noWrap/>
                            <w:vAlign w:val="center"/>
                            <w:hideMark/>
                          </w:tcPr>
                          <w:p w14:paraId="772955F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8,4</w:t>
                            </w:r>
                          </w:p>
                        </w:tc>
                        <w:tc>
                          <w:tcPr>
                            <w:tcW w:w="1283" w:type="dxa"/>
                            <w:shd w:val="clear" w:color="auto" w:fill="FFC000"/>
                            <w:noWrap/>
                            <w:vAlign w:val="center"/>
                            <w:hideMark/>
                          </w:tcPr>
                          <w:p w14:paraId="07D5148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w:t>
                            </w:r>
                          </w:p>
                        </w:tc>
                      </w:tr>
                      <w:tr w:rsidR="00A96EC3" w:rsidRPr="00A44607" w14:paraId="15091834" w14:textId="77777777" w:rsidTr="003C2598">
                        <w:trPr>
                          <w:trHeight w:val="20"/>
                        </w:trPr>
                        <w:tc>
                          <w:tcPr>
                            <w:tcW w:w="2060" w:type="dxa"/>
                            <w:shd w:val="clear" w:color="auto" w:fill="auto"/>
                            <w:noWrap/>
                            <w:vAlign w:val="bottom"/>
                            <w:hideMark/>
                          </w:tcPr>
                          <w:p w14:paraId="570FAC5D"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4G-Kigwena Forest</w:t>
                            </w:r>
                          </w:p>
                        </w:tc>
                        <w:tc>
                          <w:tcPr>
                            <w:tcW w:w="1283" w:type="dxa"/>
                            <w:shd w:val="clear" w:color="auto" w:fill="FFFF00"/>
                            <w:noWrap/>
                            <w:vAlign w:val="center"/>
                            <w:hideMark/>
                          </w:tcPr>
                          <w:p w14:paraId="0F544BC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83" w:type="dxa"/>
                            <w:shd w:val="clear" w:color="auto" w:fill="FFFF00"/>
                            <w:noWrap/>
                            <w:vAlign w:val="center"/>
                            <w:hideMark/>
                          </w:tcPr>
                          <w:p w14:paraId="2FEB923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41,4</w:t>
                            </w:r>
                          </w:p>
                        </w:tc>
                        <w:tc>
                          <w:tcPr>
                            <w:tcW w:w="1283" w:type="dxa"/>
                            <w:shd w:val="clear" w:color="auto" w:fill="FFC000"/>
                            <w:noWrap/>
                            <w:vAlign w:val="center"/>
                            <w:hideMark/>
                          </w:tcPr>
                          <w:p w14:paraId="7B54428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17,5</w:t>
                            </w:r>
                          </w:p>
                        </w:tc>
                        <w:tc>
                          <w:tcPr>
                            <w:tcW w:w="1283" w:type="dxa"/>
                            <w:shd w:val="clear" w:color="auto" w:fill="FFC000"/>
                            <w:noWrap/>
                            <w:vAlign w:val="center"/>
                            <w:hideMark/>
                          </w:tcPr>
                          <w:p w14:paraId="6A89485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15,0</w:t>
                            </w:r>
                          </w:p>
                        </w:tc>
                        <w:tc>
                          <w:tcPr>
                            <w:tcW w:w="1283" w:type="dxa"/>
                            <w:shd w:val="clear" w:color="auto" w:fill="FFC000"/>
                            <w:noWrap/>
                            <w:vAlign w:val="center"/>
                            <w:hideMark/>
                          </w:tcPr>
                          <w:p w14:paraId="2FA982B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20,8</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412F81EB" w14:textId="77777777" w:rsidTr="003C2598">
                        <w:tc>
                          <w:tcPr>
                            <w:tcW w:w="0" w:type="auto"/>
                            <w:tcBorders>
                              <w:right w:val="single" w:sz="4" w:space="0" w:color="auto"/>
                            </w:tcBorders>
                          </w:tcPr>
                          <w:p w14:paraId="18F23552" w14:textId="77777777" w:rsidR="00A96EC3" w:rsidRPr="000138AF" w:rsidRDefault="00A96EC3" w:rsidP="003C2598">
                            <w:pPr>
                              <w:spacing w:after="0"/>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1EF447A2" w14:textId="77777777" w:rsidR="00A96EC3" w:rsidRPr="000138AF" w:rsidRDefault="00A96EC3" w:rsidP="003C2598">
                            <w:pPr>
                              <w:spacing w:after="0"/>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1C6CD836" w14:textId="77777777" w:rsidR="00A96EC3" w:rsidRPr="000138AF" w:rsidRDefault="00A96EC3" w:rsidP="003C2598">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6AF589A" w14:textId="77777777" w:rsidR="00A96EC3" w:rsidRPr="000138AF" w:rsidRDefault="00A96EC3" w:rsidP="003C2598">
                            <w:pPr>
                              <w:spacing w:after="0"/>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5FE6BC46" w14:textId="77777777" w:rsidR="00A96EC3" w:rsidRPr="000138AF" w:rsidRDefault="00A96EC3" w:rsidP="003C2598">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D1A957" w14:textId="77777777" w:rsidR="00A96EC3" w:rsidRPr="000138AF" w:rsidRDefault="00A96EC3" w:rsidP="003C2598">
                            <w:pPr>
                              <w:spacing w:after="0"/>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35A3543" w14:textId="77777777" w:rsidR="00A96EC3" w:rsidRPr="000138AF" w:rsidRDefault="00A96EC3" w:rsidP="003C2598">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BA3031" w14:textId="77777777" w:rsidR="00A96EC3" w:rsidRPr="000138AF" w:rsidRDefault="00A96EC3" w:rsidP="003C2598">
                            <w:pPr>
                              <w:spacing w:after="0"/>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6FD7B45F" w14:textId="77777777" w:rsidR="00A96EC3" w:rsidRPr="000138AF" w:rsidRDefault="00A96EC3" w:rsidP="003C2598">
                            <w:pPr>
                              <w:spacing w:after="0"/>
                              <w:rPr>
                                <w:sz w:val="18"/>
                                <w:szCs w:val="18"/>
                                <w:lang w:val="en-GB"/>
                              </w:rPr>
                            </w:pPr>
                          </w:p>
                        </w:tc>
                      </w:tr>
                    </w:tbl>
                    <w:p w14:paraId="5697F34E" w14:textId="77777777" w:rsidR="00A96EC3" w:rsidRDefault="00A96EC3" w:rsidP="007B3230"/>
                  </w:txbxContent>
                </v:textbox>
                <w10:anchorlock/>
              </v:shape>
            </w:pict>
          </mc:Fallback>
        </mc:AlternateContent>
      </w:r>
    </w:p>
    <w:p w14:paraId="23F88D8E" w14:textId="77777777" w:rsidR="00CE57A2" w:rsidRPr="00A0399A" w:rsidRDefault="00CE57A2" w:rsidP="000138AF">
      <w:pPr>
        <w:rPr>
          <w:lang w:val="en-GB"/>
        </w:rPr>
      </w:pPr>
      <w:r w:rsidRPr="00A0399A">
        <w:rPr>
          <w:lang w:val="en-GB"/>
        </w:rPr>
        <w:br w:type="page"/>
      </w:r>
    </w:p>
    <w:p w14:paraId="115B4599" w14:textId="77777777" w:rsidR="00CE57A2" w:rsidRPr="00A0399A" w:rsidRDefault="00CE57A2" w:rsidP="000138AF">
      <w:pPr>
        <w:rPr>
          <w:lang w:val="en-GB"/>
        </w:rPr>
      </w:pPr>
      <w:r w:rsidRPr="00A0399A">
        <w:rPr>
          <w:rFonts w:ascii="Calibri" w:eastAsia="Calibri" w:hAnsi="Calibri" w:cs="Calibri"/>
          <w:noProof/>
          <w:lang w:val="en-US"/>
        </w:rPr>
        <mc:AlternateContent>
          <mc:Choice Requires="wps">
            <w:drawing>
              <wp:anchor distT="0" distB="0" distL="114300" distR="114300" simplePos="0" relativeHeight="251744256" behindDoc="1" locked="0" layoutInCell="1" allowOverlap="1" wp14:anchorId="6E19E7F8" wp14:editId="72E4F66C">
                <wp:simplePos x="0" y="0"/>
                <wp:positionH relativeFrom="column">
                  <wp:posOffset>2540</wp:posOffset>
                </wp:positionH>
                <wp:positionV relativeFrom="paragraph">
                  <wp:posOffset>-6350</wp:posOffset>
                </wp:positionV>
                <wp:extent cx="2676525" cy="3581400"/>
                <wp:effectExtent l="0" t="0" r="9525" b="0"/>
                <wp:wrapTight wrapText="bothSides">
                  <wp:wrapPolygon edited="0">
                    <wp:start x="0" y="0"/>
                    <wp:lineTo x="0" y="21485"/>
                    <wp:lineTo x="21523" y="21485"/>
                    <wp:lineTo x="21523" y="0"/>
                    <wp:lineTo x="0" y="0"/>
                  </wp:wrapPolygon>
                </wp:wrapTight>
                <wp:docPr id="41"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3581400"/>
                        </a:xfrm>
                        <a:prstGeom prst="rect">
                          <a:avLst/>
                        </a:prstGeom>
                        <a:solidFill>
                          <a:sysClr val="window" lastClr="FFFFFF"/>
                        </a:solidFill>
                        <a:ln w="6350">
                          <a:noFill/>
                        </a:ln>
                        <a:effectLst/>
                      </wps:spPr>
                      <wps:txbx>
                        <w:txbxContent>
                          <w:p w14:paraId="15902956" w14:textId="4967042C" w:rsidR="00A96EC3" w:rsidRDefault="00A96EC3" w:rsidP="00E36DB7">
                            <w:pPr>
                              <w:pStyle w:val="Caption"/>
                            </w:pPr>
                            <w:bookmarkStart w:id="71" w:name="_Toc520392342"/>
                            <w:r>
                              <w:t xml:space="preserve">Table </w:t>
                            </w:r>
                            <w:r>
                              <w:fldChar w:fldCharType="begin"/>
                            </w:r>
                            <w:r>
                              <w:instrText xml:space="preserve"> SEQ Table \* ARABIC </w:instrText>
                            </w:r>
                            <w:r>
                              <w:fldChar w:fldCharType="separate"/>
                            </w:r>
                            <w:r>
                              <w:rPr>
                                <w:noProof/>
                              </w:rPr>
                              <w:t>19</w:t>
                            </w:r>
                            <w:r>
                              <w:fldChar w:fldCharType="end"/>
                            </w:r>
                            <w:r w:rsidRPr="00572D5B">
                              <w:t xml:space="preserve">: Ranking </w:t>
                            </w:r>
                            <w:r>
                              <w:t>Inputs</w:t>
                            </w:r>
                            <w:bookmarkEnd w:id="71"/>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572D5B" w14:paraId="27AEB7E1" w14:textId="77777777" w:rsidTr="00B031B1">
                              <w:trPr>
                                <w:trHeight w:val="300"/>
                              </w:trPr>
                              <w:tc>
                                <w:tcPr>
                                  <w:tcW w:w="1871" w:type="dxa"/>
                                  <w:shd w:val="clear" w:color="auto" w:fill="auto"/>
                                  <w:noWrap/>
                                  <w:vAlign w:val="center"/>
                                </w:tcPr>
                                <w:p w14:paraId="10FA93D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78066071" w14:textId="4127C262" w:rsidR="00A96EC3" w:rsidRPr="00241BCA" w:rsidRDefault="00A96EC3" w:rsidP="00B031B1">
                                  <w:pPr>
                                    <w:spacing w:after="0" w:line="240" w:lineRule="auto"/>
                                    <w:jc w:val="center"/>
                                    <w:rPr>
                                      <w:rFonts w:ascii="Calibri" w:eastAsia="Times New Roman" w:hAnsi="Calibri" w:cs="Calibri"/>
                                      <w:b/>
                                      <w:color w:val="FF0000"/>
                                      <w:sz w:val="18"/>
                                      <w:szCs w:val="18"/>
                                      <w:lang w:val="en-GB" w:eastAsia="fr-FR"/>
                                    </w:rPr>
                                  </w:pPr>
                                  <w:r>
                                    <w:rPr>
                                      <w:rFonts w:eastAsia="Times New Roman" w:cstheme="minorHAnsi"/>
                                      <w:b/>
                                      <w:color w:val="FF0000"/>
                                      <w:sz w:val="18"/>
                                      <w:szCs w:val="18"/>
                                      <w:lang w:val="en-GB" w:eastAsia="fr-FR"/>
                                    </w:rPr>
                                    <w:t>Synthesis of</w:t>
                                  </w:r>
                                  <w:r w:rsidRPr="00241BCA">
                                    <w:rPr>
                                      <w:rFonts w:ascii="Calibri" w:eastAsia="Times New Roman" w:hAnsi="Calibri" w:cs="Calibri"/>
                                      <w:b/>
                                      <w:color w:val="FF0000"/>
                                      <w:sz w:val="18"/>
                                      <w:szCs w:val="18"/>
                                      <w:lang w:val="en-GB" w:eastAsia="fr-FR"/>
                                    </w:rPr>
                                    <w:t xml:space="preserve"> Inputs</w:t>
                                  </w:r>
                                </w:p>
                              </w:tc>
                            </w:tr>
                            <w:tr w:rsidR="00A96EC3" w:rsidRPr="00572D5B" w14:paraId="7659BAA5" w14:textId="77777777" w:rsidTr="00B031B1">
                              <w:trPr>
                                <w:trHeight w:val="300"/>
                              </w:trPr>
                              <w:tc>
                                <w:tcPr>
                                  <w:tcW w:w="1871" w:type="dxa"/>
                                  <w:shd w:val="clear" w:color="auto" w:fill="auto"/>
                                  <w:noWrap/>
                                  <w:vAlign w:val="center"/>
                                </w:tcPr>
                                <w:p w14:paraId="74D0EAB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1G-Bururi</w:t>
                                  </w:r>
                                </w:p>
                              </w:tc>
                              <w:tc>
                                <w:tcPr>
                                  <w:tcW w:w="1814" w:type="dxa"/>
                                  <w:shd w:val="clear" w:color="auto" w:fill="00B050"/>
                                  <w:noWrap/>
                                  <w:vAlign w:val="center"/>
                                </w:tcPr>
                                <w:p w14:paraId="0DC915E5"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58,3</w:t>
                                  </w:r>
                                </w:p>
                              </w:tc>
                            </w:tr>
                            <w:tr w:rsidR="00A96EC3" w:rsidRPr="00572D5B" w14:paraId="5AC98888" w14:textId="77777777" w:rsidTr="00B031B1">
                              <w:trPr>
                                <w:trHeight w:val="300"/>
                              </w:trPr>
                              <w:tc>
                                <w:tcPr>
                                  <w:tcW w:w="1871" w:type="dxa"/>
                                  <w:shd w:val="clear" w:color="auto" w:fill="auto"/>
                                  <w:noWrap/>
                                  <w:vAlign w:val="center"/>
                                </w:tcPr>
                                <w:p w14:paraId="6B5A3E9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2G-Kibira</w:t>
                                  </w:r>
                                </w:p>
                              </w:tc>
                              <w:tc>
                                <w:tcPr>
                                  <w:tcW w:w="1814" w:type="dxa"/>
                                  <w:shd w:val="clear" w:color="auto" w:fill="FFFF00"/>
                                  <w:noWrap/>
                                  <w:vAlign w:val="center"/>
                                </w:tcPr>
                                <w:p w14:paraId="001FB0A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36,4</w:t>
                                  </w:r>
                                </w:p>
                              </w:tc>
                            </w:tr>
                            <w:tr w:rsidR="00A96EC3" w:rsidRPr="00572D5B" w14:paraId="186E374F" w14:textId="77777777" w:rsidTr="00B031B1">
                              <w:trPr>
                                <w:trHeight w:val="300"/>
                              </w:trPr>
                              <w:tc>
                                <w:tcPr>
                                  <w:tcW w:w="1871" w:type="dxa"/>
                                  <w:shd w:val="clear" w:color="auto" w:fill="auto"/>
                                  <w:noWrap/>
                                  <w:vAlign w:val="center"/>
                                </w:tcPr>
                                <w:p w14:paraId="00879F4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2G-Ruvubu</w:t>
                                  </w:r>
                                </w:p>
                              </w:tc>
                              <w:tc>
                                <w:tcPr>
                                  <w:tcW w:w="1814" w:type="dxa"/>
                                  <w:shd w:val="clear" w:color="auto" w:fill="FFC000"/>
                                  <w:noWrap/>
                                  <w:vAlign w:val="center"/>
                                </w:tcPr>
                                <w:p w14:paraId="6DF62EC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31,5</w:t>
                                  </w:r>
                                </w:p>
                              </w:tc>
                            </w:tr>
                            <w:tr w:rsidR="00A96EC3" w:rsidRPr="00572D5B" w14:paraId="3C73BA4C" w14:textId="77777777" w:rsidTr="00B031B1">
                              <w:trPr>
                                <w:trHeight w:val="300"/>
                              </w:trPr>
                              <w:tc>
                                <w:tcPr>
                                  <w:tcW w:w="1871" w:type="dxa"/>
                                  <w:shd w:val="clear" w:color="auto" w:fill="auto"/>
                                  <w:noWrap/>
                                  <w:vAlign w:val="center"/>
                                </w:tcPr>
                                <w:p w14:paraId="574C7FA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3G-Rusizi</w:t>
                                  </w:r>
                                </w:p>
                              </w:tc>
                              <w:tc>
                                <w:tcPr>
                                  <w:tcW w:w="1814" w:type="dxa"/>
                                  <w:shd w:val="clear" w:color="auto" w:fill="FFC000"/>
                                  <w:noWrap/>
                                  <w:vAlign w:val="center"/>
                                </w:tcPr>
                                <w:p w14:paraId="2CC92A9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30,9</w:t>
                                  </w:r>
                                </w:p>
                              </w:tc>
                            </w:tr>
                            <w:tr w:rsidR="00A96EC3" w:rsidRPr="00572D5B" w14:paraId="6506F496" w14:textId="77777777" w:rsidTr="00B031B1">
                              <w:trPr>
                                <w:trHeight w:val="300"/>
                              </w:trPr>
                              <w:tc>
                                <w:tcPr>
                                  <w:tcW w:w="1871" w:type="dxa"/>
                                  <w:shd w:val="clear" w:color="auto" w:fill="auto"/>
                                  <w:noWrap/>
                                  <w:vAlign w:val="center"/>
                                </w:tcPr>
                                <w:p w14:paraId="3EBECE7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3G-Nyakazu Gorge</w:t>
                                  </w:r>
                                </w:p>
                              </w:tc>
                              <w:tc>
                                <w:tcPr>
                                  <w:tcW w:w="1814" w:type="dxa"/>
                                  <w:shd w:val="clear" w:color="auto" w:fill="FFC000"/>
                                  <w:noWrap/>
                                  <w:vAlign w:val="center"/>
                                </w:tcPr>
                                <w:p w14:paraId="3903E22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25,8</w:t>
                                  </w:r>
                                </w:p>
                              </w:tc>
                            </w:tr>
                            <w:tr w:rsidR="00A96EC3" w:rsidRPr="00572D5B" w14:paraId="1A5310B0" w14:textId="77777777" w:rsidTr="00B031B1">
                              <w:trPr>
                                <w:trHeight w:val="300"/>
                              </w:trPr>
                              <w:tc>
                                <w:tcPr>
                                  <w:tcW w:w="1871" w:type="dxa"/>
                                  <w:shd w:val="clear" w:color="auto" w:fill="auto"/>
                                  <w:noWrap/>
                                  <w:vAlign w:val="center"/>
                                </w:tcPr>
                                <w:p w14:paraId="56E20E3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4G-Kigwena Forest</w:t>
                                  </w:r>
                                </w:p>
                              </w:tc>
                              <w:tc>
                                <w:tcPr>
                                  <w:tcW w:w="1814" w:type="dxa"/>
                                  <w:shd w:val="clear" w:color="auto" w:fill="FFC000"/>
                                  <w:noWrap/>
                                  <w:vAlign w:val="center"/>
                                </w:tcPr>
                                <w:p w14:paraId="394800C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25,6</w:t>
                                  </w:r>
                                </w:p>
                              </w:tc>
                            </w:tr>
                            <w:tr w:rsidR="00A96EC3" w:rsidRPr="00572D5B" w14:paraId="32579874" w14:textId="77777777" w:rsidTr="00B031B1">
                              <w:trPr>
                                <w:trHeight w:val="300"/>
                              </w:trPr>
                              <w:tc>
                                <w:tcPr>
                                  <w:tcW w:w="1871" w:type="dxa"/>
                                  <w:shd w:val="clear" w:color="auto" w:fill="auto"/>
                                  <w:noWrap/>
                                  <w:vAlign w:val="center"/>
                                </w:tcPr>
                                <w:p w14:paraId="7FB3F877"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3G-Chutes Karera</w:t>
                                  </w:r>
                                </w:p>
                              </w:tc>
                              <w:tc>
                                <w:tcPr>
                                  <w:tcW w:w="1814" w:type="dxa"/>
                                  <w:shd w:val="clear" w:color="auto" w:fill="FFC000"/>
                                  <w:noWrap/>
                                  <w:vAlign w:val="center"/>
                                </w:tcPr>
                                <w:p w14:paraId="364FE6D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24,1</w:t>
                                  </w:r>
                                </w:p>
                              </w:tc>
                            </w:tr>
                            <w:tr w:rsidR="00A96EC3" w:rsidRPr="00572D5B" w14:paraId="297F170D" w14:textId="77777777" w:rsidTr="00B031B1">
                              <w:trPr>
                                <w:trHeight w:val="300"/>
                              </w:trPr>
                              <w:tc>
                                <w:tcPr>
                                  <w:tcW w:w="1871" w:type="dxa"/>
                                  <w:shd w:val="clear" w:color="auto" w:fill="auto"/>
                                  <w:noWrap/>
                                  <w:vAlign w:val="center"/>
                                </w:tcPr>
                                <w:p w14:paraId="6580658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4G-Gisagara</w:t>
                                  </w:r>
                                </w:p>
                              </w:tc>
                              <w:tc>
                                <w:tcPr>
                                  <w:tcW w:w="1814" w:type="dxa"/>
                                  <w:shd w:val="clear" w:color="auto" w:fill="FFC000"/>
                                  <w:noWrap/>
                                  <w:vAlign w:val="center"/>
                                </w:tcPr>
                                <w:p w14:paraId="09C36ED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23,4</w:t>
                                  </w:r>
                                </w:p>
                              </w:tc>
                            </w:tr>
                            <w:tr w:rsidR="00A96EC3" w:rsidRPr="00572D5B" w14:paraId="24F5376F" w14:textId="77777777" w:rsidTr="00B031B1">
                              <w:trPr>
                                <w:trHeight w:val="300"/>
                              </w:trPr>
                              <w:tc>
                                <w:tcPr>
                                  <w:tcW w:w="1871" w:type="dxa"/>
                                  <w:shd w:val="clear" w:color="auto" w:fill="auto"/>
                                  <w:noWrap/>
                                  <w:vAlign w:val="center"/>
                                </w:tcPr>
                                <w:p w14:paraId="0BA4205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4G-Vyanda Forest</w:t>
                                  </w:r>
                                </w:p>
                              </w:tc>
                              <w:tc>
                                <w:tcPr>
                                  <w:tcW w:w="1814" w:type="dxa"/>
                                  <w:shd w:val="clear" w:color="auto" w:fill="FFC000"/>
                                  <w:noWrap/>
                                  <w:vAlign w:val="center"/>
                                </w:tcPr>
                                <w:p w14:paraId="327A9D6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22,4</w:t>
                                  </w:r>
                                </w:p>
                              </w:tc>
                            </w:tr>
                            <w:tr w:rsidR="00A96EC3" w:rsidRPr="00572D5B" w14:paraId="7EE93E5F" w14:textId="77777777" w:rsidTr="00B031B1">
                              <w:trPr>
                                <w:trHeight w:val="300"/>
                              </w:trPr>
                              <w:tc>
                                <w:tcPr>
                                  <w:tcW w:w="1871" w:type="dxa"/>
                                  <w:shd w:val="clear" w:color="auto" w:fill="auto"/>
                                  <w:noWrap/>
                                  <w:vAlign w:val="center"/>
                                </w:tcPr>
                                <w:p w14:paraId="6E5C6DF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4G-Malagarazi</w:t>
                                  </w:r>
                                </w:p>
                              </w:tc>
                              <w:tc>
                                <w:tcPr>
                                  <w:tcW w:w="1814" w:type="dxa"/>
                                  <w:shd w:val="clear" w:color="auto" w:fill="FFC000"/>
                                  <w:noWrap/>
                                  <w:vAlign w:val="center"/>
                                </w:tcPr>
                                <w:p w14:paraId="6AF2C7D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20,8</w:t>
                                  </w:r>
                                </w:p>
                              </w:tc>
                            </w:tr>
                            <w:tr w:rsidR="00A96EC3" w:rsidRPr="00572D5B" w14:paraId="4178935C" w14:textId="77777777" w:rsidTr="00B031B1">
                              <w:trPr>
                                <w:trHeight w:val="300"/>
                              </w:trPr>
                              <w:tc>
                                <w:tcPr>
                                  <w:tcW w:w="1871" w:type="dxa"/>
                                  <w:shd w:val="clear" w:color="auto" w:fill="auto"/>
                                  <w:noWrap/>
                                  <w:vAlign w:val="center"/>
                                </w:tcPr>
                                <w:p w14:paraId="550AB66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3G-Rumonge</w:t>
                                  </w:r>
                                </w:p>
                              </w:tc>
                              <w:tc>
                                <w:tcPr>
                                  <w:tcW w:w="1814" w:type="dxa"/>
                                  <w:shd w:val="clear" w:color="auto" w:fill="FFC000"/>
                                  <w:noWrap/>
                                  <w:vAlign w:val="center"/>
                                </w:tcPr>
                                <w:p w14:paraId="17054D7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20,5</w:t>
                                  </w:r>
                                </w:p>
                              </w:tc>
                            </w:tr>
                            <w:tr w:rsidR="00A96EC3" w:rsidRPr="00572D5B" w14:paraId="73D09722" w14:textId="77777777" w:rsidTr="00B031B1">
                              <w:trPr>
                                <w:trHeight w:val="300"/>
                              </w:trPr>
                              <w:tc>
                                <w:tcPr>
                                  <w:tcW w:w="1871" w:type="dxa"/>
                                  <w:shd w:val="clear" w:color="auto" w:fill="auto"/>
                                  <w:noWrap/>
                                  <w:vAlign w:val="center"/>
                                </w:tcPr>
                                <w:p w14:paraId="49BA09D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3G-Lac Rwihinda</w:t>
                                  </w:r>
                                </w:p>
                              </w:tc>
                              <w:tc>
                                <w:tcPr>
                                  <w:tcW w:w="1814" w:type="dxa"/>
                                  <w:shd w:val="clear" w:color="auto" w:fill="FFC000"/>
                                  <w:noWrap/>
                                  <w:vAlign w:val="center"/>
                                </w:tcPr>
                                <w:p w14:paraId="01173EC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20,5</w:t>
                                  </w:r>
                                </w:p>
                              </w:tc>
                            </w:tr>
                            <w:tr w:rsidR="00A96EC3" w:rsidRPr="00572D5B" w14:paraId="09FFC3AE" w14:textId="77777777" w:rsidTr="00B031B1">
                              <w:trPr>
                                <w:trHeight w:val="300"/>
                              </w:trPr>
                              <w:tc>
                                <w:tcPr>
                                  <w:tcW w:w="1871" w:type="dxa"/>
                                  <w:shd w:val="clear" w:color="auto" w:fill="auto"/>
                                  <w:noWrap/>
                                  <w:vAlign w:val="center"/>
                                </w:tcPr>
                                <w:p w14:paraId="2442E5B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4G-Monge</w:t>
                                  </w:r>
                                </w:p>
                              </w:tc>
                              <w:tc>
                                <w:tcPr>
                                  <w:tcW w:w="1814" w:type="dxa"/>
                                  <w:shd w:val="clear" w:color="auto" w:fill="FFC000"/>
                                  <w:noWrap/>
                                  <w:vAlign w:val="center"/>
                                </w:tcPr>
                                <w:p w14:paraId="3572A3B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17,5</w:t>
                                  </w:r>
                                </w:p>
                              </w:tc>
                            </w:tr>
                            <w:tr w:rsidR="00A96EC3" w:rsidRPr="00572D5B" w14:paraId="5D92EC99" w14:textId="77777777" w:rsidTr="00B031B1">
                              <w:trPr>
                                <w:trHeight w:val="300"/>
                              </w:trPr>
                              <w:tc>
                                <w:tcPr>
                                  <w:tcW w:w="1871" w:type="dxa"/>
                                  <w:shd w:val="clear" w:color="auto" w:fill="auto"/>
                                  <w:noWrap/>
                                  <w:vAlign w:val="center"/>
                                </w:tcPr>
                                <w:p w14:paraId="3402AB0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4G-Makamba</w:t>
                                  </w:r>
                                </w:p>
                              </w:tc>
                              <w:tc>
                                <w:tcPr>
                                  <w:tcW w:w="1814" w:type="dxa"/>
                                  <w:shd w:val="clear" w:color="auto" w:fill="FFC000"/>
                                  <w:noWrap/>
                                  <w:vAlign w:val="center"/>
                                </w:tcPr>
                                <w:p w14:paraId="6567E39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17,0</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6B84381F" w14:textId="77777777" w:rsidTr="00B031B1">
                              <w:tc>
                                <w:tcPr>
                                  <w:tcW w:w="1665" w:type="dxa"/>
                                  <w:vMerge w:val="restart"/>
                                  <w:tcBorders>
                                    <w:right w:val="single" w:sz="4" w:space="0" w:color="auto"/>
                                  </w:tcBorders>
                                </w:tcPr>
                                <w:p w14:paraId="688B9421"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4DBE9B11"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44FB64A"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211109EE"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B6A928"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0C48ABB7" w14:textId="77777777" w:rsidTr="00B031B1">
                              <w:tc>
                                <w:tcPr>
                                  <w:tcW w:w="1665" w:type="dxa"/>
                                  <w:vMerge/>
                                  <w:tcBorders>
                                    <w:right w:val="single" w:sz="4" w:space="0" w:color="auto"/>
                                  </w:tcBorders>
                                </w:tcPr>
                                <w:p w14:paraId="4A6A003C"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F97EB1E"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223B843"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0F60BE6E"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763E82"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5AF03E95" w14:textId="77777777" w:rsidR="00A96EC3"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19E7F8" id="_x0000_s1052" type="#_x0000_t202" style="position:absolute;left:0;text-align:left;margin-left:.2pt;margin-top:-.5pt;width:210.75pt;height:28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" fillcolor="window" stroked="f" strokeweight=".5pt">
                <v:path arrowok="t"/>
                <v:textbox>
                  <w:txbxContent>
                    <w:p w14:paraId="15902956" w14:textId="4967042C" w:rsidR="00A96EC3" w:rsidRDefault="00A96EC3" w:rsidP="00E36DB7">
                      <w:pPr>
                        <w:pStyle w:val="Caption"/>
                      </w:pPr>
                      <w:bookmarkStart w:id="72" w:name="_Toc520392342"/>
                      <w:r>
                        <w:t xml:space="preserve">Table </w:t>
                      </w:r>
                      <w:r>
                        <w:fldChar w:fldCharType="begin"/>
                      </w:r>
                      <w:r>
                        <w:instrText xml:space="preserve"> SEQ Table \* ARABIC </w:instrText>
                      </w:r>
                      <w:r>
                        <w:fldChar w:fldCharType="separate"/>
                      </w:r>
                      <w:r>
                        <w:rPr>
                          <w:noProof/>
                        </w:rPr>
                        <w:t>19</w:t>
                      </w:r>
                      <w:r>
                        <w:fldChar w:fldCharType="end"/>
                      </w:r>
                      <w:r w:rsidRPr="00572D5B">
                        <w:t xml:space="preserve">: Ranking </w:t>
                      </w:r>
                      <w:r>
                        <w:t>Inputs</w:t>
                      </w:r>
                      <w:bookmarkEnd w:id="72"/>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572D5B" w14:paraId="27AEB7E1" w14:textId="77777777" w:rsidTr="00B031B1">
                        <w:trPr>
                          <w:trHeight w:val="300"/>
                        </w:trPr>
                        <w:tc>
                          <w:tcPr>
                            <w:tcW w:w="1871" w:type="dxa"/>
                            <w:shd w:val="clear" w:color="auto" w:fill="auto"/>
                            <w:noWrap/>
                            <w:vAlign w:val="center"/>
                          </w:tcPr>
                          <w:p w14:paraId="10FA93D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78066071" w14:textId="4127C262" w:rsidR="00A96EC3" w:rsidRPr="00241BCA" w:rsidRDefault="00A96EC3" w:rsidP="00B031B1">
                            <w:pPr>
                              <w:spacing w:after="0" w:line="240" w:lineRule="auto"/>
                              <w:jc w:val="center"/>
                              <w:rPr>
                                <w:rFonts w:ascii="Calibri" w:eastAsia="Times New Roman" w:hAnsi="Calibri" w:cs="Calibri"/>
                                <w:b/>
                                <w:color w:val="FF0000"/>
                                <w:sz w:val="18"/>
                                <w:szCs w:val="18"/>
                                <w:lang w:val="en-GB" w:eastAsia="fr-FR"/>
                              </w:rPr>
                            </w:pPr>
                            <w:r>
                              <w:rPr>
                                <w:rFonts w:eastAsia="Times New Roman" w:cstheme="minorHAnsi"/>
                                <w:b/>
                                <w:color w:val="FF0000"/>
                                <w:sz w:val="18"/>
                                <w:szCs w:val="18"/>
                                <w:lang w:val="en-GB" w:eastAsia="fr-FR"/>
                              </w:rPr>
                              <w:t>Synthesis of</w:t>
                            </w:r>
                            <w:r w:rsidRPr="00241BCA">
                              <w:rPr>
                                <w:rFonts w:ascii="Calibri" w:eastAsia="Times New Roman" w:hAnsi="Calibri" w:cs="Calibri"/>
                                <w:b/>
                                <w:color w:val="FF0000"/>
                                <w:sz w:val="18"/>
                                <w:szCs w:val="18"/>
                                <w:lang w:val="en-GB" w:eastAsia="fr-FR"/>
                              </w:rPr>
                              <w:t xml:space="preserve"> Inputs</w:t>
                            </w:r>
                          </w:p>
                        </w:tc>
                      </w:tr>
                      <w:tr w:rsidR="00A96EC3" w:rsidRPr="00572D5B" w14:paraId="7659BAA5" w14:textId="77777777" w:rsidTr="00B031B1">
                        <w:trPr>
                          <w:trHeight w:val="300"/>
                        </w:trPr>
                        <w:tc>
                          <w:tcPr>
                            <w:tcW w:w="1871" w:type="dxa"/>
                            <w:shd w:val="clear" w:color="auto" w:fill="auto"/>
                            <w:noWrap/>
                            <w:vAlign w:val="center"/>
                          </w:tcPr>
                          <w:p w14:paraId="74D0EAB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1G-Bururi</w:t>
                            </w:r>
                          </w:p>
                        </w:tc>
                        <w:tc>
                          <w:tcPr>
                            <w:tcW w:w="1814" w:type="dxa"/>
                            <w:shd w:val="clear" w:color="auto" w:fill="00B050"/>
                            <w:noWrap/>
                            <w:vAlign w:val="center"/>
                          </w:tcPr>
                          <w:p w14:paraId="0DC915E5"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58,3</w:t>
                            </w:r>
                          </w:p>
                        </w:tc>
                      </w:tr>
                      <w:tr w:rsidR="00A96EC3" w:rsidRPr="00572D5B" w14:paraId="5AC98888" w14:textId="77777777" w:rsidTr="00B031B1">
                        <w:trPr>
                          <w:trHeight w:val="300"/>
                        </w:trPr>
                        <w:tc>
                          <w:tcPr>
                            <w:tcW w:w="1871" w:type="dxa"/>
                            <w:shd w:val="clear" w:color="auto" w:fill="auto"/>
                            <w:noWrap/>
                            <w:vAlign w:val="center"/>
                          </w:tcPr>
                          <w:p w14:paraId="6B5A3E9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2G-Kibira</w:t>
                            </w:r>
                          </w:p>
                        </w:tc>
                        <w:tc>
                          <w:tcPr>
                            <w:tcW w:w="1814" w:type="dxa"/>
                            <w:shd w:val="clear" w:color="auto" w:fill="FFFF00"/>
                            <w:noWrap/>
                            <w:vAlign w:val="center"/>
                          </w:tcPr>
                          <w:p w14:paraId="001FB0AD"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36,4</w:t>
                            </w:r>
                          </w:p>
                        </w:tc>
                      </w:tr>
                      <w:tr w:rsidR="00A96EC3" w:rsidRPr="00572D5B" w14:paraId="186E374F" w14:textId="77777777" w:rsidTr="00B031B1">
                        <w:trPr>
                          <w:trHeight w:val="300"/>
                        </w:trPr>
                        <w:tc>
                          <w:tcPr>
                            <w:tcW w:w="1871" w:type="dxa"/>
                            <w:shd w:val="clear" w:color="auto" w:fill="auto"/>
                            <w:noWrap/>
                            <w:vAlign w:val="center"/>
                          </w:tcPr>
                          <w:p w14:paraId="00879F4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2G-Ruvubu</w:t>
                            </w:r>
                          </w:p>
                        </w:tc>
                        <w:tc>
                          <w:tcPr>
                            <w:tcW w:w="1814" w:type="dxa"/>
                            <w:shd w:val="clear" w:color="auto" w:fill="FFC000"/>
                            <w:noWrap/>
                            <w:vAlign w:val="center"/>
                          </w:tcPr>
                          <w:p w14:paraId="6DF62EC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31,5</w:t>
                            </w:r>
                          </w:p>
                        </w:tc>
                      </w:tr>
                      <w:tr w:rsidR="00A96EC3" w:rsidRPr="00572D5B" w14:paraId="3C73BA4C" w14:textId="77777777" w:rsidTr="00B031B1">
                        <w:trPr>
                          <w:trHeight w:val="300"/>
                        </w:trPr>
                        <w:tc>
                          <w:tcPr>
                            <w:tcW w:w="1871" w:type="dxa"/>
                            <w:shd w:val="clear" w:color="auto" w:fill="auto"/>
                            <w:noWrap/>
                            <w:vAlign w:val="center"/>
                          </w:tcPr>
                          <w:p w14:paraId="574C7FA1"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3G-Rusizi</w:t>
                            </w:r>
                          </w:p>
                        </w:tc>
                        <w:tc>
                          <w:tcPr>
                            <w:tcW w:w="1814" w:type="dxa"/>
                            <w:shd w:val="clear" w:color="auto" w:fill="FFC000"/>
                            <w:noWrap/>
                            <w:vAlign w:val="center"/>
                          </w:tcPr>
                          <w:p w14:paraId="2CC92A9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30,9</w:t>
                            </w:r>
                          </w:p>
                        </w:tc>
                      </w:tr>
                      <w:tr w:rsidR="00A96EC3" w:rsidRPr="00572D5B" w14:paraId="6506F496" w14:textId="77777777" w:rsidTr="00B031B1">
                        <w:trPr>
                          <w:trHeight w:val="300"/>
                        </w:trPr>
                        <w:tc>
                          <w:tcPr>
                            <w:tcW w:w="1871" w:type="dxa"/>
                            <w:shd w:val="clear" w:color="auto" w:fill="auto"/>
                            <w:noWrap/>
                            <w:vAlign w:val="center"/>
                          </w:tcPr>
                          <w:p w14:paraId="3EBECE7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3G-Nyakazu Gorge</w:t>
                            </w:r>
                          </w:p>
                        </w:tc>
                        <w:tc>
                          <w:tcPr>
                            <w:tcW w:w="1814" w:type="dxa"/>
                            <w:shd w:val="clear" w:color="auto" w:fill="FFC000"/>
                            <w:noWrap/>
                            <w:vAlign w:val="center"/>
                          </w:tcPr>
                          <w:p w14:paraId="3903E22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25,8</w:t>
                            </w:r>
                          </w:p>
                        </w:tc>
                      </w:tr>
                      <w:tr w:rsidR="00A96EC3" w:rsidRPr="00572D5B" w14:paraId="1A5310B0" w14:textId="77777777" w:rsidTr="00B031B1">
                        <w:trPr>
                          <w:trHeight w:val="300"/>
                        </w:trPr>
                        <w:tc>
                          <w:tcPr>
                            <w:tcW w:w="1871" w:type="dxa"/>
                            <w:shd w:val="clear" w:color="auto" w:fill="auto"/>
                            <w:noWrap/>
                            <w:vAlign w:val="center"/>
                          </w:tcPr>
                          <w:p w14:paraId="56E20E3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4G-Kigwena Forest</w:t>
                            </w:r>
                          </w:p>
                        </w:tc>
                        <w:tc>
                          <w:tcPr>
                            <w:tcW w:w="1814" w:type="dxa"/>
                            <w:shd w:val="clear" w:color="auto" w:fill="FFC000"/>
                            <w:noWrap/>
                            <w:vAlign w:val="center"/>
                          </w:tcPr>
                          <w:p w14:paraId="394800C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25,6</w:t>
                            </w:r>
                          </w:p>
                        </w:tc>
                      </w:tr>
                      <w:tr w:rsidR="00A96EC3" w:rsidRPr="00572D5B" w14:paraId="32579874" w14:textId="77777777" w:rsidTr="00B031B1">
                        <w:trPr>
                          <w:trHeight w:val="300"/>
                        </w:trPr>
                        <w:tc>
                          <w:tcPr>
                            <w:tcW w:w="1871" w:type="dxa"/>
                            <w:shd w:val="clear" w:color="auto" w:fill="auto"/>
                            <w:noWrap/>
                            <w:vAlign w:val="center"/>
                          </w:tcPr>
                          <w:p w14:paraId="7FB3F877"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3G-Chutes Karera</w:t>
                            </w:r>
                          </w:p>
                        </w:tc>
                        <w:tc>
                          <w:tcPr>
                            <w:tcW w:w="1814" w:type="dxa"/>
                            <w:shd w:val="clear" w:color="auto" w:fill="FFC000"/>
                            <w:noWrap/>
                            <w:vAlign w:val="center"/>
                          </w:tcPr>
                          <w:p w14:paraId="364FE6D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24,1</w:t>
                            </w:r>
                          </w:p>
                        </w:tc>
                      </w:tr>
                      <w:tr w:rsidR="00A96EC3" w:rsidRPr="00572D5B" w14:paraId="297F170D" w14:textId="77777777" w:rsidTr="00B031B1">
                        <w:trPr>
                          <w:trHeight w:val="300"/>
                        </w:trPr>
                        <w:tc>
                          <w:tcPr>
                            <w:tcW w:w="1871" w:type="dxa"/>
                            <w:shd w:val="clear" w:color="auto" w:fill="auto"/>
                            <w:noWrap/>
                            <w:vAlign w:val="center"/>
                          </w:tcPr>
                          <w:p w14:paraId="6580658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4G-Gisagara</w:t>
                            </w:r>
                          </w:p>
                        </w:tc>
                        <w:tc>
                          <w:tcPr>
                            <w:tcW w:w="1814" w:type="dxa"/>
                            <w:shd w:val="clear" w:color="auto" w:fill="FFC000"/>
                            <w:noWrap/>
                            <w:vAlign w:val="center"/>
                          </w:tcPr>
                          <w:p w14:paraId="09C36ED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23,4</w:t>
                            </w:r>
                          </w:p>
                        </w:tc>
                      </w:tr>
                      <w:tr w:rsidR="00A96EC3" w:rsidRPr="00572D5B" w14:paraId="24F5376F" w14:textId="77777777" w:rsidTr="00B031B1">
                        <w:trPr>
                          <w:trHeight w:val="300"/>
                        </w:trPr>
                        <w:tc>
                          <w:tcPr>
                            <w:tcW w:w="1871" w:type="dxa"/>
                            <w:shd w:val="clear" w:color="auto" w:fill="auto"/>
                            <w:noWrap/>
                            <w:vAlign w:val="center"/>
                          </w:tcPr>
                          <w:p w14:paraId="0BA4205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4G-Vyanda Forest</w:t>
                            </w:r>
                          </w:p>
                        </w:tc>
                        <w:tc>
                          <w:tcPr>
                            <w:tcW w:w="1814" w:type="dxa"/>
                            <w:shd w:val="clear" w:color="auto" w:fill="FFC000"/>
                            <w:noWrap/>
                            <w:vAlign w:val="center"/>
                          </w:tcPr>
                          <w:p w14:paraId="327A9D6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22,4</w:t>
                            </w:r>
                          </w:p>
                        </w:tc>
                      </w:tr>
                      <w:tr w:rsidR="00A96EC3" w:rsidRPr="00572D5B" w14:paraId="7EE93E5F" w14:textId="77777777" w:rsidTr="00B031B1">
                        <w:trPr>
                          <w:trHeight w:val="300"/>
                        </w:trPr>
                        <w:tc>
                          <w:tcPr>
                            <w:tcW w:w="1871" w:type="dxa"/>
                            <w:shd w:val="clear" w:color="auto" w:fill="auto"/>
                            <w:noWrap/>
                            <w:vAlign w:val="center"/>
                          </w:tcPr>
                          <w:p w14:paraId="6E5C6DF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4G-Malagarazi</w:t>
                            </w:r>
                          </w:p>
                        </w:tc>
                        <w:tc>
                          <w:tcPr>
                            <w:tcW w:w="1814" w:type="dxa"/>
                            <w:shd w:val="clear" w:color="auto" w:fill="FFC000"/>
                            <w:noWrap/>
                            <w:vAlign w:val="center"/>
                          </w:tcPr>
                          <w:p w14:paraId="6AF2C7D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20,8</w:t>
                            </w:r>
                          </w:p>
                        </w:tc>
                      </w:tr>
                      <w:tr w:rsidR="00A96EC3" w:rsidRPr="00572D5B" w14:paraId="4178935C" w14:textId="77777777" w:rsidTr="00B031B1">
                        <w:trPr>
                          <w:trHeight w:val="300"/>
                        </w:trPr>
                        <w:tc>
                          <w:tcPr>
                            <w:tcW w:w="1871" w:type="dxa"/>
                            <w:shd w:val="clear" w:color="auto" w:fill="auto"/>
                            <w:noWrap/>
                            <w:vAlign w:val="center"/>
                          </w:tcPr>
                          <w:p w14:paraId="550AB66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3G-Rumonge</w:t>
                            </w:r>
                          </w:p>
                        </w:tc>
                        <w:tc>
                          <w:tcPr>
                            <w:tcW w:w="1814" w:type="dxa"/>
                            <w:shd w:val="clear" w:color="auto" w:fill="FFC000"/>
                            <w:noWrap/>
                            <w:vAlign w:val="center"/>
                          </w:tcPr>
                          <w:p w14:paraId="17054D7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20,5</w:t>
                            </w:r>
                          </w:p>
                        </w:tc>
                      </w:tr>
                      <w:tr w:rsidR="00A96EC3" w:rsidRPr="00572D5B" w14:paraId="73D09722" w14:textId="77777777" w:rsidTr="00B031B1">
                        <w:trPr>
                          <w:trHeight w:val="300"/>
                        </w:trPr>
                        <w:tc>
                          <w:tcPr>
                            <w:tcW w:w="1871" w:type="dxa"/>
                            <w:shd w:val="clear" w:color="auto" w:fill="auto"/>
                            <w:noWrap/>
                            <w:vAlign w:val="center"/>
                          </w:tcPr>
                          <w:p w14:paraId="49BA09D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3G-Lac Rwihinda</w:t>
                            </w:r>
                          </w:p>
                        </w:tc>
                        <w:tc>
                          <w:tcPr>
                            <w:tcW w:w="1814" w:type="dxa"/>
                            <w:shd w:val="clear" w:color="auto" w:fill="FFC000"/>
                            <w:noWrap/>
                            <w:vAlign w:val="center"/>
                          </w:tcPr>
                          <w:p w14:paraId="01173EC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20,5</w:t>
                            </w:r>
                          </w:p>
                        </w:tc>
                      </w:tr>
                      <w:tr w:rsidR="00A96EC3" w:rsidRPr="00572D5B" w14:paraId="09FFC3AE" w14:textId="77777777" w:rsidTr="00B031B1">
                        <w:trPr>
                          <w:trHeight w:val="300"/>
                        </w:trPr>
                        <w:tc>
                          <w:tcPr>
                            <w:tcW w:w="1871" w:type="dxa"/>
                            <w:shd w:val="clear" w:color="auto" w:fill="auto"/>
                            <w:noWrap/>
                            <w:vAlign w:val="center"/>
                          </w:tcPr>
                          <w:p w14:paraId="2442E5B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4G-Monge</w:t>
                            </w:r>
                          </w:p>
                        </w:tc>
                        <w:tc>
                          <w:tcPr>
                            <w:tcW w:w="1814" w:type="dxa"/>
                            <w:shd w:val="clear" w:color="auto" w:fill="FFC000"/>
                            <w:noWrap/>
                            <w:vAlign w:val="center"/>
                          </w:tcPr>
                          <w:p w14:paraId="3572A3B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17,5</w:t>
                            </w:r>
                          </w:p>
                        </w:tc>
                      </w:tr>
                      <w:tr w:rsidR="00A96EC3" w:rsidRPr="00572D5B" w14:paraId="5D92EC99" w14:textId="77777777" w:rsidTr="00B031B1">
                        <w:trPr>
                          <w:trHeight w:val="300"/>
                        </w:trPr>
                        <w:tc>
                          <w:tcPr>
                            <w:tcW w:w="1871" w:type="dxa"/>
                            <w:shd w:val="clear" w:color="auto" w:fill="auto"/>
                            <w:noWrap/>
                            <w:vAlign w:val="center"/>
                          </w:tcPr>
                          <w:p w14:paraId="3402AB0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4G-Makamba</w:t>
                            </w:r>
                          </w:p>
                        </w:tc>
                        <w:tc>
                          <w:tcPr>
                            <w:tcW w:w="1814" w:type="dxa"/>
                            <w:shd w:val="clear" w:color="auto" w:fill="FFC000"/>
                            <w:noWrap/>
                            <w:vAlign w:val="center"/>
                          </w:tcPr>
                          <w:p w14:paraId="6567E39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17,0</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6B84381F" w14:textId="77777777" w:rsidTr="00B031B1">
                        <w:tc>
                          <w:tcPr>
                            <w:tcW w:w="1665" w:type="dxa"/>
                            <w:vMerge w:val="restart"/>
                            <w:tcBorders>
                              <w:right w:val="single" w:sz="4" w:space="0" w:color="auto"/>
                            </w:tcBorders>
                          </w:tcPr>
                          <w:p w14:paraId="688B9421"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4DBE9B11"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44FB64A"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211109EE"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B6A928"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0C48ABB7" w14:textId="77777777" w:rsidTr="00B031B1">
                        <w:tc>
                          <w:tcPr>
                            <w:tcW w:w="1665" w:type="dxa"/>
                            <w:vMerge/>
                            <w:tcBorders>
                              <w:right w:val="single" w:sz="4" w:space="0" w:color="auto"/>
                            </w:tcBorders>
                          </w:tcPr>
                          <w:p w14:paraId="4A6A003C"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F97EB1E"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223B843"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0F60BE6E"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763E82"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5AF03E95" w14:textId="77777777" w:rsidR="00A96EC3" w:rsidRDefault="00A96EC3" w:rsidP="00B031B1"/>
                  </w:txbxContent>
                </v:textbox>
                <w10:wrap type="tight"/>
              </v:shape>
            </w:pict>
          </mc:Fallback>
        </mc:AlternateContent>
      </w:r>
      <w:r w:rsidRPr="00A0399A">
        <w:rPr>
          <w:lang w:val="en-GB"/>
        </w:rPr>
        <w:t>Burundi’s PAs, as it is frequently the case for many protected areas in Central and West Africa, suffer from a lack of resources, with the exception of “I2 – Staffing”, that is the most important contributor to the overall Inputs score. “I3 - Current budget” and “I4 - Securing the budget” are the factors with highest limiting effect among the inputs, strongly impacting on the insufficiency of the performance of the system.</w:t>
      </w:r>
      <w:r w:rsidRPr="00A0399A">
        <w:rPr>
          <w:rFonts w:ascii="Calibri" w:eastAsia="Calibri" w:hAnsi="Calibri" w:cs="Calibri"/>
          <w:lang w:val="en-GB" w:eastAsia="fr-FR"/>
        </w:rPr>
        <w:t xml:space="preserve"> </w:t>
      </w:r>
    </w:p>
    <w:p w14:paraId="7589BD38" w14:textId="77777777" w:rsidR="00CE57A2" w:rsidRPr="00A0399A" w:rsidRDefault="00CE57A2" w:rsidP="000138AF">
      <w:pPr>
        <w:rPr>
          <w:lang w:val="en-GB"/>
        </w:rPr>
      </w:pPr>
      <w:r w:rsidRPr="00A0399A">
        <w:rPr>
          <w:lang w:val="en-GB"/>
        </w:rPr>
        <w:t>The analysis of the values of the ‘Inputs’ summary indicator does not show any particular anomaly with respect to the values collected. However, for the analysis, it is interesting to associate it with the comparison of PAs by categories, according to the groups evidenced by the statistical assessment.</w:t>
      </w:r>
    </w:p>
    <w:p w14:paraId="402D07DA" w14:textId="1B899FB7" w:rsidR="00CE57A2" w:rsidRPr="00A0399A" w:rsidRDefault="00CE57A2" w:rsidP="000138AF">
      <w:pPr>
        <w:rPr>
          <w:lang w:val="en-GB"/>
        </w:rPr>
      </w:pPr>
      <w:r w:rsidRPr="00A0399A">
        <w:rPr>
          <w:lang w:val="en-GB"/>
        </w:rPr>
        <w:t xml:space="preserve">The highest scoring protected area in Burundi, with respect to Inputs, is Bururi while the protected areas of </w:t>
      </w:r>
      <w:r w:rsidR="003D7406" w:rsidRPr="00A0399A">
        <w:rPr>
          <w:lang w:val="en-GB"/>
        </w:rPr>
        <w:t>Group</w:t>
      </w:r>
      <w:r w:rsidRPr="00A0399A">
        <w:rPr>
          <w:lang w:val="en-GB"/>
        </w:rPr>
        <w:t xml:space="preserve"> 2, Kibira and Ruvubu, but also Rusizi of </w:t>
      </w:r>
      <w:r w:rsidR="003D7406" w:rsidRPr="00A0399A">
        <w:rPr>
          <w:lang w:val="en-GB"/>
        </w:rPr>
        <w:t>Group</w:t>
      </w:r>
      <w:r w:rsidRPr="00A0399A">
        <w:rPr>
          <w:lang w:val="en-GB"/>
        </w:rPr>
        <w:t> 3 show low score, just slightly over 30 points. The remaining 10 PAs have even lower scores, demonstrating a very difficult situation in the entire Burundi PAs network, with respect to the available Inputs.</w:t>
      </w:r>
    </w:p>
    <w:p w14:paraId="1A930F70" w14:textId="77777777" w:rsidR="00CE57A2" w:rsidRPr="00A0399A" w:rsidRDefault="00CE57A2" w:rsidP="000138AF">
      <w:pPr>
        <w:rPr>
          <w:b/>
          <w:lang w:val="en-GB"/>
        </w:rPr>
      </w:pPr>
      <w:r w:rsidRPr="00A0399A">
        <w:rPr>
          <w:b/>
          <w:lang w:val="en-GB"/>
        </w:rPr>
        <w:t>Basic information</w:t>
      </w:r>
    </w:p>
    <w:p w14:paraId="16C3FBFB" w14:textId="77777777" w:rsidR="00CE57A2" w:rsidRPr="00A0399A" w:rsidRDefault="00CE57A2" w:rsidP="000138AF">
      <w:pPr>
        <w:rPr>
          <w:lang w:val="en-GB"/>
        </w:rPr>
      </w:pPr>
      <w:r w:rsidRPr="00A0399A">
        <w:rPr>
          <w:rFonts w:ascii="Calibri" w:eastAsia="Calibri" w:hAnsi="Calibri" w:cs="Calibri"/>
          <w:noProof/>
          <w:lang w:val="en-US"/>
        </w:rPr>
        <mc:AlternateContent>
          <mc:Choice Requires="wps">
            <w:drawing>
              <wp:anchor distT="0" distB="0" distL="114300" distR="114300" simplePos="0" relativeHeight="251745280" behindDoc="1" locked="0" layoutInCell="1" allowOverlap="1" wp14:anchorId="54CE8BA3" wp14:editId="12CFD68B">
                <wp:simplePos x="0" y="0"/>
                <wp:positionH relativeFrom="column">
                  <wp:posOffset>2540</wp:posOffset>
                </wp:positionH>
                <wp:positionV relativeFrom="paragraph">
                  <wp:posOffset>635</wp:posOffset>
                </wp:positionV>
                <wp:extent cx="2676525" cy="3581400"/>
                <wp:effectExtent l="0" t="0" r="9525" b="0"/>
                <wp:wrapTight wrapText="bothSides">
                  <wp:wrapPolygon edited="0">
                    <wp:start x="0" y="0"/>
                    <wp:lineTo x="0" y="21485"/>
                    <wp:lineTo x="21523" y="21485"/>
                    <wp:lineTo x="21523" y="0"/>
                    <wp:lineTo x="0" y="0"/>
                  </wp:wrapPolygon>
                </wp:wrapTight>
                <wp:docPr id="45"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3581400"/>
                        </a:xfrm>
                        <a:prstGeom prst="rect">
                          <a:avLst/>
                        </a:prstGeom>
                        <a:solidFill>
                          <a:sysClr val="window" lastClr="FFFFFF"/>
                        </a:solidFill>
                        <a:ln w="6350">
                          <a:noFill/>
                        </a:ln>
                        <a:effectLst/>
                      </wps:spPr>
                      <wps:txbx>
                        <w:txbxContent>
                          <w:p w14:paraId="5F2CB4B1" w14:textId="11CCBC29" w:rsidR="00A96EC3" w:rsidRDefault="00A96EC3" w:rsidP="00E36DB7">
                            <w:pPr>
                              <w:pStyle w:val="Caption"/>
                            </w:pPr>
                            <w:bookmarkStart w:id="73" w:name="_Toc520392343"/>
                            <w:r>
                              <w:t xml:space="preserve">Table </w:t>
                            </w:r>
                            <w:r>
                              <w:fldChar w:fldCharType="begin"/>
                            </w:r>
                            <w:r>
                              <w:instrText xml:space="preserve"> SEQ Table \* ARABIC </w:instrText>
                            </w:r>
                            <w:r>
                              <w:fldChar w:fldCharType="separate"/>
                            </w:r>
                            <w:r>
                              <w:rPr>
                                <w:noProof/>
                              </w:rPr>
                              <w:t>20</w:t>
                            </w:r>
                            <w:r>
                              <w:fldChar w:fldCharType="end"/>
                            </w:r>
                            <w:r w:rsidRPr="00572D5B">
                              <w:t xml:space="preserve">: Ranking </w:t>
                            </w:r>
                            <w:r w:rsidRPr="005F7F03">
                              <w:t>Basic information</w:t>
                            </w:r>
                            <w:bookmarkEnd w:id="73"/>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572D5B" w14:paraId="37C812E0" w14:textId="77777777" w:rsidTr="00B031B1">
                              <w:trPr>
                                <w:trHeight w:val="300"/>
                              </w:trPr>
                              <w:tc>
                                <w:tcPr>
                                  <w:tcW w:w="1871" w:type="dxa"/>
                                  <w:shd w:val="clear" w:color="auto" w:fill="auto"/>
                                  <w:noWrap/>
                                  <w:vAlign w:val="center"/>
                                </w:tcPr>
                                <w:p w14:paraId="355BCAC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1D7F4D60" w14:textId="77777777" w:rsidR="00A96EC3" w:rsidRPr="00D96977" w:rsidRDefault="00A96EC3" w:rsidP="00B031B1">
                                  <w:pPr>
                                    <w:spacing w:after="0" w:line="240" w:lineRule="auto"/>
                                    <w:jc w:val="center"/>
                                    <w:rPr>
                                      <w:rFonts w:ascii="Calibri" w:eastAsia="Times New Roman" w:hAnsi="Calibri" w:cs="Calibri"/>
                                      <w:color w:val="000000"/>
                                      <w:sz w:val="18"/>
                                      <w:szCs w:val="18"/>
                                      <w:lang w:eastAsia="fr-FR"/>
                                    </w:rPr>
                                  </w:pPr>
                                  <w:r w:rsidRPr="005F7F03">
                                    <w:rPr>
                                      <w:rFonts w:ascii="Calibri" w:eastAsia="Times New Roman" w:hAnsi="Calibri" w:cs="Calibri"/>
                                      <w:b/>
                                      <w:color w:val="000000"/>
                                      <w:sz w:val="18"/>
                                      <w:szCs w:val="18"/>
                                      <w:lang w:val="en-GB" w:eastAsia="fr-FR"/>
                                    </w:rPr>
                                    <w:t>Basic information</w:t>
                                  </w:r>
                                </w:p>
                              </w:tc>
                            </w:tr>
                            <w:tr w:rsidR="00A96EC3" w:rsidRPr="00572D5B" w14:paraId="334491E4" w14:textId="77777777" w:rsidTr="00B031B1">
                              <w:trPr>
                                <w:trHeight w:val="300"/>
                              </w:trPr>
                              <w:tc>
                                <w:tcPr>
                                  <w:tcW w:w="1871" w:type="dxa"/>
                                  <w:shd w:val="clear" w:color="auto" w:fill="auto"/>
                                  <w:noWrap/>
                                  <w:vAlign w:val="center"/>
                                </w:tcPr>
                                <w:p w14:paraId="1188DB4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2G-Kibira</w:t>
                                  </w:r>
                                </w:p>
                              </w:tc>
                              <w:tc>
                                <w:tcPr>
                                  <w:tcW w:w="1814" w:type="dxa"/>
                                  <w:shd w:val="clear" w:color="auto" w:fill="00B050"/>
                                  <w:noWrap/>
                                  <w:vAlign w:val="center"/>
                                </w:tcPr>
                                <w:p w14:paraId="4A517D6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55,0</w:t>
                                  </w:r>
                                </w:p>
                              </w:tc>
                            </w:tr>
                            <w:tr w:rsidR="00A96EC3" w:rsidRPr="00572D5B" w14:paraId="7566EF4B" w14:textId="77777777" w:rsidTr="000D3E6A">
                              <w:trPr>
                                <w:trHeight w:val="300"/>
                              </w:trPr>
                              <w:tc>
                                <w:tcPr>
                                  <w:tcW w:w="1871" w:type="dxa"/>
                                  <w:shd w:val="clear" w:color="auto" w:fill="auto"/>
                                  <w:noWrap/>
                                  <w:vAlign w:val="center"/>
                                </w:tcPr>
                                <w:p w14:paraId="689D978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4G-Malagarazi</w:t>
                                  </w:r>
                                </w:p>
                              </w:tc>
                              <w:tc>
                                <w:tcPr>
                                  <w:tcW w:w="1814" w:type="dxa"/>
                                  <w:shd w:val="clear" w:color="auto" w:fill="00B050"/>
                                  <w:noWrap/>
                                  <w:vAlign w:val="center"/>
                                </w:tcPr>
                                <w:p w14:paraId="00CA8BE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51,1</w:t>
                                  </w:r>
                                </w:p>
                              </w:tc>
                            </w:tr>
                            <w:tr w:rsidR="00A96EC3" w:rsidRPr="00572D5B" w14:paraId="016159ED" w14:textId="77777777" w:rsidTr="00B031B1">
                              <w:trPr>
                                <w:trHeight w:val="300"/>
                              </w:trPr>
                              <w:tc>
                                <w:tcPr>
                                  <w:tcW w:w="1871" w:type="dxa"/>
                                  <w:shd w:val="clear" w:color="auto" w:fill="auto"/>
                                  <w:noWrap/>
                                  <w:vAlign w:val="center"/>
                                </w:tcPr>
                                <w:p w14:paraId="08F6F52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3G-Lac Rwihinda</w:t>
                                  </w:r>
                                </w:p>
                              </w:tc>
                              <w:tc>
                                <w:tcPr>
                                  <w:tcW w:w="1814" w:type="dxa"/>
                                  <w:shd w:val="clear" w:color="auto" w:fill="FFFF00"/>
                                  <w:noWrap/>
                                  <w:vAlign w:val="center"/>
                                </w:tcPr>
                                <w:p w14:paraId="0528982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46,3</w:t>
                                  </w:r>
                                </w:p>
                              </w:tc>
                            </w:tr>
                            <w:tr w:rsidR="00A96EC3" w:rsidRPr="00572D5B" w14:paraId="0D4FF339" w14:textId="77777777" w:rsidTr="00B031B1">
                              <w:trPr>
                                <w:trHeight w:val="300"/>
                              </w:trPr>
                              <w:tc>
                                <w:tcPr>
                                  <w:tcW w:w="1871" w:type="dxa"/>
                                  <w:shd w:val="clear" w:color="auto" w:fill="auto"/>
                                  <w:noWrap/>
                                  <w:vAlign w:val="center"/>
                                </w:tcPr>
                                <w:p w14:paraId="0EC3791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3G-Rusizi</w:t>
                                  </w:r>
                                </w:p>
                              </w:tc>
                              <w:tc>
                                <w:tcPr>
                                  <w:tcW w:w="1814" w:type="dxa"/>
                                  <w:shd w:val="clear" w:color="auto" w:fill="FFFF00"/>
                                  <w:noWrap/>
                                  <w:vAlign w:val="center"/>
                                </w:tcPr>
                                <w:p w14:paraId="7C0956B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45,9</w:t>
                                  </w:r>
                                </w:p>
                              </w:tc>
                            </w:tr>
                            <w:tr w:rsidR="00A96EC3" w:rsidRPr="00572D5B" w14:paraId="5A5ACF61" w14:textId="77777777" w:rsidTr="00B031B1">
                              <w:trPr>
                                <w:trHeight w:val="300"/>
                              </w:trPr>
                              <w:tc>
                                <w:tcPr>
                                  <w:tcW w:w="1871" w:type="dxa"/>
                                  <w:shd w:val="clear" w:color="auto" w:fill="auto"/>
                                  <w:noWrap/>
                                  <w:vAlign w:val="center"/>
                                </w:tcPr>
                                <w:p w14:paraId="4F329A0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4G-Vyanda Forest</w:t>
                                  </w:r>
                                </w:p>
                              </w:tc>
                              <w:tc>
                                <w:tcPr>
                                  <w:tcW w:w="1814" w:type="dxa"/>
                                  <w:shd w:val="clear" w:color="auto" w:fill="FFFF00"/>
                                  <w:noWrap/>
                                  <w:vAlign w:val="center"/>
                                </w:tcPr>
                                <w:p w14:paraId="634B49C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38,9</w:t>
                                  </w:r>
                                </w:p>
                              </w:tc>
                            </w:tr>
                            <w:tr w:rsidR="00A96EC3" w:rsidRPr="00572D5B" w14:paraId="5CEE6D81" w14:textId="77777777" w:rsidTr="00B031B1">
                              <w:trPr>
                                <w:trHeight w:val="300"/>
                              </w:trPr>
                              <w:tc>
                                <w:tcPr>
                                  <w:tcW w:w="1871" w:type="dxa"/>
                                  <w:shd w:val="clear" w:color="auto" w:fill="auto"/>
                                  <w:noWrap/>
                                  <w:vAlign w:val="center"/>
                                </w:tcPr>
                                <w:p w14:paraId="68D2A5E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2G-Ruvubu</w:t>
                                  </w:r>
                                </w:p>
                              </w:tc>
                              <w:tc>
                                <w:tcPr>
                                  <w:tcW w:w="1814" w:type="dxa"/>
                                  <w:shd w:val="clear" w:color="auto" w:fill="FFFF00"/>
                                  <w:noWrap/>
                                  <w:vAlign w:val="center"/>
                                </w:tcPr>
                                <w:p w14:paraId="7432D3A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37,0</w:t>
                                  </w:r>
                                </w:p>
                              </w:tc>
                            </w:tr>
                            <w:tr w:rsidR="00A96EC3" w:rsidRPr="00572D5B" w14:paraId="5068BAC7" w14:textId="77777777" w:rsidTr="00B031B1">
                              <w:trPr>
                                <w:trHeight w:val="300"/>
                              </w:trPr>
                              <w:tc>
                                <w:tcPr>
                                  <w:tcW w:w="1871" w:type="dxa"/>
                                  <w:shd w:val="clear" w:color="auto" w:fill="auto"/>
                                  <w:noWrap/>
                                  <w:vAlign w:val="center"/>
                                </w:tcPr>
                                <w:p w14:paraId="41EBE4C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1G-Bururi</w:t>
                                  </w:r>
                                </w:p>
                              </w:tc>
                              <w:tc>
                                <w:tcPr>
                                  <w:tcW w:w="1814" w:type="dxa"/>
                                  <w:shd w:val="clear" w:color="auto" w:fill="FFFF00"/>
                                  <w:noWrap/>
                                  <w:vAlign w:val="center"/>
                                </w:tcPr>
                                <w:p w14:paraId="11B463E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r>
                            <w:tr w:rsidR="00A96EC3" w:rsidRPr="00572D5B" w14:paraId="36A16E58" w14:textId="77777777" w:rsidTr="00B031B1">
                              <w:trPr>
                                <w:trHeight w:val="300"/>
                              </w:trPr>
                              <w:tc>
                                <w:tcPr>
                                  <w:tcW w:w="1871" w:type="dxa"/>
                                  <w:shd w:val="clear" w:color="auto" w:fill="auto"/>
                                  <w:noWrap/>
                                  <w:vAlign w:val="center"/>
                                </w:tcPr>
                                <w:p w14:paraId="5CD250C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3G-Chutes Karera</w:t>
                                  </w:r>
                                </w:p>
                              </w:tc>
                              <w:tc>
                                <w:tcPr>
                                  <w:tcW w:w="1814" w:type="dxa"/>
                                  <w:shd w:val="clear" w:color="auto" w:fill="FFFF00"/>
                                  <w:noWrap/>
                                  <w:vAlign w:val="center"/>
                                </w:tcPr>
                                <w:p w14:paraId="0B722FD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r>
                            <w:tr w:rsidR="00A96EC3" w:rsidRPr="00572D5B" w14:paraId="7A33862F" w14:textId="77777777" w:rsidTr="00B031B1">
                              <w:trPr>
                                <w:trHeight w:val="300"/>
                              </w:trPr>
                              <w:tc>
                                <w:tcPr>
                                  <w:tcW w:w="1871" w:type="dxa"/>
                                  <w:shd w:val="clear" w:color="auto" w:fill="auto"/>
                                  <w:noWrap/>
                                  <w:vAlign w:val="center"/>
                                </w:tcPr>
                                <w:p w14:paraId="6A1304C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3G-Nyakazu Gorge</w:t>
                                  </w:r>
                                </w:p>
                              </w:tc>
                              <w:tc>
                                <w:tcPr>
                                  <w:tcW w:w="1814" w:type="dxa"/>
                                  <w:shd w:val="clear" w:color="auto" w:fill="FFFF00"/>
                                  <w:noWrap/>
                                  <w:vAlign w:val="center"/>
                                </w:tcPr>
                                <w:p w14:paraId="76AA3155"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r>
                            <w:tr w:rsidR="00A96EC3" w:rsidRPr="00572D5B" w14:paraId="0B27553B" w14:textId="77777777" w:rsidTr="00B031B1">
                              <w:trPr>
                                <w:trHeight w:val="300"/>
                              </w:trPr>
                              <w:tc>
                                <w:tcPr>
                                  <w:tcW w:w="1871" w:type="dxa"/>
                                  <w:shd w:val="clear" w:color="auto" w:fill="auto"/>
                                  <w:noWrap/>
                                  <w:vAlign w:val="center"/>
                                </w:tcPr>
                                <w:p w14:paraId="25AFA01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3G-Rumonge</w:t>
                                  </w:r>
                                </w:p>
                              </w:tc>
                              <w:tc>
                                <w:tcPr>
                                  <w:tcW w:w="1814" w:type="dxa"/>
                                  <w:shd w:val="clear" w:color="auto" w:fill="FFFF00"/>
                                  <w:noWrap/>
                                  <w:vAlign w:val="center"/>
                                </w:tcPr>
                                <w:p w14:paraId="5D9DD5F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r>
                            <w:tr w:rsidR="00A96EC3" w:rsidRPr="00572D5B" w14:paraId="42C5A68A" w14:textId="77777777" w:rsidTr="00B031B1">
                              <w:trPr>
                                <w:trHeight w:val="300"/>
                              </w:trPr>
                              <w:tc>
                                <w:tcPr>
                                  <w:tcW w:w="1871" w:type="dxa"/>
                                  <w:shd w:val="clear" w:color="auto" w:fill="auto"/>
                                  <w:noWrap/>
                                  <w:vAlign w:val="center"/>
                                </w:tcPr>
                                <w:p w14:paraId="7EFD77B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4G-Kigwena Forest</w:t>
                                  </w:r>
                                </w:p>
                              </w:tc>
                              <w:tc>
                                <w:tcPr>
                                  <w:tcW w:w="1814" w:type="dxa"/>
                                  <w:shd w:val="clear" w:color="auto" w:fill="FFFF00"/>
                                  <w:noWrap/>
                                  <w:vAlign w:val="center"/>
                                </w:tcPr>
                                <w:p w14:paraId="5CE7C6E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r>
                            <w:tr w:rsidR="00A96EC3" w:rsidRPr="00572D5B" w14:paraId="39B342EE" w14:textId="77777777" w:rsidTr="00B031B1">
                              <w:trPr>
                                <w:trHeight w:val="300"/>
                              </w:trPr>
                              <w:tc>
                                <w:tcPr>
                                  <w:tcW w:w="1871" w:type="dxa"/>
                                  <w:shd w:val="clear" w:color="auto" w:fill="auto"/>
                                  <w:noWrap/>
                                  <w:vAlign w:val="center"/>
                                </w:tcPr>
                                <w:p w14:paraId="3392DF3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4G-Makamba</w:t>
                                  </w:r>
                                </w:p>
                              </w:tc>
                              <w:tc>
                                <w:tcPr>
                                  <w:tcW w:w="1814" w:type="dxa"/>
                                  <w:shd w:val="clear" w:color="auto" w:fill="FFFF00"/>
                                  <w:noWrap/>
                                  <w:vAlign w:val="center"/>
                                </w:tcPr>
                                <w:p w14:paraId="2489133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r>
                            <w:tr w:rsidR="00A96EC3" w:rsidRPr="00572D5B" w14:paraId="62CF0E04" w14:textId="77777777" w:rsidTr="00B031B1">
                              <w:trPr>
                                <w:trHeight w:val="300"/>
                              </w:trPr>
                              <w:tc>
                                <w:tcPr>
                                  <w:tcW w:w="1871" w:type="dxa"/>
                                  <w:shd w:val="clear" w:color="auto" w:fill="auto"/>
                                  <w:noWrap/>
                                  <w:vAlign w:val="center"/>
                                </w:tcPr>
                                <w:p w14:paraId="2D1B7A6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4G-Gisagara</w:t>
                                  </w:r>
                                </w:p>
                              </w:tc>
                              <w:tc>
                                <w:tcPr>
                                  <w:tcW w:w="1814" w:type="dxa"/>
                                  <w:shd w:val="clear" w:color="auto" w:fill="FFC000"/>
                                  <w:noWrap/>
                                  <w:vAlign w:val="center"/>
                                </w:tcPr>
                                <w:p w14:paraId="1233A85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24,1</w:t>
                                  </w:r>
                                </w:p>
                              </w:tc>
                            </w:tr>
                            <w:tr w:rsidR="00A96EC3" w:rsidRPr="00572D5B" w14:paraId="0120D729" w14:textId="77777777" w:rsidTr="00B031B1">
                              <w:trPr>
                                <w:trHeight w:val="300"/>
                              </w:trPr>
                              <w:tc>
                                <w:tcPr>
                                  <w:tcW w:w="1871" w:type="dxa"/>
                                  <w:shd w:val="clear" w:color="auto" w:fill="auto"/>
                                  <w:noWrap/>
                                  <w:vAlign w:val="center"/>
                                </w:tcPr>
                                <w:p w14:paraId="3C59909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4G-Monge</w:t>
                                  </w:r>
                                </w:p>
                              </w:tc>
                              <w:tc>
                                <w:tcPr>
                                  <w:tcW w:w="1814" w:type="dxa"/>
                                  <w:shd w:val="clear" w:color="auto" w:fill="FF0000"/>
                                  <w:noWrap/>
                                  <w:vAlign w:val="center"/>
                                </w:tcPr>
                                <w:p w14:paraId="530BA75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72136601" w14:textId="77777777" w:rsidTr="00B031B1">
                              <w:tc>
                                <w:tcPr>
                                  <w:tcW w:w="1665" w:type="dxa"/>
                                  <w:vMerge w:val="restart"/>
                                  <w:tcBorders>
                                    <w:right w:val="single" w:sz="4" w:space="0" w:color="auto"/>
                                  </w:tcBorders>
                                </w:tcPr>
                                <w:p w14:paraId="63EAE5BB"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457C2CB9"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7CC88D4"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CA9FBC5"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2C645E"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7E836CA0" w14:textId="77777777" w:rsidTr="00B031B1">
                              <w:tc>
                                <w:tcPr>
                                  <w:tcW w:w="1665" w:type="dxa"/>
                                  <w:vMerge/>
                                  <w:tcBorders>
                                    <w:right w:val="single" w:sz="4" w:space="0" w:color="auto"/>
                                  </w:tcBorders>
                                </w:tcPr>
                                <w:p w14:paraId="6D3D17F1"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BCC61D3"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AD1BD6F"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6B5D26BC"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A3EB36"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12EB39A1" w14:textId="77777777" w:rsidR="00A96EC3"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CE8BA3" id="_x0000_s1053" type="#_x0000_t202" style="position:absolute;left:0;text-align:left;margin-left:.2pt;margin-top:.05pt;width:210.75pt;height:28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" fillcolor="window" stroked="f" strokeweight=".5pt">
                <v:path arrowok="t"/>
                <v:textbox>
                  <w:txbxContent>
                    <w:p w14:paraId="5F2CB4B1" w14:textId="11CCBC29" w:rsidR="00A96EC3" w:rsidRDefault="00A96EC3" w:rsidP="00E36DB7">
                      <w:pPr>
                        <w:pStyle w:val="Caption"/>
                      </w:pPr>
                      <w:bookmarkStart w:id="74" w:name="_Toc520392343"/>
                      <w:r>
                        <w:t xml:space="preserve">Table </w:t>
                      </w:r>
                      <w:r>
                        <w:fldChar w:fldCharType="begin"/>
                      </w:r>
                      <w:r>
                        <w:instrText xml:space="preserve"> SEQ Table \* ARABIC </w:instrText>
                      </w:r>
                      <w:r>
                        <w:fldChar w:fldCharType="separate"/>
                      </w:r>
                      <w:r>
                        <w:rPr>
                          <w:noProof/>
                        </w:rPr>
                        <w:t>20</w:t>
                      </w:r>
                      <w:r>
                        <w:fldChar w:fldCharType="end"/>
                      </w:r>
                      <w:r w:rsidRPr="00572D5B">
                        <w:t xml:space="preserve">: Ranking </w:t>
                      </w:r>
                      <w:r w:rsidRPr="005F7F03">
                        <w:t>Basic information</w:t>
                      </w:r>
                      <w:bookmarkEnd w:id="7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572D5B" w14:paraId="37C812E0" w14:textId="77777777" w:rsidTr="00B031B1">
                        <w:trPr>
                          <w:trHeight w:val="300"/>
                        </w:trPr>
                        <w:tc>
                          <w:tcPr>
                            <w:tcW w:w="1871" w:type="dxa"/>
                            <w:shd w:val="clear" w:color="auto" w:fill="auto"/>
                            <w:noWrap/>
                            <w:vAlign w:val="center"/>
                          </w:tcPr>
                          <w:p w14:paraId="355BCAC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sidRPr="00572D5B">
                              <w:rPr>
                                <w:rFonts w:ascii="Calibri" w:eastAsia="Times New Roman" w:hAnsi="Calibri" w:cs="Calibri"/>
                                <w:b/>
                                <w:color w:val="000000"/>
                                <w:sz w:val="18"/>
                                <w:szCs w:val="18"/>
                                <w:lang w:val="en-GB" w:eastAsia="fr-FR"/>
                              </w:rPr>
                              <w:t>Protected Areas</w:t>
                            </w:r>
                          </w:p>
                        </w:tc>
                        <w:tc>
                          <w:tcPr>
                            <w:tcW w:w="1814" w:type="dxa"/>
                            <w:shd w:val="clear" w:color="auto" w:fill="auto"/>
                            <w:noWrap/>
                            <w:vAlign w:val="center"/>
                          </w:tcPr>
                          <w:p w14:paraId="1D7F4D60" w14:textId="77777777" w:rsidR="00A96EC3" w:rsidRPr="00D96977" w:rsidRDefault="00A96EC3" w:rsidP="00B031B1">
                            <w:pPr>
                              <w:spacing w:after="0" w:line="240" w:lineRule="auto"/>
                              <w:jc w:val="center"/>
                              <w:rPr>
                                <w:rFonts w:ascii="Calibri" w:eastAsia="Times New Roman" w:hAnsi="Calibri" w:cs="Calibri"/>
                                <w:color w:val="000000"/>
                                <w:sz w:val="18"/>
                                <w:szCs w:val="18"/>
                                <w:lang w:eastAsia="fr-FR"/>
                              </w:rPr>
                            </w:pPr>
                            <w:r w:rsidRPr="005F7F03">
                              <w:rPr>
                                <w:rFonts w:ascii="Calibri" w:eastAsia="Times New Roman" w:hAnsi="Calibri" w:cs="Calibri"/>
                                <w:b/>
                                <w:color w:val="000000"/>
                                <w:sz w:val="18"/>
                                <w:szCs w:val="18"/>
                                <w:lang w:val="en-GB" w:eastAsia="fr-FR"/>
                              </w:rPr>
                              <w:t>Basic information</w:t>
                            </w:r>
                          </w:p>
                        </w:tc>
                      </w:tr>
                      <w:tr w:rsidR="00A96EC3" w:rsidRPr="00572D5B" w14:paraId="334491E4" w14:textId="77777777" w:rsidTr="00B031B1">
                        <w:trPr>
                          <w:trHeight w:val="300"/>
                        </w:trPr>
                        <w:tc>
                          <w:tcPr>
                            <w:tcW w:w="1871" w:type="dxa"/>
                            <w:shd w:val="clear" w:color="auto" w:fill="auto"/>
                            <w:noWrap/>
                            <w:vAlign w:val="center"/>
                          </w:tcPr>
                          <w:p w14:paraId="1188DB4B"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2G-Kibira</w:t>
                            </w:r>
                          </w:p>
                        </w:tc>
                        <w:tc>
                          <w:tcPr>
                            <w:tcW w:w="1814" w:type="dxa"/>
                            <w:shd w:val="clear" w:color="auto" w:fill="00B050"/>
                            <w:noWrap/>
                            <w:vAlign w:val="center"/>
                          </w:tcPr>
                          <w:p w14:paraId="4A517D6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55,0</w:t>
                            </w:r>
                          </w:p>
                        </w:tc>
                      </w:tr>
                      <w:tr w:rsidR="00A96EC3" w:rsidRPr="00572D5B" w14:paraId="7566EF4B" w14:textId="77777777" w:rsidTr="000D3E6A">
                        <w:trPr>
                          <w:trHeight w:val="300"/>
                        </w:trPr>
                        <w:tc>
                          <w:tcPr>
                            <w:tcW w:w="1871" w:type="dxa"/>
                            <w:shd w:val="clear" w:color="auto" w:fill="auto"/>
                            <w:noWrap/>
                            <w:vAlign w:val="center"/>
                          </w:tcPr>
                          <w:p w14:paraId="689D978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4G-Malagarazi</w:t>
                            </w:r>
                          </w:p>
                        </w:tc>
                        <w:tc>
                          <w:tcPr>
                            <w:tcW w:w="1814" w:type="dxa"/>
                            <w:shd w:val="clear" w:color="auto" w:fill="00B050"/>
                            <w:noWrap/>
                            <w:vAlign w:val="center"/>
                          </w:tcPr>
                          <w:p w14:paraId="00CA8BE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51,1</w:t>
                            </w:r>
                          </w:p>
                        </w:tc>
                      </w:tr>
                      <w:tr w:rsidR="00A96EC3" w:rsidRPr="00572D5B" w14:paraId="016159ED" w14:textId="77777777" w:rsidTr="00B031B1">
                        <w:trPr>
                          <w:trHeight w:val="300"/>
                        </w:trPr>
                        <w:tc>
                          <w:tcPr>
                            <w:tcW w:w="1871" w:type="dxa"/>
                            <w:shd w:val="clear" w:color="auto" w:fill="auto"/>
                            <w:noWrap/>
                            <w:vAlign w:val="center"/>
                          </w:tcPr>
                          <w:p w14:paraId="08F6F52E"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3G-Lac Rwihinda</w:t>
                            </w:r>
                          </w:p>
                        </w:tc>
                        <w:tc>
                          <w:tcPr>
                            <w:tcW w:w="1814" w:type="dxa"/>
                            <w:shd w:val="clear" w:color="auto" w:fill="FFFF00"/>
                            <w:noWrap/>
                            <w:vAlign w:val="center"/>
                          </w:tcPr>
                          <w:p w14:paraId="0528982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46,3</w:t>
                            </w:r>
                          </w:p>
                        </w:tc>
                      </w:tr>
                      <w:tr w:rsidR="00A96EC3" w:rsidRPr="00572D5B" w14:paraId="0D4FF339" w14:textId="77777777" w:rsidTr="00B031B1">
                        <w:trPr>
                          <w:trHeight w:val="300"/>
                        </w:trPr>
                        <w:tc>
                          <w:tcPr>
                            <w:tcW w:w="1871" w:type="dxa"/>
                            <w:shd w:val="clear" w:color="auto" w:fill="auto"/>
                            <w:noWrap/>
                            <w:vAlign w:val="center"/>
                          </w:tcPr>
                          <w:p w14:paraId="0EC3791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3G-Rusizi</w:t>
                            </w:r>
                          </w:p>
                        </w:tc>
                        <w:tc>
                          <w:tcPr>
                            <w:tcW w:w="1814" w:type="dxa"/>
                            <w:shd w:val="clear" w:color="auto" w:fill="FFFF00"/>
                            <w:noWrap/>
                            <w:vAlign w:val="center"/>
                          </w:tcPr>
                          <w:p w14:paraId="7C0956B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45,9</w:t>
                            </w:r>
                          </w:p>
                        </w:tc>
                      </w:tr>
                      <w:tr w:rsidR="00A96EC3" w:rsidRPr="00572D5B" w14:paraId="5A5ACF61" w14:textId="77777777" w:rsidTr="00B031B1">
                        <w:trPr>
                          <w:trHeight w:val="300"/>
                        </w:trPr>
                        <w:tc>
                          <w:tcPr>
                            <w:tcW w:w="1871" w:type="dxa"/>
                            <w:shd w:val="clear" w:color="auto" w:fill="auto"/>
                            <w:noWrap/>
                            <w:vAlign w:val="center"/>
                          </w:tcPr>
                          <w:p w14:paraId="4F329A0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4G-Vyanda Forest</w:t>
                            </w:r>
                          </w:p>
                        </w:tc>
                        <w:tc>
                          <w:tcPr>
                            <w:tcW w:w="1814" w:type="dxa"/>
                            <w:shd w:val="clear" w:color="auto" w:fill="FFFF00"/>
                            <w:noWrap/>
                            <w:vAlign w:val="center"/>
                          </w:tcPr>
                          <w:p w14:paraId="634B49C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38,9</w:t>
                            </w:r>
                          </w:p>
                        </w:tc>
                      </w:tr>
                      <w:tr w:rsidR="00A96EC3" w:rsidRPr="00572D5B" w14:paraId="5CEE6D81" w14:textId="77777777" w:rsidTr="00B031B1">
                        <w:trPr>
                          <w:trHeight w:val="300"/>
                        </w:trPr>
                        <w:tc>
                          <w:tcPr>
                            <w:tcW w:w="1871" w:type="dxa"/>
                            <w:shd w:val="clear" w:color="auto" w:fill="auto"/>
                            <w:noWrap/>
                            <w:vAlign w:val="center"/>
                          </w:tcPr>
                          <w:p w14:paraId="68D2A5E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2G-Ruvubu</w:t>
                            </w:r>
                          </w:p>
                        </w:tc>
                        <w:tc>
                          <w:tcPr>
                            <w:tcW w:w="1814" w:type="dxa"/>
                            <w:shd w:val="clear" w:color="auto" w:fill="FFFF00"/>
                            <w:noWrap/>
                            <w:vAlign w:val="center"/>
                          </w:tcPr>
                          <w:p w14:paraId="7432D3A6"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37,0</w:t>
                            </w:r>
                          </w:p>
                        </w:tc>
                      </w:tr>
                      <w:tr w:rsidR="00A96EC3" w:rsidRPr="00572D5B" w14:paraId="5068BAC7" w14:textId="77777777" w:rsidTr="00B031B1">
                        <w:trPr>
                          <w:trHeight w:val="300"/>
                        </w:trPr>
                        <w:tc>
                          <w:tcPr>
                            <w:tcW w:w="1871" w:type="dxa"/>
                            <w:shd w:val="clear" w:color="auto" w:fill="auto"/>
                            <w:noWrap/>
                            <w:vAlign w:val="center"/>
                          </w:tcPr>
                          <w:p w14:paraId="41EBE4C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1G-Bururi</w:t>
                            </w:r>
                          </w:p>
                        </w:tc>
                        <w:tc>
                          <w:tcPr>
                            <w:tcW w:w="1814" w:type="dxa"/>
                            <w:shd w:val="clear" w:color="auto" w:fill="FFFF00"/>
                            <w:noWrap/>
                            <w:vAlign w:val="center"/>
                          </w:tcPr>
                          <w:p w14:paraId="11B463E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r>
                      <w:tr w:rsidR="00A96EC3" w:rsidRPr="00572D5B" w14:paraId="36A16E58" w14:textId="77777777" w:rsidTr="00B031B1">
                        <w:trPr>
                          <w:trHeight w:val="300"/>
                        </w:trPr>
                        <w:tc>
                          <w:tcPr>
                            <w:tcW w:w="1871" w:type="dxa"/>
                            <w:shd w:val="clear" w:color="auto" w:fill="auto"/>
                            <w:noWrap/>
                            <w:vAlign w:val="center"/>
                          </w:tcPr>
                          <w:p w14:paraId="5CD250C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3G-Chutes Karera</w:t>
                            </w:r>
                          </w:p>
                        </w:tc>
                        <w:tc>
                          <w:tcPr>
                            <w:tcW w:w="1814" w:type="dxa"/>
                            <w:shd w:val="clear" w:color="auto" w:fill="FFFF00"/>
                            <w:noWrap/>
                            <w:vAlign w:val="center"/>
                          </w:tcPr>
                          <w:p w14:paraId="0B722FD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r>
                      <w:tr w:rsidR="00A96EC3" w:rsidRPr="00572D5B" w14:paraId="7A33862F" w14:textId="77777777" w:rsidTr="00B031B1">
                        <w:trPr>
                          <w:trHeight w:val="300"/>
                        </w:trPr>
                        <w:tc>
                          <w:tcPr>
                            <w:tcW w:w="1871" w:type="dxa"/>
                            <w:shd w:val="clear" w:color="auto" w:fill="auto"/>
                            <w:noWrap/>
                            <w:vAlign w:val="center"/>
                          </w:tcPr>
                          <w:p w14:paraId="6A1304C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3G-Nyakazu Gorge</w:t>
                            </w:r>
                          </w:p>
                        </w:tc>
                        <w:tc>
                          <w:tcPr>
                            <w:tcW w:w="1814" w:type="dxa"/>
                            <w:shd w:val="clear" w:color="auto" w:fill="FFFF00"/>
                            <w:noWrap/>
                            <w:vAlign w:val="center"/>
                          </w:tcPr>
                          <w:p w14:paraId="76AA3155"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r>
                      <w:tr w:rsidR="00A96EC3" w:rsidRPr="00572D5B" w14:paraId="0B27553B" w14:textId="77777777" w:rsidTr="00B031B1">
                        <w:trPr>
                          <w:trHeight w:val="300"/>
                        </w:trPr>
                        <w:tc>
                          <w:tcPr>
                            <w:tcW w:w="1871" w:type="dxa"/>
                            <w:shd w:val="clear" w:color="auto" w:fill="auto"/>
                            <w:noWrap/>
                            <w:vAlign w:val="center"/>
                          </w:tcPr>
                          <w:p w14:paraId="25AFA01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3G-Rumonge</w:t>
                            </w:r>
                          </w:p>
                        </w:tc>
                        <w:tc>
                          <w:tcPr>
                            <w:tcW w:w="1814" w:type="dxa"/>
                            <w:shd w:val="clear" w:color="auto" w:fill="FFFF00"/>
                            <w:noWrap/>
                            <w:vAlign w:val="center"/>
                          </w:tcPr>
                          <w:p w14:paraId="5D9DD5FE"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r>
                      <w:tr w:rsidR="00A96EC3" w:rsidRPr="00572D5B" w14:paraId="42C5A68A" w14:textId="77777777" w:rsidTr="00B031B1">
                        <w:trPr>
                          <w:trHeight w:val="300"/>
                        </w:trPr>
                        <w:tc>
                          <w:tcPr>
                            <w:tcW w:w="1871" w:type="dxa"/>
                            <w:shd w:val="clear" w:color="auto" w:fill="auto"/>
                            <w:noWrap/>
                            <w:vAlign w:val="center"/>
                          </w:tcPr>
                          <w:p w14:paraId="7EFD77B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4G-Kigwena Forest</w:t>
                            </w:r>
                          </w:p>
                        </w:tc>
                        <w:tc>
                          <w:tcPr>
                            <w:tcW w:w="1814" w:type="dxa"/>
                            <w:shd w:val="clear" w:color="auto" w:fill="FFFF00"/>
                            <w:noWrap/>
                            <w:vAlign w:val="center"/>
                          </w:tcPr>
                          <w:p w14:paraId="5CE7C6E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r>
                      <w:tr w:rsidR="00A96EC3" w:rsidRPr="00572D5B" w14:paraId="39B342EE" w14:textId="77777777" w:rsidTr="00B031B1">
                        <w:trPr>
                          <w:trHeight w:val="300"/>
                        </w:trPr>
                        <w:tc>
                          <w:tcPr>
                            <w:tcW w:w="1871" w:type="dxa"/>
                            <w:shd w:val="clear" w:color="auto" w:fill="auto"/>
                            <w:noWrap/>
                            <w:vAlign w:val="center"/>
                          </w:tcPr>
                          <w:p w14:paraId="3392DF3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4G-Makamba</w:t>
                            </w:r>
                          </w:p>
                        </w:tc>
                        <w:tc>
                          <w:tcPr>
                            <w:tcW w:w="1814" w:type="dxa"/>
                            <w:shd w:val="clear" w:color="auto" w:fill="FFFF00"/>
                            <w:noWrap/>
                            <w:vAlign w:val="center"/>
                          </w:tcPr>
                          <w:p w14:paraId="2489133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33,3</w:t>
                            </w:r>
                          </w:p>
                        </w:tc>
                      </w:tr>
                      <w:tr w:rsidR="00A96EC3" w:rsidRPr="00572D5B" w14:paraId="62CF0E04" w14:textId="77777777" w:rsidTr="00B031B1">
                        <w:trPr>
                          <w:trHeight w:val="300"/>
                        </w:trPr>
                        <w:tc>
                          <w:tcPr>
                            <w:tcW w:w="1871" w:type="dxa"/>
                            <w:shd w:val="clear" w:color="auto" w:fill="auto"/>
                            <w:noWrap/>
                            <w:vAlign w:val="center"/>
                          </w:tcPr>
                          <w:p w14:paraId="2D1B7A6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4G-Gisagara</w:t>
                            </w:r>
                          </w:p>
                        </w:tc>
                        <w:tc>
                          <w:tcPr>
                            <w:tcW w:w="1814" w:type="dxa"/>
                            <w:shd w:val="clear" w:color="auto" w:fill="FFC000"/>
                            <w:noWrap/>
                            <w:vAlign w:val="center"/>
                          </w:tcPr>
                          <w:p w14:paraId="1233A85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24,1</w:t>
                            </w:r>
                          </w:p>
                        </w:tc>
                      </w:tr>
                      <w:tr w:rsidR="00A96EC3" w:rsidRPr="00572D5B" w14:paraId="0120D729" w14:textId="77777777" w:rsidTr="00B031B1">
                        <w:trPr>
                          <w:trHeight w:val="300"/>
                        </w:trPr>
                        <w:tc>
                          <w:tcPr>
                            <w:tcW w:w="1871" w:type="dxa"/>
                            <w:shd w:val="clear" w:color="auto" w:fill="auto"/>
                            <w:noWrap/>
                            <w:vAlign w:val="center"/>
                          </w:tcPr>
                          <w:p w14:paraId="3C599090"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4G-Monge</w:t>
                            </w:r>
                          </w:p>
                        </w:tc>
                        <w:tc>
                          <w:tcPr>
                            <w:tcW w:w="1814" w:type="dxa"/>
                            <w:shd w:val="clear" w:color="auto" w:fill="FF0000"/>
                            <w:noWrap/>
                            <w:vAlign w:val="center"/>
                          </w:tcPr>
                          <w:p w14:paraId="530BA75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0,0</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72136601" w14:textId="77777777" w:rsidTr="00B031B1">
                        <w:tc>
                          <w:tcPr>
                            <w:tcW w:w="1665" w:type="dxa"/>
                            <w:vMerge w:val="restart"/>
                            <w:tcBorders>
                              <w:right w:val="single" w:sz="4" w:space="0" w:color="auto"/>
                            </w:tcBorders>
                          </w:tcPr>
                          <w:p w14:paraId="63EAE5BB"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457C2CB9"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7CC88D4"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CA9FBC5"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2C645E"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1-32</w:t>
                            </w:r>
                          </w:p>
                        </w:tc>
                      </w:tr>
                      <w:tr w:rsidR="00A96EC3" w:rsidRPr="00572D5B" w14:paraId="7E836CA0" w14:textId="77777777" w:rsidTr="00B031B1">
                        <w:tc>
                          <w:tcPr>
                            <w:tcW w:w="1665" w:type="dxa"/>
                            <w:vMerge/>
                            <w:tcBorders>
                              <w:right w:val="single" w:sz="4" w:space="0" w:color="auto"/>
                            </w:tcBorders>
                          </w:tcPr>
                          <w:p w14:paraId="6D3D17F1"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BCC61D3"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AD1BD6F"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6B5D26BC" w14:textId="77777777" w:rsidR="00A96EC3" w:rsidRPr="00572D5B"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A3EB36" w14:textId="77777777" w:rsidR="00A96EC3" w:rsidRPr="00572D5B" w:rsidRDefault="00A96EC3" w:rsidP="00B031B1">
                            <w:pPr>
                              <w:spacing w:after="0"/>
                              <w:rPr>
                                <w:rFonts w:cstheme="minorHAnsi"/>
                                <w:sz w:val="18"/>
                                <w:szCs w:val="18"/>
                                <w:lang w:val="en-GB"/>
                              </w:rPr>
                            </w:pPr>
                            <w:r w:rsidRPr="00572D5B">
                              <w:rPr>
                                <w:rFonts w:cstheme="minorHAnsi"/>
                                <w:sz w:val="18"/>
                                <w:szCs w:val="18"/>
                                <w:lang w:val="en-GB"/>
                              </w:rPr>
                              <w:t>51-100</w:t>
                            </w:r>
                          </w:p>
                        </w:tc>
                      </w:tr>
                    </w:tbl>
                    <w:p w14:paraId="12EB39A1" w14:textId="77777777" w:rsidR="00A96EC3" w:rsidRDefault="00A96EC3" w:rsidP="00B031B1"/>
                  </w:txbxContent>
                </v:textbox>
                <w10:wrap type="tight"/>
              </v:shape>
            </w:pict>
          </mc:Fallback>
        </mc:AlternateContent>
      </w:r>
    </w:p>
    <w:p w14:paraId="77A679D0" w14:textId="491753EF" w:rsidR="00CE57A2" w:rsidRPr="00A0399A" w:rsidRDefault="00CE57A2" w:rsidP="000138AF">
      <w:pPr>
        <w:rPr>
          <w:lang w:val="en-GB"/>
        </w:rPr>
      </w:pPr>
      <w:r w:rsidRPr="00A0399A">
        <w:rPr>
          <w:lang w:val="en-GB"/>
        </w:rPr>
        <w:t>With respect to the quantity of basic information available for the functioning of the protected area, all the PAs report low values. The only exceptions are Kibira (</w:t>
      </w:r>
      <w:r w:rsidR="003D7406" w:rsidRPr="00A0399A">
        <w:rPr>
          <w:lang w:val="en-GB"/>
        </w:rPr>
        <w:t>Group</w:t>
      </w:r>
      <w:r w:rsidRPr="00A0399A">
        <w:rPr>
          <w:lang w:val="en-GB"/>
        </w:rPr>
        <w:t xml:space="preserve"> 2) and Malagarazi (</w:t>
      </w:r>
      <w:r w:rsidR="003D7406" w:rsidRPr="00A0399A">
        <w:rPr>
          <w:lang w:val="en-GB"/>
        </w:rPr>
        <w:t>Group</w:t>
      </w:r>
      <w:r w:rsidRPr="00A0399A">
        <w:rPr>
          <w:lang w:val="en-GB"/>
        </w:rPr>
        <w:t xml:space="preserve"> 4). However, for the latter, it is worth noting that this value shows a strong inconsistency with the zero reported value for the indicator on “Objective of Planning”. </w:t>
      </w:r>
    </w:p>
    <w:p w14:paraId="489C1227" w14:textId="77777777" w:rsidR="00CE57A2" w:rsidRPr="00A0399A" w:rsidRDefault="00CE57A2" w:rsidP="000138AF">
      <w:pPr>
        <w:rPr>
          <w:lang w:val="en-GB"/>
        </w:rPr>
      </w:pPr>
      <w:r w:rsidRPr="00A0399A">
        <w:rPr>
          <w:lang w:val="en-GB"/>
        </w:rPr>
        <w:t xml:space="preserve">A much more difficult situation, with respect to the availability of information, is observed in Monge, where, according to the PA staff, no information essential for the functioning of the protected area is available. Lack of information is a significant constraint because it limits management capacity and management actions. It precludes a proper selection of the management direction. Without basic information, the management process is blindfolded and unable to set goals for the protected area. </w:t>
      </w:r>
    </w:p>
    <w:p w14:paraId="26714A18" w14:textId="77777777" w:rsidR="00CE57A2" w:rsidRPr="00A0399A" w:rsidRDefault="00CE57A2" w:rsidP="000138AF">
      <w:pPr>
        <w:rPr>
          <w:lang w:val="en-GB"/>
        </w:rPr>
      </w:pPr>
      <w:r w:rsidRPr="00A0399A">
        <w:rPr>
          <w:lang w:val="en-GB"/>
        </w:rPr>
        <w:br w:type="page"/>
      </w:r>
    </w:p>
    <w:p w14:paraId="63345215" w14:textId="77777777" w:rsidR="00CE57A2" w:rsidRPr="00A0399A" w:rsidRDefault="00CE57A2" w:rsidP="000138AF">
      <w:pPr>
        <w:rPr>
          <w:b/>
          <w:lang w:val="en-GB"/>
        </w:rPr>
      </w:pPr>
      <w:r w:rsidRPr="00A0399A">
        <w:rPr>
          <w:b/>
          <w:lang w:val="en-GB"/>
        </w:rPr>
        <w:t>Staff</w:t>
      </w:r>
    </w:p>
    <w:p w14:paraId="693DE7E3" w14:textId="77777777" w:rsidR="00CE57A2" w:rsidRPr="00A0399A" w:rsidRDefault="00CE57A2" w:rsidP="000138AF">
      <w:pPr>
        <w:jc w:val="right"/>
        <w:rPr>
          <w:lang w:val="en-GB"/>
        </w:rPr>
      </w:pPr>
      <w:r w:rsidRPr="00A0399A">
        <w:rPr>
          <w:rFonts w:ascii="Calibri" w:eastAsia="Calibri" w:hAnsi="Calibri" w:cs="Calibri"/>
          <w:noProof/>
          <w:lang w:val="en-US"/>
        </w:rPr>
        <mc:AlternateContent>
          <mc:Choice Requires="wps">
            <w:drawing>
              <wp:anchor distT="0" distB="0" distL="114300" distR="114300" simplePos="0" relativeHeight="251746304" behindDoc="1" locked="0" layoutInCell="1" allowOverlap="1" wp14:anchorId="4A663C4E" wp14:editId="4F2463D0">
                <wp:simplePos x="0" y="0"/>
                <wp:positionH relativeFrom="column">
                  <wp:posOffset>3505835</wp:posOffset>
                </wp:positionH>
                <wp:positionV relativeFrom="paragraph">
                  <wp:posOffset>-3175</wp:posOffset>
                </wp:positionV>
                <wp:extent cx="2676525" cy="3581400"/>
                <wp:effectExtent l="0" t="0" r="9525" b="0"/>
                <wp:wrapTight wrapText="bothSides">
                  <wp:wrapPolygon edited="0">
                    <wp:start x="0" y="0"/>
                    <wp:lineTo x="0" y="21485"/>
                    <wp:lineTo x="21523" y="21485"/>
                    <wp:lineTo x="21523" y="0"/>
                    <wp:lineTo x="0" y="0"/>
                  </wp:wrapPolygon>
                </wp:wrapTight>
                <wp:docPr id="4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3581400"/>
                        </a:xfrm>
                        <a:prstGeom prst="rect">
                          <a:avLst/>
                        </a:prstGeom>
                        <a:solidFill>
                          <a:sysClr val="window" lastClr="FFFFFF"/>
                        </a:solidFill>
                        <a:ln w="6350">
                          <a:noFill/>
                        </a:ln>
                        <a:effectLst/>
                      </wps:spPr>
                      <wps:txbx>
                        <w:txbxContent>
                          <w:p w14:paraId="17C0F77D" w14:textId="3EE2F221" w:rsidR="00A96EC3" w:rsidRDefault="00A96EC3" w:rsidP="00E36DB7">
                            <w:pPr>
                              <w:pStyle w:val="Caption"/>
                            </w:pPr>
                            <w:bookmarkStart w:id="75" w:name="_Toc520392344"/>
                            <w:r>
                              <w:t xml:space="preserve">Table </w:t>
                            </w:r>
                            <w:r>
                              <w:fldChar w:fldCharType="begin"/>
                            </w:r>
                            <w:r>
                              <w:instrText xml:space="preserve"> SEQ Table \* ARABIC </w:instrText>
                            </w:r>
                            <w:r>
                              <w:fldChar w:fldCharType="separate"/>
                            </w:r>
                            <w:r>
                              <w:rPr>
                                <w:noProof/>
                              </w:rPr>
                              <w:t>21</w:t>
                            </w:r>
                            <w:r>
                              <w:fldChar w:fldCharType="end"/>
                            </w:r>
                            <w:r w:rsidRPr="00572D5B">
                              <w:t xml:space="preserve">: Ranking </w:t>
                            </w:r>
                            <w:r>
                              <w:t>I2: Staff</w:t>
                            </w:r>
                            <w:bookmarkEnd w:id="75"/>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572D5B" w14:paraId="30A8C9CA" w14:textId="77777777" w:rsidTr="00B031B1">
                              <w:trPr>
                                <w:trHeight w:val="300"/>
                              </w:trPr>
                              <w:tc>
                                <w:tcPr>
                                  <w:tcW w:w="1871" w:type="dxa"/>
                                  <w:shd w:val="clear" w:color="auto" w:fill="auto"/>
                                  <w:noWrap/>
                                  <w:vAlign w:val="center"/>
                                </w:tcPr>
                                <w:p w14:paraId="78674BE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b/>
                                      <w:bCs/>
                                      <w:color w:val="000000"/>
                                      <w:sz w:val="18"/>
                                      <w:szCs w:val="18"/>
                                      <w:lang w:val="en-GB"/>
                                    </w:rPr>
                                    <w:t>Protected Areas</w:t>
                                  </w:r>
                                </w:p>
                              </w:tc>
                              <w:tc>
                                <w:tcPr>
                                  <w:tcW w:w="1814" w:type="dxa"/>
                                  <w:shd w:val="clear" w:color="auto" w:fill="auto"/>
                                  <w:noWrap/>
                                  <w:vAlign w:val="center"/>
                                </w:tcPr>
                                <w:p w14:paraId="2DD71E0E" w14:textId="77777777" w:rsidR="00A96EC3" w:rsidRPr="000543FD" w:rsidRDefault="00A96EC3" w:rsidP="00B031B1">
                                  <w:pPr>
                                    <w:spacing w:after="0" w:line="240" w:lineRule="auto"/>
                                    <w:jc w:val="center"/>
                                    <w:rPr>
                                      <w:rFonts w:ascii="Calibri" w:hAnsi="Calibri" w:cs="Calibri"/>
                                      <w:b/>
                                      <w:bCs/>
                                      <w:color w:val="000000"/>
                                      <w:sz w:val="18"/>
                                      <w:szCs w:val="18"/>
                                      <w:lang w:val="en-GB"/>
                                    </w:rPr>
                                  </w:pPr>
                                  <w:r w:rsidRPr="000543FD">
                                    <w:rPr>
                                      <w:rFonts w:ascii="Calibri" w:hAnsi="Calibri" w:cs="Calibri"/>
                                      <w:b/>
                                      <w:bCs/>
                                      <w:color w:val="000000"/>
                                      <w:sz w:val="18"/>
                                      <w:szCs w:val="18"/>
                                      <w:lang w:val="en-GB"/>
                                    </w:rPr>
                                    <w:t>Staff</w:t>
                                  </w:r>
                                </w:p>
                              </w:tc>
                            </w:tr>
                            <w:tr w:rsidR="00A96EC3" w:rsidRPr="00572D5B" w14:paraId="00125746" w14:textId="77777777" w:rsidTr="00B031B1">
                              <w:trPr>
                                <w:trHeight w:val="300"/>
                              </w:trPr>
                              <w:tc>
                                <w:tcPr>
                                  <w:tcW w:w="1871" w:type="dxa"/>
                                  <w:shd w:val="clear" w:color="auto" w:fill="auto"/>
                                  <w:noWrap/>
                                  <w:vAlign w:val="center"/>
                                </w:tcPr>
                                <w:p w14:paraId="565227E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1G-Bururi</w:t>
                                  </w:r>
                                </w:p>
                              </w:tc>
                              <w:tc>
                                <w:tcPr>
                                  <w:tcW w:w="1814" w:type="dxa"/>
                                  <w:shd w:val="clear" w:color="auto" w:fill="00B050"/>
                                  <w:noWrap/>
                                  <w:vAlign w:val="center"/>
                                </w:tcPr>
                                <w:p w14:paraId="28D14A0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87,0</w:t>
                                  </w:r>
                                </w:p>
                              </w:tc>
                            </w:tr>
                            <w:tr w:rsidR="00A96EC3" w:rsidRPr="00572D5B" w14:paraId="0D5235D5" w14:textId="77777777" w:rsidTr="00B031B1">
                              <w:trPr>
                                <w:trHeight w:val="300"/>
                              </w:trPr>
                              <w:tc>
                                <w:tcPr>
                                  <w:tcW w:w="1871" w:type="dxa"/>
                                  <w:shd w:val="clear" w:color="auto" w:fill="auto"/>
                                  <w:noWrap/>
                                  <w:vAlign w:val="center"/>
                                </w:tcPr>
                                <w:p w14:paraId="5AAAD2A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4G-Gisagara</w:t>
                                  </w:r>
                                </w:p>
                              </w:tc>
                              <w:tc>
                                <w:tcPr>
                                  <w:tcW w:w="1814" w:type="dxa"/>
                                  <w:shd w:val="clear" w:color="auto" w:fill="00B050"/>
                                  <w:noWrap/>
                                  <w:vAlign w:val="center"/>
                                </w:tcPr>
                                <w:p w14:paraId="66600950"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79,5</w:t>
                                  </w:r>
                                </w:p>
                              </w:tc>
                            </w:tr>
                            <w:tr w:rsidR="00A96EC3" w:rsidRPr="00572D5B" w14:paraId="071DA546" w14:textId="77777777" w:rsidTr="00B031B1">
                              <w:trPr>
                                <w:trHeight w:val="300"/>
                              </w:trPr>
                              <w:tc>
                                <w:tcPr>
                                  <w:tcW w:w="1871" w:type="dxa"/>
                                  <w:shd w:val="clear" w:color="auto" w:fill="auto"/>
                                  <w:noWrap/>
                                  <w:vAlign w:val="center"/>
                                </w:tcPr>
                                <w:p w14:paraId="25E7D1D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2G-Kibira</w:t>
                                  </w:r>
                                </w:p>
                              </w:tc>
                              <w:tc>
                                <w:tcPr>
                                  <w:tcW w:w="1814" w:type="dxa"/>
                                  <w:shd w:val="clear" w:color="auto" w:fill="00B050"/>
                                  <w:noWrap/>
                                  <w:vAlign w:val="center"/>
                                </w:tcPr>
                                <w:p w14:paraId="496A1E6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66,7</w:t>
                                  </w:r>
                                </w:p>
                              </w:tc>
                            </w:tr>
                            <w:tr w:rsidR="00A96EC3" w:rsidRPr="00572D5B" w14:paraId="1C922740" w14:textId="77777777" w:rsidTr="00B031B1">
                              <w:trPr>
                                <w:trHeight w:val="300"/>
                              </w:trPr>
                              <w:tc>
                                <w:tcPr>
                                  <w:tcW w:w="1871" w:type="dxa"/>
                                  <w:shd w:val="clear" w:color="auto" w:fill="auto"/>
                                  <w:noWrap/>
                                  <w:vAlign w:val="center"/>
                                </w:tcPr>
                                <w:p w14:paraId="175A1CF7"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3G-Nyakazu Gorge</w:t>
                                  </w:r>
                                </w:p>
                              </w:tc>
                              <w:tc>
                                <w:tcPr>
                                  <w:tcW w:w="1814" w:type="dxa"/>
                                  <w:shd w:val="clear" w:color="auto" w:fill="00B050"/>
                                  <w:noWrap/>
                                  <w:vAlign w:val="center"/>
                                </w:tcPr>
                                <w:p w14:paraId="7715DB7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62,1</w:t>
                                  </w:r>
                                </w:p>
                              </w:tc>
                            </w:tr>
                            <w:tr w:rsidR="00A96EC3" w:rsidRPr="00572D5B" w14:paraId="644CE2D9" w14:textId="77777777" w:rsidTr="00B031B1">
                              <w:trPr>
                                <w:trHeight w:val="300"/>
                              </w:trPr>
                              <w:tc>
                                <w:tcPr>
                                  <w:tcW w:w="1871" w:type="dxa"/>
                                  <w:shd w:val="clear" w:color="auto" w:fill="auto"/>
                                  <w:noWrap/>
                                  <w:vAlign w:val="center"/>
                                </w:tcPr>
                                <w:p w14:paraId="2DF877D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2G-Ruvubu</w:t>
                                  </w:r>
                                </w:p>
                              </w:tc>
                              <w:tc>
                                <w:tcPr>
                                  <w:tcW w:w="1814" w:type="dxa"/>
                                  <w:shd w:val="clear" w:color="auto" w:fill="00B050"/>
                                  <w:noWrap/>
                                  <w:vAlign w:val="center"/>
                                </w:tcPr>
                                <w:p w14:paraId="3019AE9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58,9</w:t>
                                  </w:r>
                                </w:p>
                              </w:tc>
                            </w:tr>
                            <w:tr w:rsidR="00A96EC3" w:rsidRPr="00572D5B" w14:paraId="0C70DBA9" w14:textId="77777777" w:rsidTr="00B031B1">
                              <w:trPr>
                                <w:trHeight w:val="300"/>
                              </w:trPr>
                              <w:tc>
                                <w:tcPr>
                                  <w:tcW w:w="1871" w:type="dxa"/>
                                  <w:shd w:val="clear" w:color="auto" w:fill="auto"/>
                                  <w:noWrap/>
                                  <w:vAlign w:val="center"/>
                                </w:tcPr>
                                <w:p w14:paraId="74A79DE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4G-Monge</w:t>
                                  </w:r>
                                </w:p>
                              </w:tc>
                              <w:tc>
                                <w:tcPr>
                                  <w:tcW w:w="1814" w:type="dxa"/>
                                  <w:shd w:val="clear" w:color="auto" w:fill="00B050"/>
                                  <w:noWrap/>
                                  <w:vAlign w:val="center"/>
                                </w:tcPr>
                                <w:p w14:paraId="5D61CFE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52,4</w:t>
                                  </w:r>
                                </w:p>
                              </w:tc>
                            </w:tr>
                            <w:tr w:rsidR="00A96EC3" w:rsidRPr="00572D5B" w14:paraId="1BC130F2" w14:textId="77777777" w:rsidTr="00B031B1">
                              <w:trPr>
                                <w:trHeight w:val="300"/>
                              </w:trPr>
                              <w:tc>
                                <w:tcPr>
                                  <w:tcW w:w="1871" w:type="dxa"/>
                                  <w:shd w:val="clear" w:color="auto" w:fill="auto"/>
                                  <w:noWrap/>
                                  <w:vAlign w:val="center"/>
                                </w:tcPr>
                                <w:p w14:paraId="60A78B9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3G-Rumonge</w:t>
                                  </w:r>
                                </w:p>
                              </w:tc>
                              <w:tc>
                                <w:tcPr>
                                  <w:tcW w:w="1814" w:type="dxa"/>
                                  <w:shd w:val="clear" w:color="auto" w:fill="FFFF00"/>
                                  <w:noWrap/>
                                  <w:vAlign w:val="center"/>
                                </w:tcPr>
                                <w:p w14:paraId="16A38F6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50,9</w:t>
                                  </w:r>
                                </w:p>
                              </w:tc>
                            </w:tr>
                            <w:tr w:rsidR="00A96EC3" w:rsidRPr="00572D5B" w14:paraId="2869AA46" w14:textId="77777777" w:rsidTr="00B031B1">
                              <w:trPr>
                                <w:trHeight w:val="300"/>
                              </w:trPr>
                              <w:tc>
                                <w:tcPr>
                                  <w:tcW w:w="1871" w:type="dxa"/>
                                  <w:shd w:val="clear" w:color="auto" w:fill="auto"/>
                                  <w:noWrap/>
                                  <w:vAlign w:val="center"/>
                                </w:tcPr>
                                <w:p w14:paraId="5D7F752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4G-Makamba</w:t>
                                  </w:r>
                                </w:p>
                              </w:tc>
                              <w:tc>
                                <w:tcPr>
                                  <w:tcW w:w="1814" w:type="dxa"/>
                                  <w:shd w:val="clear" w:color="auto" w:fill="FFFF00"/>
                                  <w:noWrap/>
                                  <w:vAlign w:val="center"/>
                                </w:tcPr>
                                <w:p w14:paraId="7DBF213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48,0</w:t>
                                  </w:r>
                                </w:p>
                              </w:tc>
                            </w:tr>
                            <w:tr w:rsidR="00A96EC3" w:rsidRPr="00572D5B" w14:paraId="1DFA9D43" w14:textId="77777777" w:rsidTr="00B031B1">
                              <w:trPr>
                                <w:trHeight w:val="300"/>
                              </w:trPr>
                              <w:tc>
                                <w:tcPr>
                                  <w:tcW w:w="1871" w:type="dxa"/>
                                  <w:shd w:val="clear" w:color="auto" w:fill="auto"/>
                                  <w:noWrap/>
                                  <w:vAlign w:val="center"/>
                                </w:tcPr>
                                <w:p w14:paraId="78B605E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3G-Rusizi</w:t>
                                  </w:r>
                                </w:p>
                              </w:tc>
                              <w:tc>
                                <w:tcPr>
                                  <w:tcW w:w="1814" w:type="dxa"/>
                                  <w:shd w:val="clear" w:color="auto" w:fill="FFFF00"/>
                                  <w:noWrap/>
                                  <w:vAlign w:val="center"/>
                                </w:tcPr>
                                <w:p w14:paraId="7A0E9F1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47,9</w:t>
                                  </w:r>
                                </w:p>
                              </w:tc>
                            </w:tr>
                            <w:tr w:rsidR="00A96EC3" w:rsidRPr="00572D5B" w14:paraId="019D01EB" w14:textId="77777777" w:rsidTr="00B031B1">
                              <w:trPr>
                                <w:trHeight w:val="300"/>
                              </w:trPr>
                              <w:tc>
                                <w:tcPr>
                                  <w:tcW w:w="1871" w:type="dxa"/>
                                  <w:shd w:val="clear" w:color="auto" w:fill="auto"/>
                                  <w:noWrap/>
                                  <w:vAlign w:val="center"/>
                                </w:tcPr>
                                <w:p w14:paraId="326FCDB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3G-Chutes Karera</w:t>
                                  </w:r>
                                </w:p>
                              </w:tc>
                              <w:tc>
                                <w:tcPr>
                                  <w:tcW w:w="1814" w:type="dxa"/>
                                  <w:shd w:val="clear" w:color="auto" w:fill="FFFF00"/>
                                  <w:noWrap/>
                                  <w:vAlign w:val="center"/>
                                </w:tcPr>
                                <w:p w14:paraId="063385B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44,9</w:t>
                                  </w:r>
                                </w:p>
                              </w:tc>
                            </w:tr>
                            <w:tr w:rsidR="00A96EC3" w:rsidRPr="00572D5B" w14:paraId="5CA6977F" w14:textId="77777777" w:rsidTr="00B031B1">
                              <w:trPr>
                                <w:trHeight w:val="300"/>
                              </w:trPr>
                              <w:tc>
                                <w:tcPr>
                                  <w:tcW w:w="1871" w:type="dxa"/>
                                  <w:shd w:val="clear" w:color="auto" w:fill="auto"/>
                                  <w:noWrap/>
                                  <w:vAlign w:val="center"/>
                                </w:tcPr>
                                <w:p w14:paraId="7F5F385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4G-Kigwena Forest</w:t>
                                  </w:r>
                                </w:p>
                              </w:tc>
                              <w:tc>
                                <w:tcPr>
                                  <w:tcW w:w="1814" w:type="dxa"/>
                                  <w:shd w:val="clear" w:color="auto" w:fill="FFFF00"/>
                                  <w:noWrap/>
                                  <w:vAlign w:val="center"/>
                                </w:tcPr>
                                <w:p w14:paraId="03011C48"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41,4</w:t>
                                  </w:r>
                                </w:p>
                              </w:tc>
                            </w:tr>
                            <w:tr w:rsidR="00A96EC3" w:rsidRPr="00572D5B" w14:paraId="27C9C325" w14:textId="77777777" w:rsidTr="00B031B1">
                              <w:trPr>
                                <w:trHeight w:val="300"/>
                              </w:trPr>
                              <w:tc>
                                <w:tcPr>
                                  <w:tcW w:w="1871" w:type="dxa"/>
                                  <w:shd w:val="clear" w:color="auto" w:fill="auto"/>
                                  <w:noWrap/>
                                  <w:vAlign w:val="center"/>
                                </w:tcPr>
                                <w:p w14:paraId="7E0EDCD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3G-Lac Rwihinda</w:t>
                                  </w:r>
                                </w:p>
                              </w:tc>
                              <w:tc>
                                <w:tcPr>
                                  <w:tcW w:w="1814" w:type="dxa"/>
                                  <w:shd w:val="clear" w:color="auto" w:fill="FFFF00"/>
                                  <w:noWrap/>
                                  <w:vAlign w:val="center"/>
                                </w:tcPr>
                                <w:p w14:paraId="1B3A548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41,3</w:t>
                                  </w:r>
                                </w:p>
                              </w:tc>
                            </w:tr>
                            <w:tr w:rsidR="00A96EC3" w:rsidRPr="00572D5B" w14:paraId="7AF47A60" w14:textId="77777777" w:rsidTr="00B031B1">
                              <w:trPr>
                                <w:trHeight w:val="300"/>
                              </w:trPr>
                              <w:tc>
                                <w:tcPr>
                                  <w:tcW w:w="1871" w:type="dxa"/>
                                  <w:shd w:val="clear" w:color="auto" w:fill="auto"/>
                                  <w:noWrap/>
                                  <w:vAlign w:val="center"/>
                                </w:tcPr>
                                <w:p w14:paraId="02501ED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4G-Malagarazi</w:t>
                                  </w:r>
                                </w:p>
                              </w:tc>
                              <w:tc>
                                <w:tcPr>
                                  <w:tcW w:w="1814" w:type="dxa"/>
                                  <w:shd w:val="clear" w:color="auto" w:fill="FFFF00"/>
                                  <w:noWrap/>
                                  <w:vAlign w:val="center"/>
                                </w:tcPr>
                                <w:p w14:paraId="56BBBAA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40,3</w:t>
                                  </w:r>
                                </w:p>
                              </w:tc>
                            </w:tr>
                            <w:tr w:rsidR="00A96EC3" w:rsidRPr="00572D5B" w14:paraId="4852A99B" w14:textId="77777777" w:rsidTr="00B031B1">
                              <w:trPr>
                                <w:trHeight w:val="300"/>
                              </w:trPr>
                              <w:tc>
                                <w:tcPr>
                                  <w:tcW w:w="1871" w:type="dxa"/>
                                  <w:shd w:val="clear" w:color="auto" w:fill="auto"/>
                                  <w:noWrap/>
                                  <w:vAlign w:val="center"/>
                                </w:tcPr>
                                <w:p w14:paraId="1007A05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4G-Vyanda Forest</w:t>
                                  </w:r>
                                </w:p>
                              </w:tc>
                              <w:tc>
                                <w:tcPr>
                                  <w:tcW w:w="1814" w:type="dxa"/>
                                  <w:shd w:val="clear" w:color="auto" w:fill="FFC000"/>
                                  <w:noWrap/>
                                  <w:vAlign w:val="center"/>
                                </w:tcPr>
                                <w:p w14:paraId="0F9E55E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20,8</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1D3B39DA" w14:textId="77777777" w:rsidTr="00B031B1">
                              <w:tc>
                                <w:tcPr>
                                  <w:tcW w:w="1665" w:type="dxa"/>
                                  <w:vMerge w:val="restart"/>
                                  <w:tcBorders>
                                    <w:right w:val="single" w:sz="4" w:space="0" w:color="auto"/>
                                  </w:tcBorders>
                                </w:tcPr>
                                <w:p w14:paraId="2641709C" w14:textId="77777777" w:rsidR="00A96EC3" w:rsidRPr="00572D5B" w:rsidRDefault="00A96EC3" w:rsidP="00B031B1">
                                  <w:pPr>
                                    <w:spacing w:after="0"/>
                                    <w:jc w:val="right"/>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3789C738" w14:textId="77777777" w:rsidR="00A96EC3" w:rsidRPr="00572D5B" w:rsidRDefault="00A96EC3" w:rsidP="00B031B1">
                                  <w:pPr>
                                    <w:spacing w:after="0"/>
                                    <w:jc w:val="right"/>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BAC922D" w14:textId="77777777" w:rsidR="00A96EC3" w:rsidRPr="00572D5B" w:rsidRDefault="00A96EC3" w:rsidP="00B031B1">
                                  <w:pPr>
                                    <w:spacing w:after="0"/>
                                    <w:jc w:val="right"/>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6670923A" w14:textId="77777777" w:rsidR="00A96EC3" w:rsidRPr="00572D5B" w:rsidRDefault="00A96EC3" w:rsidP="00B031B1">
                                  <w:pPr>
                                    <w:spacing w:after="0"/>
                                    <w:jc w:val="right"/>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A698A9" w14:textId="77777777" w:rsidR="00A96EC3" w:rsidRPr="00572D5B" w:rsidRDefault="00A96EC3" w:rsidP="00B031B1">
                                  <w:pPr>
                                    <w:spacing w:after="0"/>
                                    <w:jc w:val="right"/>
                                    <w:rPr>
                                      <w:rFonts w:cstheme="minorHAnsi"/>
                                      <w:sz w:val="18"/>
                                      <w:szCs w:val="18"/>
                                      <w:lang w:val="en-GB"/>
                                    </w:rPr>
                                  </w:pPr>
                                  <w:r w:rsidRPr="00572D5B">
                                    <w:rPr>
                                      <w:rFonts w:cstheme="minorHAnsi"/>
                                      <w:sz w:val="18"/>
                                      <w:szCs w:val="18"/>
                                      <w:lang w:val="en-GB"/>
                                    </w:rPr>
                                    <w:t>1-32</w:t>
                                  </w:r>
                                </w:p>
                              </w:tc>
                            </w:tr>
                            <w:tr w:rsidR="00A96EC3" w:rsidRPr="00572D5B" w14:paraId="3F647B91" w14:textId="77777777" w:rsidTr="00B031B1">
                              <w:tc>
                                <w:tcPr>
                                  <w:tcW w:w="1665" w:type="dxa"/>
                                  <w:vMerge/>
                                  <w:tcBorders>
                                    <w:right w:val="single" w:sz="4" w:space="0" w:color="auto"/>
                                  </w:tcBorders>
                                </w:tcPr>
                                <w:p w14:paraId="04272B5A" w14:textId="77777777" w:rsidR="00A96EC3" w:rsidRPr="00572D5B" w:rsidRDefault="00A96EC3" w:rsidP="00B031B1">
                                  <w:pPr>
                                    <w:spacing w:after="0"/>
                                    <w:jc w:val="right"/>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DB6D649" w14:textId="77777777" w:rsidR="00A96EC3" w:rsidRPr="00572D5B" w:rsidRDefault="00A96EC3" w:rsidP="00B031B1">
                                  <w:pPr>
                                    <w:spacing w:after="0"/>
                                    <w:jc w:val="right"/>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A47B05F" w14:textId="77777777" w:rsidR="00A96EC3" w:rsidRPr="00572D5B" w:rsidRDefault="00A96EC3" w:rsidP="00B031B1">
                                  <w:pPr>
                                    <w:spacing w:after="0"/>
                                    <w:jc w:val="right"/>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4B45FE1C" w14:textId="77777777" w:rsidR="00A96EC3" w:rsidRPr="00572D5B" w:rsidRDefault="00A96EC3" w:rsidP="00B031B1">
                                  <w:pPr>
                                    <w:spacing w:after="0"/>
                                    <w:jc w:val="right"/>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24A98" w14:textId="77777777" w:rsidR="00A96EC3" w:rsidRPr="00572D5B" w:rsidRDefault="00A96EC3" w:rsidP="00B031B1">
                                  <w:pPr>
                                    <w:spacing w:after="0"/>
                                    <w:jc w:val="right"/>
                                    <w:rPr>
                                      <w:rFonts w:cstheme="minorHAnsi"/>
                                      <w:sz w:val="18"/>
                                      <w:szCs w:val="18"/>
                                      <w:lang w:val="en-GB"/>
                                    </w:rPr>
                                  </w:pPr>
                                  <w:r w:rsidRPr="00572D5B">
                                    <w:rPr>
                                      <w:rFonts w:cstheme="minorHAnsi"/>
                                      <w:sz w:val="18"/>
                                      <w:szCs w:val="18"/>
                                      <w:lang w:val="en-GB"/>
                                    </w:rPr>
                                    <w:t>51-100</w:t>
                                  </w:r>
                                </w:p>
                              </w:tc>
                            </w:tr>
                          </w:tbl>
                          <w:p w14:paraId="0CE5350F" w14:textId="77777777" w:rsidR="00A96EC3" w:rsidRDefault="00A96EC3" w:rsidP="00B031B1">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63C4E" id="_x0000_s1054" type="#_x0000_t202" style="position:absolute;left:0;text-align:left;margin-left:276.05pt;margin-top:-.25pt;width:210.75pt;height:282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" fillcolor="window" stroked="f" strokeweight=".5pt">
                <v:path arrowok="t"/>
                <v:textbox>
                  <w:txbxContent>
                    <w:p w14:paraId="17C0F77D" w14:textId="3EE2F221" w:rsidR="00A96EC3" w:rsidRDefault="00A96EC3" w:rsidP="00E36DB7">
                      <w:pPr>
                        <w:pStyle w:val="Caption"/>
                      </w:pPr>
                      <w:bookmarkStart w:id="76" w:name="_Toc520392344"/>
                      <w:r>
                        <w:t xml:space="preserve">Table </w:t>
                      </w:r>
                      <w:r>
                        <w:fldChar w:fldCharType="begin"/>
                      </w:r>
                      <w:r>
                        <w:instrText xml:space="preserve"> SEQ Table \* ARABIC </w:instrText>
                      </w:r>
                      <w:r>
                        <w:fldChar w:fldCharType="separate"/>
                      </w:r>
                      <w:r>
                        <w:rPr>
                          <w:noProof/>
                        </w:rPr>
                        <w:t>21</w:t>
                      </w:r>
                      <w:r>
                        <w:fldChar w:fldCharType="end"/>
                      </w:r>
                      <w:r w:rsidRPr="00572D5B">
                        <w:t xml:space="preserve">: Ranking </w:t>
                      </w:r>
                      <w:r>
                        <w:t>I2: Staff</w:t>
                      </w:r>
                      <w:bookmarkEnd w:id="76"/>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814"/>
                      </w:tblGrid>
                      <w:tr w:rsidR="00A96EC3" w:rsidRPr="00572D5B" w14:paraId="30A8C9CA" w14:textId="77777777" w:rsidTr="00B031B1">
                        <w:trPr>
                          <w:trHeight w:val="300"/>
                        </w:trPr>
                        <w:tc>
                          <w:tcPr>
                            <w:tcW w:w="1871" w:type="dxa"/>
                            <w:shd w:val="clear" w:color="auto" w:fill="auto"/>
                            <w:noWrap/>
                            <w:vAlign w:val="center"/>
                          </w:tcPr>
                          <w:p w14:paraId="78674BE2"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b/>
                                <w:bCs/>
                                <w:color w:val="000000"/>
                                <w:sz w:val="18"/>
                                <w:szCs w:val="18"/>
                                <w:lang w:val="en-GB"/>
                              </w:rPr>
                              <w:t>Protected Areas</w:t>
                            </w:r>
                          </w:p>
                        </w:tc>
                        <w:tc>
                          <w:tcPr>
                            <w:tcW w:w="1814" w:type="dxa"/>
                            <w:shd w:val="clear" w:color="auto" w:fill="auto"/>
                            <w:noWrap/>
                            <w:vAlign w:val="center"/>
                          </w:tcPr>
                          <w:p w14:paraId="2DD71E0E" w14:textId="77777777" w:rsidR="00A96EC3" w:rsidRPr="000543FD" w:rsidRDefault="00A96EC3" w:rsidP="00B031B1">
                            <w:pPr>
                              <w:spacing w:after="0" w:line="240" w:lineRule="auto"/>
                              <w:jc w:val="center"/>
                              <w:rPr>
                                <w:rFonts w:ascii="Calibri" w:hAnsi="Calibri" w:cs="Calibri"/>
                                <w:b/>
                                <w:bCs/>
                                <w:color w:val="000000"/>
                                <w:sz w:val="18"/>
                                <w:szCs w:val="18"/>
                                <w:lang w:val="en-GB"/>
                              </w:rPr>
                            </w:pPr>
                            <w:r w:rsidRPr="000543FD">
                              <w:rPr>
                                <w:rFonts w:ascii="Calibri" w:hAnsi="Calibri" w:cs="Calibri"/>
                                <w:b/>
                                <w:bCs/>
                                <w:color w:val="000000"/>
                                <w:sz w:val="18"/>
                                <w:szCs w:val="18"/>
                                <w:lang w:val="en-GB"/>
                              </w:rPr>
                              <w:t>Staff</w:t>
                            </w:r>
                          </w:p>
                        </w:tc>
                      </w:tr>
                      <w:tr w:rsidR="00A96EC3" w:rsidRPr="00572D5B" w14:paraId="00125746" w14:textId="77777777" w:rsidTr="00B031B1">
                        <w:trPr>
                          <w:trHeight w:val="300"/>
                        </w:trPr>
                        <w:tc>
                          <w:tcPr>
                            <w:tcW w:w="1871" w:type="dxa"/>
                            <w:shd w:val="clear" w:color="auto" w:fill="auto"/>
                            <w:noWrap/>
                            <w:vAlign w:val="center"/>
                          </w:tcPr>
                          <w:p w14:paraId="565227E4"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1G-Bururi</w:t>
                            </w:r>
                          </w:p>
                        </w:tc>
                        <w:tc>
                          <w:tcPr>
                            <w:tcW w:w="1814" w:type="dxa"/>
                            <w:shd w:val="clear" w:color="auto" w:fill="00B050"/>
                            <w:noWrap/>
                            <w:vAlign w:val="center"/>
                          </w:tcPr>
                          <w:p w14:paraId="28D14A0B"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87,0</w:t>
                            </w:r>
                          </w:p>
                        </w:tc>
                      </w:tr>
                      <w:tr w:rsidR="00A96EC3" w:rsidRPr="00572D5B" w14:paraId="0D5235D5" w14:textId="77777777" w:rsidTr="00B031B1">
                        <w:trPr>
                          <w:trHeight w:val="300"/>
                        </w:trPr>
                        <w:tc>
                          <w:tcPr>
                            <w:tcW w:w="1871" w:type="dxa"/>
                            <w:shd w:val="clear" w:color="auto" w:fill="auto"/>
                            <w:noWrap/>
                            <w:vAlign w:val="center"/>
                          </w:tcPr>
                          <w:p w14:paraId="5AAAD2A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4G-Gisagara</w:t>
                            </w:r>
                          </w:p>
                        </w:tc>
                        <w:tc>
                          <w:tcPr>
                            <w:tcW w:w="1814" w:type="dxa"/>
                            <w:shd w:val="clear" w:color="auto" w:fill="00B050"/>
                            <w:noWrap/>
                            <w:vAlign w:val="center"/>
                          </w:tcPr>
                          <w:p w14:paraId="66600950"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79,5</w:t>
                            </w:r>
                          </w:p>
                        </w:tc>
                      </w:tr>
                      <w:tr w:rsidR="00A96EC3" w:rsidRPr="00572D5B" w14:paraId="071DA546" w14:textId="77777777" w:rsidTr="00B031B1">
                        <w:trPr>
                          <w:trHeight w:val="300"/>
                        </w:trPr>
                        <w:tc>
                          <w:tcPr>
                            <w:tcW w:w="1871" w:type="dxa"/>
                            <w:shd w:val="clear" w:color="auto" w:fill="auto"/>
                            <w:noWrap/>
                            <w:vAlign w:val="center"/>
                          </w:tcPr>
                          <w:p w14:paraId="25E7D1D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2G-Kibira</w:t>
                            </w:r>
                          </w:p>
                        </w:tc>
                        <w:tc>
                          <w:tcPr>
                            <w:tcW w:w="1814" w:type="dxa"/>
                            <w:shd w:val="clear" w:color="auto" w:fill="00B050"/>
                            <w:noWrap/>
                            <w:vAlign w:val="center"/>
                          </w:tcPr>
                          <w:p w14:paraId="496A1E6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66,7</w:t>
                            </w:r>
                          </w:p>
                        </w:tc>
                      </w:tr>
                      <w:tr w:rsidR="00A96EC3" w:rsidRPr="00572D5B" w14:paraId="1C922740" w14:textId="77777777" w:rsidTr="00B031B1">
                        <w:trPr>
                          <w:trHeight w:val="300"/>
                        </w:trPr>
                        <w:tc>
                          <w:tcPr>
                            <w:tcW w:w="1871" w:type="dxa"/>
                            <w:shd w:val="clear" w:color="auto" w:fill="auto"/>
                            <w:noWrap/>
                            <w:vAlign w:val="center"/>
                          </w:tcPr>
                          <w:p w14:paraId="175A1CF7"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3G-Nyakazu Gorge</w:t>
                            </w:r>
                          </w:p>
                        </w:tc>
                        <w:tc>
                          <w:tcPr>
                            <w:tcW w:w="1814" w:type="dxa"/>
                            <w:shd w:val="clear" w:color="auto" w:fill="00B050"/>
                            <w:noWrap/>
                            <w:vAlign w:val="center"/>
                          </w:tcPr>
                          <w:p w14:paraId="7715DB7C"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62,1</w:t>
                            </w:r>
                          </w:p>
                        </w:tc>
                      </w:tr>
                      <w:tr w:rsidR="00A96EC3" w:rsidRPr="00572D5B" w14:paraId="644CE2D9" w14:textId="77777777" w:rsidTr="00B031B1">
                        <w:trPr>
                          <w:trHeight w:val="300"/>
                        </w:trPr>
                        <w:tc>
                          <w:tcPr>
                            <w:tcW w:w="1871" w:type="dxa"/>
                            <w:shd w:val="clear" w:color="auto" w:fill="auto"/>
                            <w:noWrap/>
                            <w:vAlign w:val="center"/>
                          </w:tcPr>
                          <w:p w14:paraId="2DF877D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2G-Ruvubu</w:t>
                            </w:r>
                          </w:p>
                        </w:tc>
                        <w:tc>
                          <w:tcPr>
                            <w:tcW w:w="1814" w:type="dxa"/>
                            <w:shd w:val="clear" w:color="auto" w:fill="00B050"/>
                            <w:noWrap/>
                            <w:vAlign w:val="center"/>
                          </w:tcPr>
                          <w:p w14:paraId="3019AE9F"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58,9</w:t>
                            </w:r>
                          </w:p>
                        </w:tc>
                      </w:tr>
                      <w:tr w:rsidR="00A96EC3" w:rsidRPr="00572D5B" w14:paraId="0C70DBA9" w14:textId="77777777" w:rsidTr="00B031B1">
                        <w:trPr>
                          <w:trHeight w:val="300"/>
                        </w:trPr>
                        <w:tc>
                          <w:tcPr>
                            <w:tcW w:w="1871" w:type="dxa"/>
                            <w:shd w:val="clear" w:color="auto" w:fill="auto"/>
                            <w:noWrap/>
                            <w:vAlign w:val="center"/>
                          </w:tcPr>
                          <w:p w14:paraId="74A79DE8"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4G-Monge</w:t>
                            </w:r>
                          </w:p>
                        </w:tc>
                        <w:tc>
                          <w:tcPr>
                            <w:tcW w:w="1814" w:type="dxa"/>
                            <w:shd w:val="clear" w:color="auto" w:fill="00B050"/>
                            <w:noWrap/>
                            <w:vAlign w:val="center"/>
                          </w:tcPr>
                          <w:p w14:paraId="5D61CFE1"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52,4</w:t>
                            </w:r>
                          </w:p>
                        </w:tc>
                      </w:tr>
                      <w:tr w:rsidR="00A96EC3" w:rsidRPr="00572D5B" w14:paraId="1BC130F2" w14:textId="77777777" w:rsidTr="00B031B1">
                        <w:trPr>
                          <w:trHeight w:val="300"/>
                        </w:trPr>
                        <w:tc>
                          <w:tcPr>
                            <w:tcW w:w="1871" w:type="dxa"/>
                            <w:shd w:val="clear" w:color="auto" w:fill="auto"/>
                            <w:noWrap/>
                            <w:vAlign w:val="center"/>
                          </w:tcPr>
                          <w:p w14:paraId="60A78B9A"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3G-Rumonge</w:t>
                            </w:r>
                          </w:p>
                        </w:tc>
                        <w:tc>
                          <w:tcPr>
                            <w:tcW w:w="1814" w:type="dxa"/>
                            <w:shd w:val="clear" w:color="auto" w:fill="FFFF00"/>
                            <w:noWrap/>
                            <w:vAlign w:val="center"/>
                          </w:tcPr>
                          <w:p w14:paraId="16A38F6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50,9</w:t>
                            </w:r>
                          </w:p>
                        </w:tc>
                      </w:tr>
                      <w:tr w:rsidR="00A96EC3" w:rsidRPr="00572D5B" w14:paraId="2869AA46" w14:textId="77777777" w:rsidTr="00B031B1">
                        <w:trPr>
                          <w:trHeight w:val="300"/>
                        </w:trPr>
                        <w:tc>
                          <w:tcPr>
                            <w:tcW w:w="1871" w:type="dxa"/>
                            <w:shd w:val="clear" w:color="auto" w:fill="auto"/>
                            <w:noWrap/>
                            <w:vAlign w:val="center"/>
                          </w:tcPr>
                          <w:p w14:paraId="5D7F752D"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4G-Makamba</w:t>
                            </w:r>
                          </w:p>
                        </w:tc>
                        <w:tc>
                          <w:tcPr>
                            <w:tcW w:w="1814" w:type="dxa"/>
                            <w:shd w:val="clear" w:color="auto" w:fill="FFFF00"/>
                            <w:noWrap/>
                            <w:vAlign w:val="center"/>
                          </w:tcPr>
                          <w:p w14:paraId="7DBF2133"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48,0</w:t>
                            </w:r>
                          </w:p>
                        </w:tc>
                      </w:tr>
                      <w:tr w:rsidR="00A96EC3" w:rsidRPr="00572D5B" w14:paraId="1DFA9D43" w14:textId="77777777" w:rsidTr="00B031B1">
                        <w:trPr>
                          <w:trHeight w:val="300"/>
                        </w:trPr>
                        <w:tc>
                          <w:tcPr>
                            <w:tcW w:w="1871" w:type="dxa"/>
                            <w:shd w:val="clear" w:color="auto" w:fill="auto"/>
                            <w:noWrap/>
                            <w:vAlign w:val="center"/>
                          </w:tcPr>
                          <w:p w14:paraId="78B605EF"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3G-Rusizi</w:t>
                            </w:r>
                          </w:p>
                        </w:tc>
                        <w:tc>
                          <w:tcPr>
                            <w:tcW w:w="1814" w:type="dxa"/>
                            <w:shd w:val="clear" w:color="auto" w:fill="FFFF00"/>
                            <w:noWrap/>
                            <w:vAlign w:val="center"/>
                          </w:tcPr>
                          <w:p w14:paraId="7A0E9F1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47,9</w:t>
                            </w:r>
                          </w:p>
                        </w:tc>
                      </w:tr>
                      <w:tr w:rsidR="00A96EC3" w:rsidRPr="00572D5B" w14:paraId="019D01EB" w14:textId="77777777" w:rsidTr="00B031B1">
                        <w:trPr>
                          <w:trHeight w:val="300"/>
                        </w:trPr>
                        <w:tc>
                          <w:tcPr>
                            <w:tcW w:w="1871" w:type="dxa"/>
                            <w:shd w:val="clear" w:color="auto" w:fill="auto"/>
                            <w:noWrap/>
                            <w:vAlign w:val="center"/>
                          </w:tcPr>
                          <w:p w14:paraId="326FCDB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3G-Chutes Karera</w:t>
                            </w:r>
                          </w:p>
                        </w:tc>
                        <w:tc>
                          <w:tcPr>
                            <w:tcW w:w="1814" w:type="dxa"/>
                            <w:shd w:val="clear" w:color="auto" w:fill="FFFF00"/>
                            <w:noWrap/>
                            <w:vAlign w:val="center"/>
                          </w:tcPr>
                          <w:p w14:paraId="063385B4"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44,9</w:t>
                            </w:r>
                          </w:p>
                        </w:tc>
                      </w:tr>
                      <w:tr w:rsidR="00A96EC3" w:rsidRPr="00572D5B" w14:paraId="5CA6977F" w14:textId="77777777" w:rsidTr="00B031B1">
                        <w:trPr>
                          <w:trHeight w:val="300"/>
                        </w:trPr>
                        <w:tc>
                          <w:tcPr>
                            <w:tcW w:w="1871" w:type="dxa"/>
                            <w:shd w:val="clear" w:color="auto" w:fill="auto"/>
                            <w:noWrap/>
                            <w:vAlign w:val="center"/>
                          </w:tcPr>
                          <w:p w14:paraId="7F5F3855"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4G-Kigwena Forest</w:t>
                            </w:r>
                          </w:p>
                        </w:tc>
                        <w:tc>
                          <w:tcPr>
                            <w:tcW w:w="1814" w:type="dxa"/>
                            <w:shd w:val="clear" w:color="auto" w:fill="FFFF00"/>
                            <w:noWrap/>
                            <w:vAlign w:val="center"/>
                          </w:tcPr>
                          <w:p w14:paraId="03011C48"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41,4</w:t>
                            </w:r>
                          </w:p>
                        </w:tc>
                      </w:tr>
                      <w:tr w:rsidR="00A96EC3" w:rsidRPr="00572D5B" w14:paraId="27C9C325" w14:textId="77777777" w:rsidTr="00B031B1">
                        <w:trPr>
                          <w:trHeight w:val="300"/>
                        </w:trPr>
                        <w:tc>
                          <w:tcPr>
                            <w:tcW w:w="1871" w:type="dxa"/>
                            <w:shd w:val="clear" w:color="auto" w:fill="auto"/>
                            <w:noWrap/>
                            <w:vAlign w:val="center"/>
                          </w:tcPr>
                          <w:p w14:paraId="7E0EDCD2"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3G-Lac Rwihinda</w:t>
                            </w:r>
                          </w:p>
                        </w:tc>
                        <w:tc>
                          <w:tcPr>
                            <w:tcW w:w="1814" w:type="dxa"/>
                            <w:shd w:val="clear" w:color="auto" w:fill="FFFF00"/>
                            <w:noWrap/>
                            <w:vAlign w:val="center"/>
                          </w:tcPr>
                          <w:p w14:paraId="1B3A5489"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41,3</w:t>
                            </w:r>
                          </w:p>
                        </w:tc>
                      </w:tr>
                      <w:tr w:rsidR="00A96EC3" w:rsidRPr="00572D5B" w14:paraId="7AF47A60" w14:textId="77777777" w:rsidTr="00B031B1">
                        <w:trPr>
                          <w:trHeight w:val="300"/>
                        </w:trPr>
                        <w:tc>
                          <w:tcPr>
                            <w:tcW w:w="1871" w:type="dxa"/>
                            <w:shd w:val="clear" w:color="auto" w:fill="auto"/>
                            <w:noWrap/>
                            <w:vAlign w:val="center"/>
                          </w:tcPr>
                          <w:p w14:paraId="02501ED6"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4G-Malagarazi</w:t>
                            </w:r>
                          </w:p>
                        </w:tc>
                        <w:tc>
                          <w:tcPr>
                            <w:tcW w:w="1814" w:type="dxa"/>
                            <w:shd w:val="clear" w:color="auto" w:fill="FFFF00"/>
                            <w:noWrap/>
                            <w:vAlign w:val="center"/>
                          </w:tcPr>
                          <w:p w14:paraId="56BBBAA7"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40,3</w:t>
                            </w:r>
                          </w:p>
                        </w:tc>
                      </w:tr>
                      <w:tr w:rsidR="00A96EC3" w:rsidRPr="00572D5B" w14:paraId="4852A99B" w14:textId="77777777" w:rsidTr="00B031B1">
                        <w:trPr>
                          <w:trHeight w:val="300"/>
                        </w:trPr>
                        <w:tc>
                          <w:tcPr>
                            <w:tcW w:w="1871" w:type="dxa"/>
                            <w:shd w:val="clear" w:color="auto" w:fill="auto"/>
                            <w:noWrap/>
                            <w:vAlign w:val="center"/>
                          </w:tcPr>
                          <w:p w14:paraId="1007A053" w14:textId="77777777" w:rsidR="00A96EC3" w:rsidRPr="00572D5B"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hAnsi="Calibri" w:cs="Calibri"/>
                                <w:color w:val="000000"/>
                                <w:sz w:val="18"/>
                                <w:szCs w:val="18"/>
                              </w:rPr>
                              <w:t>4G-Vyanda Forest</w:t>
                            </w:r>
                          </w:p>
                        </w:tc>
                        <w:tc>
                          <w:tcPr>
                            <w:tcW w:w="1814" w:type="dxa"/>
                            <w:shd w:val="clear" w:color="auto" w:fill="FFC000"/>
                            <w:noWrap/>
                            <w:vAlign w:val="center"/>
                          </w:tcPr>
                          <w:p w14:paraId="0F9E55EA" w14:textId="77777777" w:rsidR="00A96EC3" w:rsidRPr="00572D5B" w:rsidRDefault="00A96EC3" w:rsidP="00B031B1">
                            <w:pPr>
                              <w:spacing w:after="0" w:line="240" w:lineRule="auto"/>
                              <w:jc w:val="center"/>
                              <w:rPr>
                                <w:rFonts w:ascii="Calibri" w:eastAsia="Times New Roman" w:hAnsi="Calibri" w:cs="Calibri"/>
                                <w:color w:val="000000"/>
                                <w:sz w:val="18"/>
                                <w:szCs w:val="18"/>
                                <w:lang w:val="en-GB" w:eastAsia="fr-FR"/>
                              </w:rPr>
                            </w:pPr>
                            <w:r>
                              <w:rPr>
                                <w:rFonts w:ascii="Calibri" w:hAnsi="Calibri" w:cs="Calibri"/>
                                <w:color w:val="000000"/>
                                <w:sz w:val="18"/>
                                <w:szCs w:val="18"/>
                              </w:rPr>
                              <w:t>20,8</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572D5B" w14:paraId="1D3B39DA" w14:textId="77777777" w:rsidTr="00B031B1">
                        <w:tc>
                          <w:tcPr>
                            <w:tcW w:w="1665" w:type="dxa"/>
                            <w:vMerge w:val="restart"/>
                            <w:tcBorders>
                              <w:right w:val="single" w:sz="4" w:space="0" w:color="auto"/>
                            </w:tcBorders>
                          </w:tcPr>
                          <w:p w14:paraId="2641709C" w14:textId="77777777" w:rsidR="00A96EC3" w:rsidRPr="00572D5B" w:rsidRDefault="00A96EC3" w:rsidP="00B031B1">
                            <w:pPr>
                              <w:spacing w:after="0"/>
                              <w:jc w:val="right"/>
                              <w:rPr>
                                <w:rFonts w:cstheme="minorHAnsi"/>
                                <w:sz w:val="18"/>
                                <w:szCs w:val="18"/>
                                <w:lang w:val="en-GB"/>
                              </w:rPr>
                            </w:pPr>
                            <w:r w:rsidRPr="00572D5B">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3789C738" w14:textId="77777777" w:rsidR="00A96EC3" w:rsidRPr="00572D5B" w:rsidRDefault="00A96EC3" w:rsidP="00B031B1">
                            <w:pPr>
                              <w:spacing w:after="0"/>
                              <w:jc w:val="right"/>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BAC922D" w14:textId="77777777" w:rsidR="00A96EC3" w:rsidRPr="00572D5B" w:rsidRDefault="00A96EC3" w:rsidP="00B031B1">
                            <w:pPr>
                              <w:spacing w:after="0"/>
                              <w:jc w:val="right"/>
                              <w:rPr>
                                <w:rFonts w:cstheme="minorHAnsi"/>
                                <w:sz w:val="18"/>
                                <w:szCs w:val="18"/>
                                <w:lang w:val="en-GB"/>
                              </w:rPr>
                            </w:pPr>
                            <w:r w:rsidRPr="00572D5B">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6670923A" w14:textId="77777777" w:rsidR="00A96EC3" w:rsidRPr="00572D5B" w:rsidRDefault="00A96EC3" w:rsidP="00B031B1">
                            <w:pPr>
                              <w:spacing w:after="0"/>
                              <w:jc w:val="right"/>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A698A9" w14:textId="77777777" w:rsidR="00A96EC3" w:rsidRPr="00572D5B" w:rsidRDefault="00A96EC3" w:rsidP="00B031B1">
                            <w:pPr>
                              <w:spacing w:after="0"/>
                              <w:jc w:val="right"/>
                              <w:rPr>
                                <w:rFonts w:cstheme="minorHAnsi"/>
                                <w:sz w:val="18"/>
                                <w:szCs w:val="18"/>
                                <w:lang w:val="en-GB"/>
                              </w:rPr>
                            </w:pPr>
                            <w:r w:rsidRPr="00572D5B">
                              <w:rPr>
                                <w:rFonts w:cstheme="minorHAnsi"/>
                                <w:sz w:val="18"/>
                                <w:szCs w:val="18"/>
                                <w:lang w:val="en-GB"/>
                              </w:rPr>
                              <w:t>1-32</w:t>
                            </w:r>
                          </w:p>
                        </w:tc>
                      </w:tr>
                      <w:tr w:rsidR="00A96EC3" w:rsidRPr="00572D5B" w14:paraId="3F647B91" w14:textId="77777777" w:rsidTr="00B031B1">
                        <w:tc>
                          <w:tcPr>
                            <w:tcW w:w="1665" w:type="dxa"/>
                            <w:vMerge/>
                            <w:tcBorders>
                              <w:right w:val="single" w:sz="4" w:space="0" w:color="auto"/>
                            </w:tcBorders>
                          </w:tcPr>
                          <w:p w14:paraId="04272B5A" w14:textId="77777777" w:rsidR="00A96EC3" w:rsidRPr="00572D5B" w:rsidRDefault="00A96EC3" w:rsidP="00B031B1">
                            <w:pPr>
                              <w:spacing w:after="0"/>
                              <w:jc w:val="right"/>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DB6D649" w14:textId="77777777" w:rsidR="00A96EC3" w:rsidRPr="00572D5B" w:rsidRDefault="00A96EC3" w:rsidP="00B031B1">
                            <w:pPr>
                              <w:spacing w:after="0"/>
                              <w:jc w:val="right"/>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A47B05F" w14:textId="77777777" w:rsidR="00A96EC3" w:rsidRPr="00572D5B" w:rsidRDefault="00A96EC3" w:rsidP="00B031B1">
                            <w:pPr>
                              <w:spacing w:after="0"/>
                              <w:jc w:val="right"/>
                              <w:rPr>
                                <w:rFonts w:cstheme="minorHAnsi"/>
                                <w:sz w:val="18"/>
                                <w:szCs w:val="18"/>
                                <w:lang w:val="en-GB"/>
                              </w:rPr>
                            </w:pPr>
                            <w:r w:rsidRPr="00572D5B">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4B45FE1C" w14:textId="77777777" w:rsidR="00A96EC3" w:rsidRPr="00572D5B" w:rsidRDefault="00A96EC3" w:rsidP="00B031B1">
                            <w:pPr>
                              <w:spacing w:after="0"/>
                              <w:jc w:val="right"/>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24A98" w14:textId="77777777" w:rsidR="00A96EC3" w:rsidRPr="00572D5B" w:rsidRDefault="00A96EC3" w:rsidP="00B031B1">
                            <w:pPr>
                              <w:spacing w:after="0"/>
                              <w:jc w:val="right"/>
                              <w:rPr>
                                <w:rFonts w:cstheme="minorHAnsi"/>
                                <w:sz w:val="18"/>
                                <w:szCs w:val="18"/>
                                <w:lang w:val="en-GB"/>
                              </w:rPr>
                            </w:pPr>
                            <w:r w:rsidRPr="00572D5B">
                              <w:rPr>
                                <w:rFonts w:cstheme="minorHAnsi"/>
                                <w:sz w:val="18"/>
                                <w:szCs w:val="18"/>
                                <w:lang w:val="en-GB"/>
                              </w:rPr>
                              <w:t>51-100</w:t>
                            </w:r>
                          </w:p>
                        </w:tc>
                      </w:tr>
                    </w:tbl>
                    <w:p w14:paraId="0CE5350F" w14:textId="77777777" w:rsidR="00A96EC3" w:rsidRDefault="00A96EC3" w:rsidP="00B031B1">
                      <w:pPr>
                        <w:jc w:val="right"/>
                      </w:pPr>
                    </w:p>
                  </w:txbxContent>
                </v:textbox>
                <w10:wrap type="tight"/>
              </v:shape>
            </w:pict>
          </mc:Fallback>
        </mc:AlternateContent>
      </w:r>
    </w:p>
    <w:p w14:paraId="06F5DDC3" w14:textId="3C2BC980" w:rsidR="00CE57A2" w:rsidRPr="00A0399A" w:rsidRDefault="00CE57A2" w:rsidP="000138AF">
      <w:pPr>
        <w:rPr>
          <w:lang w:val="en-GB"/>
        </w:rPr>
      </w:pPr>
      <w:r w:rsidRPr="00A0399A">
        <w:rPr>
          <w:lang w:val="en-GB"/>
        </w:rPr>
        <w:t>The most adequate staffing is reported in Bururi. Nevertheless, Gisagara (</w:t>
      </w:r>
      <w:r w:rsidR="003D7406" w:rsidRPr="00A0399A">
        <w:rPr>
          <w:lang w:val="en-GB"/>
        </w:rPr>
        <w:t>Group</w:t>
      </w:r>
      <w:r w:rsidRPr="00A0399A">
        <w:rPr>
          <w:lang w:val="en-GB"/>
        </w:rPr>
        <w:t> 4) closely follows the performance of the leader. Relatively good levels of staffing are also observed in PAs of Group 2 but also for most PAs of Groups 3 and 4 (especially in Nyakazu Gorge and in Monge). The most difficult situation with respect to staffing is observed in Vyanda forest (</w:t>
      </w:r>
      <w:r w:rsidR="003D7406" w:rsidRPr="00A0399A">
        <w:rPr>
          <w:lang w:val="en-GB"/>
        </w:rPr>
        <w:t>Group</w:t>
      </w:r>
      <w:r w:rsidRPr="00A0399A">
        <w:rPr>
          <w:lang w:val="en-GB"/>
        </w:rPr>
        <w:t> 4).</w:t>
      </w:r>
    </w:p>
    <w:p w14:paraId="214943B4" w14:textId="349E6C2C" w:rsidR="00CE57A2" w:rsidRPr="00A0399A" w:rsidRDefault="00CE57A2" w:rsidP="000138AF">
      <w:pPr>
        <w:rPr>
          <w:lang w:val="en-GB"/>
        </w:rPr>
      </w:pPr>
      <w:r w:rsidRPr="00A0399A">
        <w:rPr>
          <w:lang w:val="en-GB"/>
        </w:rPr>
        <w:t xml:space="preserve">The human resources indicator analysed in correlation with the indicator on the “Objectives to be achieved by the PAs”, shows that all PAs require capacity building actions. The necessity is higher in PAs with better values of management effectiveness, </w:t>
      </w:r>
      <w:r w:rsidR="002A31D5" w:rsidRPr="00A0399A">
        <w:rPr>
          <w:lang w:val="en-GB"/>
        </w:rPr>
        <w:t>mostly</w:t>
      </w:r>
      <w:r w:rsidRPr="00A0399A">
        <w:rPr>
          <w:lang w:val="en-GB"/>
        </w:rPr>
        <w:t xml:space="preserve"> because they are e</w:t>
      </w:r>
      <w:r w:rsidR="002A31D5" w:rsidRPr="00A0399A">
        <w:rPr>
          <w:lang w:val="en-GB"/>
        </w:rPr>
        <w:t>xpanding</w:t>
      </w:r>
      <w:r w:rsidRPr="00A0399A">
        <w:rPr>
          <w:lang w:val="en-GB"/>
        </w:rPr>
        <w:t xml:space="preserve"> and improving the</w:t>
      </w:r>
      <w:r w:rsidR="002A31D5" w:rsidRPr="00A0399A">
        <w:rPr>
          <w:lang w:val="en-GB"/>
        </w:rPr>
        <w:t>ir</w:t>
      </w:r>
      <w:r w:rsidRPr="00A0399A">
        <w:rPr>
          <w:lang w:val="en-GB"/>
        </w:rPr>
        <w:t xml:space="preserve"> management </w:t>
      </w:r>
      <w:r w:rsidR="00BF476C">
        <w:rPr>
          <w:lang w:val="en-GB"/>
        </w:rPr>
        <w:t xml:space="preserve">skills </w:t>
      </w:r>
      <w:r w:rsidR="002A31D5" w:rsidRPr="00A0399A">
        <w:rPr>
          <w:lang w:val="en-GB"/>
        </w:rPr>
        <w:t>in various areas</w:t>
      </w:r>
      <w:r w:rsidRPr="00A0399A">
        <w:rPr>
          <w:lang w:val="en-GB"/>
        </w:rPr>
        <w:t xml:space="preserve"> and</w:t>
      </w:r>
      <w:r w:rsidR="002A31D5" w:rsidRPr="00A0399A">
        <w:rPr>
          <w:lang w:val="en-GB"/>
        </w:rPr>
        <w:t xml:space="preserve"> hence they</w:t>
      </w:r>
      <w:r w:rsidR="00920033" w:rsidRPr="00A0399A">
        <w:rPr>
          <w:lang w:val="en-GB"/>
        </w:rPr>
        <w:t xml:space="preserve"> </w:t>
      </w:r>
      <w:r w:rsidRPr="00A0399A">
        <w:rPr>
          <w:lang w:val="en-GB"/>
        </w:rPr>
        <w:t xml:space="preserve">need </w:t>
      </w:r>
      <w:r w:rsidR="002A31D5" w:rsidRPr="00A0399A">
        <w:rPr>
          <w:lang w:val="en-GB"/>
        </w:rPr>
        <w:t xml:space="preserve">to </w:t>
      </w:r>
      <w:r w:rsidR="00BF476C">
        <w:rPr>
          <w:lang w:val="en-GB"/>
        </w:rPr>
        <w:t>be supported</w:t>
      </w:r>
      <w:r w:rsidRPr="00A0399A">
        <w:rPr>
          <w:lang w:val="en-GB"/>
        </w:rPr>
        <w:t>. It is worth recalling that staffing adequacy is a strong element in the improvement of management strategies and of management implementation.</w:t>
      </w:r>
    </w:p>
    <w:p w14:paraId="12B71D45" w14:textId="77777777" w:rsidR="00CE57A2" w:rsidRPr="00A0399A" w:rsidRDefault="00CE57A2" w:rsidP="000138AF">
      <w:pPr>
        <w:rPr>
          <w:lang w:val="en-GB"/>
        </w:rPr>
      </w:pPr>
    </w:p>
    <w:p w14:paraId="15EAA17B" w14:textId="77777777" w:rsidR="00CE57A2" w:rsidRPr="00A0399A" w:rsidRDefault="00CE57A2" w:rsidP="000138AF">
      <w:pPr>
        <w:rPr>
          <w:b/>
          <w:lang w:val="en-GB"/>
        </w:rPr>
      </w:pPr>
    </w:p>
    <w:p w14:paraId="6541B51D" w14:textId="77777777" w:rsidR="00CE57A2" w:rsidRPr="00A0399A" w:rsidRDefault="00CE57A2" w:rsidP="000138AF">
      <w:pPr>
        <w:rPr>
          <w:b/>
          <w:lang w:val="en-GB"/>
        </w:rPr>
      </w:pPr>
      <w:r w:rsidRPr="00A0399A">
        <w:rPr>
          <w:b/>
          <w:lang w:val="en-GB"/>
        </w:rPr>
        <w:t>Current Budget and Securing the budget</w:t>
      </w:r>
    </w:p>
    <w:p w14:paraId="24CDF3AD" w14:textId="77777777" w:rsidR="00CE57A2" w:rsidRPr="00A0399A" w:rsidRDefault="00CE57A2" w:rsidP="000138AF">
      <w:pPr>
        <w:rPr>
          <w:lang w:val="en-GB"/>
        </w:rPr>
      </w:pPr>
      <w:r w:rsidRPr="00A0399A">
        <w:rPr>
          <w:rFonts w:ascii="Calibri" w:eastAsia="Calibri" w:hAnsi="Calibri" w:cs="Calibri"/>
          <w:noProof/>
          <w:lang w:val="en-US"/>
        </w:rPr>
        <mc:AlternateContent>
          <mc:Choice Requires="wps">
            <w:drawing>
              <wp:anchor distT="0" distB="0" distL="114300" distR="114300" simplePos="0" relativeHeight="251747328" behindDoc="1" locked="0" layoutInCell="1" allowOverlap="1" wp14:anchorId="4215F67B" wp14:editId="5F9DB74E">
                <wp:simplePos x="0" y="0"/>
                <wp:positionH relativeFrom="column">
                  <wp:posOffset>2540</wp:posOffset>
                </wp:positionH>
                <wp:positionV relativeFrom="paragraph">
                  <wp:posOffset>635</wp:posOffset>
                </wp:positionV>
                <wp:extent cx="3653155" cy="3163570"/>
                <wp:effectExtent l="0" t="0" r="4445" b="0"/>
                <wp:wrapTight wrapText="bothSides">
                  <wp:wrapPolygon edited="0">
                    <wp:start x="0" y="0"/>
                    <wp:lineTo x="0" y="21461"/>
                    <wp:lineTo x="21514" y="21461"/>
                    <wp:lineTo x="21514" y="0"/>
                    <wp:lineTo x="0" y="0"/>
                  </wp:wrapPolygon>
                </wp:wrapTight>
                <wp:docPr id="47"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3155" cy="3163570"/>
                        </a:xfrm>
                        <a:prstGeom prst="rect">
                          <a:avLst/>
                        </a:prstGeom>
                        <a:solidFill>
                          <a:sysClr val="window" lastClr="FFFFFF"/>
                        </a:solidFill>
                        <a:ln w="6350">
                          <a:noFill/>
                        </a:ln>
                        <a:effectLst/>
                      </wps:spPr>
                      <wps:txbx>
                        <w:txbxContent>
                          <w:p w14:paraId="269A3281" w14:textId="08965259" w:rsidR="00A96EC3" w:rsidRDefault="00A96EC3" w:rsidP="00E36DB7">
                            <w:pPr>
                              <w:pStyle w:val="Caption"/>
                            </w:pPr>
                            <w:bookmarkStart w:id="77" w:name="_Toc520392345"/>
                            <w:r>
                              <w:t xml:space="preserve">Table </w:t>
                            </w:r>
                            <w:r>
                              <w:fldChar w:fldCharType="begin"/>
                            </w:r>
                            <w:r>
                              <w:instrText xml:space="preserve"> SEQ Table \* ARABIC </w:instrText>
                            </w:r>
                            <w:r>
                              <w:fldChar w:fldCharType="separate"/>
                            </w:r>
                            <w:r>
                              <w:rPr>
                                <w:noProof/>
                              </w:rPr>
                              <w:t>22</w:t>
                            </w:r>
                            <w:r>
                              <w:fldChar w:fldCharType="end"/>
                            </w:r>
                            <w:r w:rsidRPr="00572D5B">
                              <w:t>: Ranking</w:t>
                            </w:r>
                            <w:r>
                              <w:t xml:space="preserve"> </w:t>
                            </w:r>
                            <w:r w:rsidRPr="00CE054D">
                              <w:t>Current Budget</w:t>
                            </w:r>
                            <w:r>
                              <w:t xml:space="preserve"> and I4: </w:t>
                            </w:r>
                            <w:r w:rsidRPr="00CE054D">
                              <w:t>Securing the budget</w:t>
                            </w:r>
                            <w:bookmarkEnd w:id="77"/>
                          </w:p>
                          <w:tbl>
                            <w:tblPr>
                              <w:tblW w:w="572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8"/>
                              <w:gridCol w:w="1928"/>
                              <w:gridCol w:w="1701"/>
                            </w:tblGrid>
                            <w:tr w:rsidR="00A96EC3" w:rsidRPr="000543FD" w14:paraId="7DCFF543" w14:textId="77777777" w:rsidTr="00C304C8">
                              <w:trPr>
                                <w:trHeight w:val="480"/>
                              </w:trPr>
                              <w:tc>
                                <w:tcPr>
                                  <w:tcW w:w="2098" w:type="dxa"/>
                                  <w:shd w:val="clear" w:color="auto" w:fill="auto"/>
                                  <w:noWrap/>
                                  <w:vAlign w:val="center"/>
                                  <w:hideMark/>
                                </w:tcPr>
                                <w:p w14:paraId="09152E9F"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b/>
                                      <w:bCs/>
                                      <w:color w:val="000000"/>
                                      <w:sz w:val="18"/>
                                      <w:szCs w:val="18"/>
                                      <w:lang w:val="en-GB"/>
                                    </w:rPr>
                                    <w:t>Protected Areas</w:t>
                                  </w:r>
                                </w:p>
                              </w:tc>
                              <w:tc>
                                <w:tcPr>
                                  <w:tcW w:w="1928" w:type="dxa"/>
                                  <w:shd w:val="clear" w:color="auto" w:fill="auto"/>
                                  <w:vAlign w:val="center"/>
                                  <w:hideMark/>
                                </w:tcPr>
                                <w:p w14:paraId="0CAA360C" w14:textId="77777777" w:rsidR="00A96EC3" w:rsidRPr="000543FD" w:rsidRDefault="00A96EC3" w:rsidP="00B031B1">
                                  <w:pPr>
                                    <w:spacing w:after="0" w:line="240" w:lineRule="auto"/>
                                    <w:jc w:val="center"/>
                                    <w:rPr>
                                      <w:rFonts w:ascii="Calibri" w:hAnsi="Calibri" w:cs="Calibri"/>
                                      <w:b/>
                                      <w:bCs/>
                                      <w:color w:val="000000"/>
                                      <w:sz w:val="18"/>
                                      <w:szCs w:val="18"/>
                                      <w:lang w:val="en-GB"/>
                                    </w:rPr>
                                  </w:pPr>
                                  <w:r w:rsidRPr="000543FD">
                                    <w:rPr>
                                      <w:rFonts w:ascii="Calibri" w:hAnsi="Calibri" w:cs="Calibri"/>
                                      <w:b/>
                                      <w:bCs/>
                                      <w:color w:val="000000"/>
                                      <w:sz w:val="18"/>
                                      <w:szCs w:val="18"/>
                                      <w:lang w:val="en-GB"/>
                                    </w:rPr>
                                    <w:t>Current budget</w:t>
                                  </w:r>
                                </w:p>
                              </w:tc>
                              <w:tc>
                                <w:tcPr>
                                  <w:tcW w:w="1701" w:type="dxa"/>
                                  <w:shd w:val="clear" w:color="auto" w:fill="auto"/>
                                  <w:vAlign w:val="center"/>
                                  <w:hideMark/>
                                </w:tcPr>
                                <w:p w14:paraId="78E82B3E" w14:textId="77777777" w:rsidR="00A96EC3" w:rsidRPr="000543FD" w:rsidRDefault="00A96EC3" w:rsidP="00B031B1">
                                  <w:pPr>
                                    <w:spacing w:after="0" w:line="240" w:lineRule="auto"/>
                                    <w:jc w:val="center"/>
                                    <w:rPr>
                                      <w:rFonts w:ascii="Calibri" w:hAnsi="Calibri" w:cs="Calibri"/>
                                      <w:b/>
                                      <w:bCs/>
                                      <w:color w:val="000000"/>
                                      <w:sz w:val="18"/>
                                      <w:szCs w:val="18"/>
                                      <w:lang w:val="en-GB"/>
                                    </w:rPr>
                                  </w:pPr>
                                  <w:r w:rsidRPr="000543FD">
                                    <w:rPr>
                                      <w:rFonts w:ascii="Calibri" w:hAnsi="Calibri" w:cs="Calibri"/>
                                      <w:b/>
                                      <w:bCs/>
                                      <w:color w:val="000000"/>
                                      <w:sz w:val="18"/>
                                      <w:szCs w:val="18"/>
                                      <w:lang w:val="en-GB"/>
                                    </w:rPr>
                                    <w:t>Securing the budget</w:t>
                                  </w:r>
                                </w:p>
                              </w:tc>
                            </w:tr>
                            <w:tr w:rsidR="00A96EC3" w:rsidRPr="000543FD" w14:paraId="70B03E77" w14:textId="77777777" w:rsidTr="00C304C8">
                              <w:trPr>
                                <w:trHeight w:val="240"/>
                              </w:trPr>
                              <w:tc>
                                <w:tcPr>
                                  <w:tcW w:w="2098" w:type="dxa"/>
                                  <w:shd w:val="clear" w:color="auto" w:fill="auto"/>
                                  <w:noWrap/>
                                  <w:vAlign w:val="center"/>
                                  <w:hideMark/>
                                </w:tcPr>
                                <w:p w14:paraId="2E010267"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1G-Bururi</w:t>
                                  </w:r>
                                </w:p>
                              </w:tc>
                              <w:tc>
                                <w:tcPr>
                                  <w:tcW w:w="1928" w:type="dxa"/>
                                  <w:shd w:val="clear" w:color="auto" w:fill="00B050"/>
                                  <w:noWrap/>
                                  <w:vAlign w:val="center"/>
                                  <w:hideMark/>
                                </w:tcPr>
                                <w:p w14:paraId="77C5F504"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85,5</w:t>
                                  </w:r>
                                </w:p>
                              </w:tc>
                              <w:tc>
                                <w:tcPr>
                                  <w:tcW w:w="1701" w:type="dxa"/>
                                  <w:shd w:val="clear" w:color="auto" w:fill="FFC000"/>
                                  <w:noWrap/>
                                  <w:vAlign w:val="center"/>
                                  <w:hideMark/>
                                </w:tcPr>
                                <w:p w14:paraId="0055A539"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16,7</w:t>
                                  </w:r>
                                </w:p>
                              </w:tc>
                            </w:tr>
                            <w:tr w:rsidR="00A96EC3" w:rsidRPr="000543FD" w14:paraId="6581C759" w14:textId="77777777" w:rsidTr="00C304C8">
                              <w:trPr>
                                <w:trHeight w:val="240"/>
                              </w:trPr>
                              <w:tc>
                                <w:tcPr>
                                  <w:tcW w:w="2098" w:type="dxa"/>
                                  <w:shd w:val="clear" w:color="auto" w:fill="auto"/>
                                  <w:noWrap/>
                                  <w:vAlign w:val="center"/>
                                  <w:hideMark/>
                                </w:tcPr>
                                <w:p w14:paraId="3459555E"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2G-Ruvubu</w:t>
                                  </w:r>
                                </w:p>
                              </w:tc>
                              <w:tc>
                                <w:tcPr>
                                  <w:tcW w:w="1928" w:type="dxa"/>
                                  <w:shd w:val="clear" w:color="auto" w:fill="FFC000"/>
                                  <w:noWrap/>
                                  <w:vAlign w:val="center"/>
                                  <w:hideMark/>
                                </w:tcPr>
                                <w:p w14:paraId="622CBBDB"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692FB00D"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13,4</w:t>
                                  </w:r>
                                </w:p>
                              </w:tc>
                            </w:tr>
                            <w:tr w:rsidR="00A96EC3" w:rsidRPr="000543FD" w14:paraId="46965565" w14:textId="77777777" w:rsidTr="00C304C8">
                              <w:trPr>
                                <w:trHeight w:val="240"/>
                              </w:trPr>
                              <w:tc>
                                <w:tcPr>
                                  <w:tcW w:w="2098" w:type="dxa"/>
                                  <w:shd w:val="clear" w:color="auto" w:fill="auto"/>
                                  <w:noWrap/>
                                  <w:vAlign w:val="center"/>
                                  <w:hideMark/>
                                </w:tcPr>
                                <w:p w14:paraId="3EC99F5D"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2G-Kibira</w:t>
                                  </w:r>
                                </w:p>
                              </w:tc>
                              <w:tc>
                                <w:tcPr>
                                  <w:tcW w:w="1928" w:type="dxa"/>
                                  <w:shd w:val="clear" w:color="auto" w:fill="FFC000"/>
                                  <w:noWrap/>
                                  <w:vAlign w:val="center"/>
                                  <w:hideMark/>
                                </w:tcPr>
                                <w:p w14:paraId="57F37A31"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32A3879D"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15,0</w:t>
                                  </w:r>
                                </w:p>
                              </w:tc>
                            </w:tr>
                            <w:tr w:rsidR="00A96EC3" w:rsidRPr="000543FD" w14:paraId="6E0D1DDF" w14:textId="77777777" w:rsidTr="00C304C8">
                              <w:trPr>
                                <w:trHeight w:val="240"/>
                              </w:trPr>
                              <w:tc>
                                <w:tcPr>
                                  <w:tcW w:w="2098" w:type="dxa"/>
                                  <w:shd w:val="clear" w:color="auto" w:fill="auto"/>
                                  <w:noWrap/>
                                  <w:vAlign w:val="center"/>
                                  <w:hideMark/>
                                </w:tcPr>
                                <w:p w14:paraId="1056E8D9"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3G-Rusizi</w:t>
                                  </w:r>
                                </w:p>
                              </w:tc>
                              <w:tc>
                                <w:tcPr>
                                  <w:tcW w:w="1928" w:type="dxa"/>
                                  <w:shd w:val="clear" w:color="auto" w:fill="FFC000"/>
                                  <w:noWrap/>
                                  <w:vAlign w:val="center"/>
                                  <w:hideMark/>
                                </w:tcPr>
                                <w:p w14:paraId="712F888C"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47965A25"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16,7</w:t>
                                  </w:r>
                                </w:p>
                              </w:tc>
                            </w:tr>
                            <w:tr w:rsidR="00A96EC3" w:rsidRPr="000543FD" w14:paraId="2E3924BC" w14:textId="77777777" w:rsidTr="00C304C8">
                              <w:trPr>
                                <w:trHeight w:val="240"/>
                              </w:trPr>
                              <w:tc>
                                <w:tcPr>
                                  <w:tcW w:w="2098" w:type="dxa"/>
                                  <w:shd w:val="clear" w:color="auto" w:fill="auto"/>
                                  <w:noWrap/>
                                  <w:vAlign w:val="center"/>
                                  <w:hideMark/>
                                </w:tcPr>
                                <w:p w14:paraId="083FEB73"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3G-Rumonge</w:t>
                                  </w:r>
                                </w:p>
                              </w:tc>
                              <w:tc>
                                <w:tcPr>
                                  <w:tcW w:w="1928" w:type="dxa"/>
                                  <w:shd w:val="clear" w:color="auto" w:fill="FF0000"/>
                                  <w:noWrap/>
                                  <w:vAlign w:val="center"/>
                                  <w:hideMark/>
                                </w:tcPr>
                                <w:p w14:paraId="173862F0"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0,0</w:t>
                                  </w:r>
                                </w:p>
                              </w:tc>
                              <w:tc>
                                <w:tcPr>
                                  <w:tcW w:w="1701" w:type="dxa"/>
                                  <w:shd w:val="clear" w:color="auto" w:fill="FFC000"/>
                                  <w:noWrap/>
                                  <w:vAlign w:val="center"/>
                                  <w:hideMark/>
                                </w:tcPr>
                                <w:p w14:paraId="69384197"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11,7</w:t>
                                  </w:r>
                                </w:p>
                              </w:tc>
                            </w:tr>
                            <w:tr w:rsidR="00A96EC3" w:rsidRPr="000543FD" w14:paraId="560BA739" w14:textId="77777777" w:rsidTr="00C304C8">
                              <w:trPr>
                                <w:trHeight w:val="240"/>
                              </w:trPr>
                              <w:tc>
                                <w:tcPr>
                                  <w:tcW w:w="2098" w:type="dxa"/>
                                  <w:shd w:val="clear" w:color="auto" w:fill="auto"/>
                                  <w:noWrap/>
                                  <w:vAlign w:val="center"/>
                                  <w:hideMark/>
                                </w:tcPr>
                                <w:p w14:paraId="614302D5"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3G-Nyakazu Gorge</w:t>
                                  </w:r>
                                </w:p>
                              </w:tc>
                              <w:tc>
                                <w:tcPr>
                                  <w:tcW w:w="1928" w:type="dxa"/>
                                  <w:shd w:val="clear" w:color="auto" w:fill="FFC000"/>
                                  <w:noWrap/>
                                  <w:vAlign w:val="center"/>
                                  <w:hideMark/>
                                </w:tcPr>
                                <w:p w14:paraId="62D08A9B"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7562455B"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6,7</w:t>
                                  </w:r>
                                </w:p>
                              </w:tc>
                            </w:tr>
                            <w:tr w:rsidR="00A96EC3" w:rsidRPr="000543FD" w14:paraId="09435C66" w14:textId="77777777" w:rsidTr="00C304C8">
                              <w:trPr>
                                <w:trHeight w:val="240"/>
                              </w:trPr>
                              <w:tc>
                                <w:tcPr>
                                  <w:tcW w:w="2098" w:type="dxa"/>
                                  <w:shd w:val="clear" w:color="auto" w:fill="auto"/>
                                  <w:noWrap/>
                                  <w:vAlign w:val="center"/>
                                  <w:hideMark/>
                                </w:tcPr>
                                <w:p w14:paraId="181B1698"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3G-Lac Rwihinda</w:t>
                                  </w:r>
                                </w:p>
                              </w:tc>
                              <w:tc>
                                <w:tcPr>
                                  <w:tcW w:w="1928" w:type="dxa"/>
                                  <w:shd w:val="clear" w:color="auto" w:fill="FF0000"/>
                                  <w:noWrap/>
                                  <w:vAlign w:val="center"/>
                                  <w:hideMark/>
                                </w:tcPr>
                                <w:p w14:paraId="623E735F"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0,0</w:t>
                                  </w:r>
                                </w:p>
                              </w:tc>
                              <w:tc>
                                <w:tcPr>
                                  <w:tcW w:w="1701" w:type="dxa"/>
                                  <w:shd w:val="clear" w:color="auto" w:fill="FFC000"/>
                                  <w:noWrap/>
                                  <w:vAlign w:val="center"/>
                                  <w:hideMark/>
                                </w:tcPr>
                                <w:p w14:paraId="10DCFF85"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8,4</w:t>
                                  </w:r>
                                </w:p>
                              </w:tc>
                            </w:tr>
                            <w:tr w:rsidR="00A96EC3" w:rsidRPr="000543FD" w14:paraId="6FB626A9" w14:textId="77777777" w:rsidTr="00C304C8">
                              <w:trPr>
                                <w:trHeight w:val="240"/>
                              </w:trPr>
                              <w:tc>
                                <w:tcPr>
                                  <w:tcW w:w="2098" w:type="dxa"/>
                                  <w:shd w:val="clear" w:color="auto" w:fill="auto"/>
                                  <w:noWrap/>
                                  <w:vAlign w:val="center"/>
                                  <w:hideMark/>
                                </w:tcPr>
                                <w:p w14:paraId="783C68AD"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3G-Chutes Karera</w:t>
                                  </w:r>
                                </w:p>
                              </w:tc>
                              <w:tc>
                                <w:tcPr>
                                  <w:tcW w:w="1928" w:type="dxa"/>
                                  <w:shd w:val="clear" w:color="auto" w:fill="FFC000"/>
                                  <w:noWrap/>
                                  <w:vAlign w:val="center"/>
                                  <w:hideMark/>
                                </w:tcPr>
                                <w:p w14:paraId="4088BAD2"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5873DB6F"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6,7</w:t>
                                  </w:r>
                                </w:p>
                              </w:tc>
                            </w:tr>
                            <w:tr w:rsidR="00A96EC3" w:rsidRPr="000543FD" w14:paraId="6B8C7C4C" w14:textId="77777777" w:rsidTr="00C304C8">
                              <w:trPr>
                                <w:trHeight w:val="240"/>
                              </w:trPr>
                              <w:tc>
                                <w:tcPr>
                                  <w:tcW w:w="2098" w:type="dxa"/>
                                  <w:shd w:val="clear" w:color="auto" w:fill="auto"/>
                                  <w:noWrap/>
                                  <w:vAlign w:val="center"/>
                                  <w:hideMark/>
                                </w:tcPr>
                                <w:p w14:paraId="39F60C78"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4G-Vyanda Forest</w:t>
                                  </w:r>
                                </w:p>
                              </w:tc>
                              <w:tc>
                                <w:tcPr>
                                  <w:tcW w:w="1928" w:type="dxa"/>
                                  <w:shd w:val="clear" w:color="auto" w:fill="FFC000"/>
                                  <w:noWrap/>
                                  <w:vAlign w:val="center"/>
                                  <w:hideMark/>
                                </w:tcPr>
                                <w:p w14:paraId="2F4920CD"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237C1DB5"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16,7</w:t>
                                  </w:r>
                                </w:p>
                              </w:tc>
                            </w:tr>
                            <w:tr w:rsidR="00A96EC3" w:rsidRPr="000543FD" w14:paraId="055C3D95" w14:textId="77777777" w:rsidTr="00C304C8">
                              <w:trPr>
                                <w:trHeight w:val="240"/>
                              </w:trPr>
                              <w:tc>
                                <w:tcPr>
                                  <w:tcW w:w="2098" w:type="dxa"/>
                                  <w:shd w:val="clear" w:color="auto" w:fill="auto"/>
                                  <w:noWrap/>
                                  <w:vAlign w:val="center"/>
                                  <w:hideMark/>
                                </w:tcPr>
                                <w:p w14:paraId="07895DC2"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4G-Monge</w:t>
                                  </w:r>
                                </w:p>
                              </w:tc>
                              <w:tc>
                                <w:tcPr>
                                  <w:tcW w:w="1928" w:type="dxa"/>
                                  <w:shd w:val="clear" w:color="auto" w:fill="FFC000"/>
                                  <w:noWrap/>
                                  <w:vAlign w:val="center"/>
                                  <w:hideMark/>
                                </w:tcPr>
                                <w:p w14:paraId="3BDE8F8D"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6435F747"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11,7</w:t>
                                  </w:r>
                                </w:p>
                              </w:tc>
                            </w:tr>
                            <w:tr w:rsidR="00A96EC3" w:rsidRPr="000543FD" w14:paraId="661F3F75" w14:textId="77777777" w:rsidTr="00C304C8">
                              <w:trPr>
                                <w:trHeight w:val="240"/>
                              </w:trPr>
                              <w:tc>
                                <w:tcPr>
                                  <w:tcW w:w="2098" w:type="dxa"/>
                                  <w:shd w:val="clear" w:color="auto" w:fill="auto"/>
                                  <w:noWrap/>
                                  <w:vAlign w:val="center"/>
                                  <w:hideMark/>
                                </w:tcPr>
                                <w:p w14:paraId="3EB327FD"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4G-Malagarazi</w:t>
                                  </w:r>
                                </w:p>
                              </w:tc>
                              <w:tc>
                                <w:tcPr>
                                  <w:tcW w:w="1928" w:type="dxa"/>
                                  <w:shd w:val="clear" w:color="auto" w:fill="FF0000"/>
                                  <w:noWrap/>
                                  <w:vAlign w:val="center"/>
                                  <w:hideMark/>
                                </w:tcPr>
                                <w:p w14:paraId="7A11EADA"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0,0</w:t>
                                  </w:r>
                                </w:p>
                              </w:tc>
                              <w:tc>
                                <w:tcPr>
                                  <w:tcW w:w="1701" w:type="dxa"/>
                                  <w:shd w:val="clear" w:color="auto" w:fill="FFC000"/>
                                  <w:noWrap/>
                                  <w:vAlign w:val="center"/>
                                  <w:hideMark/>
                                </w:tcPr>
                                <w:p w14:paraId="1C6B9426"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8,4</w:t>
                                  </w:r>
                                </w:p>
                              </w:tc>
                            </w:tr>
                            <w:tr w:rsidR="00A96EC3" w:rsidRPr="000543FD" w14:paraId="4059FFB4" w14:textId="77777777" w:rsidTr="00C304C8">
                              <w:trPr>
                                <w:trHeight w:val="240"/>
                              </w:trPr>
                              <w:tc>
                                <w:tcPr>
                                  <w:tcW w:w="2098" w:type="dxa"/>
                                  <w:shd w:val="clear" w:color="auto" w:fill="auto"/>
                                  <w:noWrap/>
                                  <w:vAlign w:val="center"/>
                                  <w:hideMark/>
                                </w:tcPr>
                                <w:p w14:paraId="57D25A8C"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4G-Makamba</w:t>
                                  </w:r>
                                </w:p>
                              </w:tc>
                              <w:tc>
                                <w:tcPr>
                                  <w:tcW w:w="1928" w:type="dxa"/>
                                  <w:shd w:val="clear" w:color="auto" w:fill="FF0000"/>
                                  <w:noWrap/>
                                  <w:vAlign w:val="center"/>
                                  <w:hideMark/>
                                </w:tcPr>
                                <w:p w14:paraId="3BE88E0B"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0,0</w:t>
                                  </w:r>
                                </w:p>
                              </w:tc>
                              <w:tc>
                                <w:tcPr>
                                  <w:tcW w:w="1701" w:type="dxa"/>
                                  <w:shd w:val="clear" w:color="auto" w:fill="FF0000"/>
                                  <w:noWrap/>
                                  <w:vAlign w:val="center"/>
                                  <w:hideMark/>
                                </w:tcPr>
                                <w:p w14:paraId="639E0606"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0,0</w:t>
                                  </w:r>
                                </w:p>
                              </w:tc>
                            </w:tr>
                            <w:tr w:rsidR="00A96EC3" w:rsidRPr="000543FD" w14:paraId="2FEA2EDD" w14:textId="77777777" w:rsidTr="00C304C8">
                              <w:trPr>
                                <w:trHeight w:val="240"/>
                              </w:trPr>
                              <w:tc>
                                <w:tcPr>
                                  <w:tcW w:w="2098" w:type="dxa"/>
                                  <w:shd w:val="clear" w:color="auto" w:fill="auto"/>
                                  <w:noWrap/>
                                  <w:vAlign w:val="center"/>
                                  <w:hideMark/>
                                </w:tcPr>
                                <w:p w14:paraId="57B368F7"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4G-Kigwena Forest</w:t>
                                  </w:r>
                                </w:p>
                              </w:tc>
                              <w:tc>
                                <w:tcPr>
                                  <w:tcW w:w="1928" w:type="dxa"/>
                                  <w:shd w:val="clear" w:color="auto" w:fill="FFC000"/>
                                  <w:noWrap/>
                                  <w:vAlign w:val="center"/>
                                  <w:hideMark/>
                                </w:tcPr>
                                <w:p w14:paraId="18CEBE00"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4E5BB98D"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15,0</w:t>
                                  </w:r>
                                </w:p>
                              </w:tc>
                            </w:tr>
                            <w:tr w:rsidR="00A96EC3" w:rsidRPr="000543FD" w14:paraId="17CE85DC" w14:textId="77777777" w:rsidTr="00C304C8">
                              <w:trPr>
                                <w:trHeight w:val="240"/>
                              </w:trPr>
                              <w:tc>
                                <w:tcPr>
                                  <w:tcW w:w="2098" w:type="dxa"/>
                                  <w:shd w:val="clear" w:color="auto" w:fill="auto"/>
                                  <w:noWrap/>
                                  <w:vAlign w:val="center"/>
                                  <w:hideMark/>
                                </w:tcPr>
                                <w:p w14:paraId="4614A98E"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4G-Gisagara</w:t>
                                  </w:r>
                                </w:p>
                              </w:tc>
                              <w:tc>
                                <w:tcPr>
                                  <w:tcW w:w="1928" w:type="dxa"/>
                                  <w:shd w:val="clear" w:color="auto" w:fill="FF0000"/>
                                  <w:noWrap/>
                                  <w:vAlign w:val="center"/>
                                  <w:hideMark/>
                                </w:tcPr>
                                <w:p w14:paraId="21B97B30"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0,0</w:t>
                                  </w:r>
                                </w:p>
                              </w:tc>
                              <w:tc>
                                <w:tcPr>
                                  <w:tcW w:w="1701" w:type="dxa"/>
                                  <w:shd w:val="clear" w:color="auto" w:fill="FFC000"/>
                                  <w:noWrap/>
                                  <w:vAlign w:val="center"/>
                                  <w:hideMark/>
                                </w:tcPr>
                                <w:p w14:paraId="63B7A8AB"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8,4</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43070F" w14:paraId="559D812C" w14:textId="77777777" w:rsidTr="003C2598">
                              <w:tc>
                                <w:tcPr>
                                  <w:tcW w:w="1665" w:type="dxa"/>
                                  <w:vMerge w:val="restart"/>
                                  <w:tcBorders>
                                    <w:right w:val="single" w:sz="4" w:space="0" w:color="auto"/>
                                  </w:tcBorders>
                                </w:tcPr>
                                <w:p w14:paraId="68F20550"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27C2B757"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4003FF2"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48A221B9"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F484F6"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1-32</w:t>
                                  </w:r>
                                </w:p>
                              </w:tc>
                            </w:tr>
                            <w:tr w:rsidR="00A96EC3" w:rsidRPr="0043070F" w14:paraId="1963B9C6" w14:textId="77777777" w:rsidTr="003C2598">
                              <w:tc>
                                <w:tcPr>
                                  <w:tcW w:w="1665" w:type="dxa"/>
                                  <w:vMerge/>
                                  <w:tcBorders>
                                    <w:right w:val="single" w:sz="4" w:space="0" w:color="auto"/>
                                  </w:tcBorders>
                                </w:tcPr>
                                <w:p w14:paraId="16714A7B"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3430DD4"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E7639E3"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689771F5"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FBC290"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51-100</w:t>
                                  </w:r>
                                </w:p>
                              </w:tc>
                            </w:tr>
                          </w:tbl>
                          <w:p w14:paraId="21DAA1E5" w14:textId="77777777" w:rsidR="00A96EC3"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15F67B" id="_x0000_s1055" type="#_x0000_t202" style="position:absolute;left:0;text-align:left;margin-left:.2pt;margin-top:.05pt;width:287.65pt;height:249.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" fillcolor="window" stroked="f" strokeweight=".5pt">
                <v:path arrowok="t"/>
                <v:textbox>
                  <w:txbxContent>
                    <w:p w14:paraId="269A3281" w14:textId="08965259" w:rsidR="00A96EC3" w:rsidRDefault="00A96EC3" w:rsidP="00E36DB7">
                      <w:pPr>
                        <w:pStyle w:val="Caption"/>
                      </w:pPr>
                      <w:bookmarkStart w:id="78" w:name="_Toc520392345"/>
                      <w:r>
                        <w:t xml:space="preserve">Table </w:t>
                      </w:r>
                      <w:r>
                        <w:fldChar w:fldCharType="begin"/>
                      </w:r>
                      <w:r>
                        <w:instrText xml:space="preserve"> SEQ Table \* ARABIC </w:instrText>
                      </w:r>
                      <w:r>
                        <w:fldChar w:fldCharType="separate"/>
                      </w:r>
                      <w:r>
                        <w:rPr>
                          <w:noProof/>
                        </w:rPr>
                        <w:t>22</w:t>
                      </w:r>
                      <w:r>
                        <w:fldChar w:fldCharType="end"/>
                      </w:r>
                      <w:r w:rsidRPr="00572D5B">
                        <w:t>: Ranking</w:t>
                      </w:r>
                      <w:r>
                        <w:t xml:space="preserve"> </w:t>
                      </w:r>
                      <w:r w:rsidRPr="00CE054D">
                        <w:t>Current Budget</w:t>
                      </w:r>
                      <w:r>
                        <w:t xml:space="preserve"> and I4: </w:t>
                      </w:r>
                      <w:r w:rsidRPr="00CE054D">
                        <w:t>Securing the budget</w:t>
                      </w:r>
                      <w:bookmarkEnd w:id="78"/>
                    </w:p>
                    <w:tbl>
                      <w:tblPr>
                        <w:tblW w:w="572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8"/>
                        <w:gridCol w:w="1928"/>
                        <w:gridCol w:w="1701"/>
                      </w:tblGrid>
                      <w:tr w:rsidR="00A96EC3" w:rsidRPr="000543FD" w14:paraId="7DCFF543" w14:textId="77777777" w:rsidTr="00C304C8">
                        <w:trPr>
                          <w:trHeight w:val="480"/>
                        </w:trPr>
                        <w:tc>
                          <w:tcPr>
                            <w:tcW w:w="2098" w:type="dxa"/>
                            <w:shd w:val="clear" w:color="auto" w:fill="auto"/>
                            <w:noWrap/>
                            <w:vAlign w:val="center"/>
                            <w:hideMark/>
                          </w:tcPr>
                          <w:p w14:paraId="09152E9F"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Pr>
                                <w:rFonts w:ascii="Calibri" w:hAnsi="Calibri" w:cs="Calibri"/>
                                <w:b/>
                                <w:bCs/>
                                <w:color w:val="000000"/>
                                <w:sz w:val="18"/>
                                <w:szCs w:val="18"/>
                                <w:lang w:val="en-GB"/>
                              </w:rPr>
                              <w:t>Protected Areas</w:t>
                            </w:r>
                          </w:p>
                        </w:tc>
                        <w:tc>
                          <w:tcPr>
                            <w:tcW w:w="1928" w:type="dxa"/>
                            <w:shd w:val="clear" w:color="auto" w:fill="auto"/>
                            <w:vAlign w:val="center"/>
                            <w:hideMark/>
                          </w:tcPr>
                          <w:p w14:paraId="0CAA360C" w14:textId="77777777" w:rsidR="00A96EC3" w:rsidRPr="000543FD" w:rsidRDefault="00A96EC3" w:rsidP="00B031B1">
                            <w:pPr>
                              <w:spacing w:after="0" w:line="240" w:lineRule="auto"/>
                              <w:jc w:val="center"/>
                              <w:rPr>
                                <w:rFonts w:ascii="Calibri" w:hAnsi="Calibri" w:cs="Calibri"/>
                                <w:b/>
                                <w:bCs/>
                                <w:color w:val="000000"/>
                                <w:sz w:val="18"/>
                                <w:szCs w:val="18"/>
                                <w:lang w:val="en-GB"/>
                              </w:rPr>
                            </w:pPr>
                            <w:r w:rsidRPr="000543FD">
                              <w:rPr>
                                <w:rFonts w:ascii="Calibri" w:hAnsi="Calibri" w:cs="Calibri"/>
                                <w:b/>
                                <w:bCs/>
                                <w:color w:val="000000"/>
                                <w:sz w:val="18"/>
                                <w:szCs w:val="18"/>
                                <w:lang w:val="en-GB"/>
                              </w:rPr>
                              <w:t>Current budget</w:t>
                            </w:r>
                          </w:p>
                        </w:tc>
                        <w:tc>
                          <w:tcPr>
                            <w:tcW w:w="1701" w:type="dxa"/>
                            <w:shd w:val="clear" w:color="auto" w:fill="auto"/>
                            <w:vAlign w:val="center"/>
                            <w:hideMark/>
                          </w:tcPr>
                          <w:p w14:paraId="78E82B3E" w14:textId="77777777" w:rsidR="00A96EC3" w:rsidRPr="000543FD" w:rsidRDefault="00A96EC3" w:rsidP="00B031B1">
                            <w:pPr>
                              <w:spacing w:after="0" w:line="240" w:lineRule="auto"/>
                              <w:jc w:val="center"/>
                              <w:rPr>
                                <w:rFonts w:ascii="Calibri" w:hAnsi="Calibri" w:cs="Calibri"/>
                                <w:b/>
                                <w:bCs/>
                                <w:color w:val="000000"/>
                                <w:sz w:val="18"/>
                                <w:szCs w:val="18"/>
                                <w:lang w:val="en-GB"/>
                              </w:rPr>
                            </w:pPr>
                            <w:r w:rsidRPr="000543FD">
                              <w:rPr>
                                <w:rFonts w:ascii="Calibri" w:hAnsi="Calibri" w:cs="Calibri"/>
                                <w:b/>
                                <w:bCs/>
                                <w:color w:val="000000"/>
                                <w:sz w:val="18"/>
                                <w:szCs w:val="18"/>
                                <w:lang w:val="en-GB"/>
                              </w:rPr>
                              <w:t>Securing the budget</w:t>
                            </w:r>
                          </w:p>
                        </w:tc>
                      </w:tr>
                      <w:tr w:rsidR="00A96EC3" w:rsidRPr="000543FD" w14:paraId="70B03E77" w14:textId="77777777" w:rsidTr="00C304C8">
                        <w:trPr>
                          <w:trHeight w:val="240"/>
                        </w:trPr>
                        <w:tc>
                          <w:tcPr>
                            <w:tcW w:w="2098" w:type="dxa"/>
                            <w:shd w:val="clear" w:color="auto" w:fill="auto"/>
                            <w:noWrap/>
                            <w:vAlign w:val="center"/>
                            <w:hideMark/>
                          </w:tcPr>
                          <w:p w14:paraId="2E010267"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1G-Bururi</w:t>
                            </w:r>
                          </w:p>
                        </w:tc>
                        <w:tc>
                          <w:tcPr>
                            <w:tcW w:w="1928" w:type="dxa"/>
                            <w:shd w:val="clear" w:color="auto" w:fill="00B050"/>
                            <w:noWrap/>
                            <w:vAlign w:val="center"/>
                            <w:hideMark/>
                          </w:tcPr>
                          <w:p w14:paraId="77C5F504"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85,5</w:t>
                            </w:r>
                          </w:p>
                        </w:tc>
                        <w:tc>
                          <w:tcPr>
                            <w:tcW w:w="1701" w:type="dxa"/>
                            <w:shd w:val="clear" w:color="auto" w:fill="FFC000"/>
                            <w:noWrap/>
                            <w:vAlign w:val="center"/>
                            <w:hideMark/>
                          </w:tcPr>
                          <w:p w14:paraId="0055A539"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16,7</w:t>
                            </w:r>
                          </w:p>
                        </w:tc>
                      </w:tr>
                      <w:tr w:rsidR="00A96EC3" w:rsidRPr="000543FD" w14:paraId="6581C759" w14:textId="77777777" w:rsidTr="00C304C8">
                        <w:trPr>
                          <w:trHeight w:val="240"/>
                        </w:trPr>
                        <w:tc>
                          <w:tcPr>
                            <w:tcW w:w="2098" w:type="dxa"/>
                            <w:shd w:val="clear" w:color="auto" w:fill="auto"/>
                            <w:noWrap/>
                            <w:vAlign w:val="center"/>
                            <w:hideMark/>
                          </w:tcPr>
                          <w:p w14:paraId="3459555E"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2G-Ruvubu</w:t>
                            </w:r>
                          </w:p>
                        </w:tc>
                        <w:tc>
                          <w:tcPr>
                            <w:tcW w:w="1928" w:type="dxa"/>
                            <w:shd w:val="clear" w:color="auto" w:fill="FFC000"/>
                            <w:noWrap/>
                            <w:vAlign w:val="center"/>
                            <w:hideMark/>
                          </w:tcPr>
                          <w:p w14:paraId="622CBBDB"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692FB00D"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13,4</w:t>
                            </w:r>
                          </w:p>
                        </w:tc>
                      </w:tr>
                      <w:tr w:rsidR="00A96EC3" w:rsidRPr="000543FD" w14:paraId="46965565" w14:textId="77777777" w:rsidTr="00C304C8">
                        <w:trPr>
                          <w:trHeight w:val="240"/>
                        </w:trPr>
                        <w:tc>
                          <w:tcPr>
                            <w:tcW w:w="2098" w:type="dxa"/>
                            <w:shd w:val="clear" w:color="auto" w:fill="auto"/>
                            <w:noWrap/>
                            <w:vAlign w:val="center"/>
                            <w:hideMark/>
                          </w:tcPr>
                          <w:p w14:paraId="3EC99F5D"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2G-Kibira</w:t>
                            </w:r>
                          </w:p>
                        </w:tc>
                        <w:tc>
                          <w:tcPr>
                            <w:tcW w:w="1928" w:type="dxa"/>
                            <w:shd w:val="clear" w:color="auto" w:fill="FFC000"/>
                            <w:noWrap/>
                            <w:vAlign w:val="center"/>
                            <w:hideMark/>
                          </w:tcPr>
                          <w:p w14:paraId="57F37A31"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32A3879D"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15,0</w:t>
                            </w:r>
                          </w:p>
                        </w:tc>
                      </w:tr>
                      <w:tr w:rsidR="00A96EC3" w:rsidRPr="000543FD" w14:paraId="6E0D1DDF" w14:textId="77777777" w:rsidTr="00C304C8">
                        <w:trPr>
                          <w:trHeight w:val="240"/>
                        </w:trPr>
                        <w:tc>
                          <w:tcPr>
                            <w:tcW w:w="2098" w:type="dxa"/>
                            <w:shd w:val="clear" w:color="auto" w:fill="auto"/>
                            <w:noWrap/>
                            <w:vAlign w:val="center"/>
                            <w:hideMark/>
                          </w:tcPr>
                          <w:p w14:paraId="1056E8D9"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3G-Rusizi</w:t>
                            </w:r>
                          </w:p>
                        </w:tc>
                        <w:tc>
                          <w:tcPr>
                            <w:tcW w:w="1928" w:type="dxa"/>
                            <w:shd w:val="clear" w:color="auto" w:fill="FFC000"/>
                            <w:noWrap/>
                            <w:vAlign w:val="center"/>
                            <w:hideMark/>
                          </w:tcPr>
                          <w:p w14:paraId="712F888C"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47965A25"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16,7</w:t>
                            </w:r>
                          </w:p>
                        </w:tc>
                      </w:tr>
                      <w:tr w:rsidR="00A96EC3" w:rsidRPr="000543FD" w14:paraId="2E3924BC" w14:textId="77777777" w:rsidTr="00C304C8">
                        <w:trPr>
                          <w:trHeight w:val="240"/>
                        </w:trPr>
                        <w:tc>
                          <w:tcPr>
                            <w:tcW w:w="2098" w:type="dxa"/>
                            <w:shd w:val="clear" w:color="auto" w:fill="auto"/>
                            <w:noWrap/>
                            <w:vAlign w:val="center"/>
                            <w:hideMark/>
                          </w:tcPr>
                          <w:p w14:paraId="083FEB73"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3G-Rumonge</w:t>
                            </w:r>
                          </w:p>
                        </w:tc>
                        <w:tc>
                          <w:tcPr>
                            <w:tcW w:w="1928" w:type="dxa"/>
                            <w:shd w:val="clear" w:color="auto" w:fill="FF0000"/>
                            <w:noWrap/>
                            <w:vAlign w:val="center"/>
                            <w:hideMark/>
                          </w:tcPr>
                          <w:p w14:paraId="173862F0"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0,0</w:t>
                            </w:r>
                          </w:p>
                        </w:tc>
                        <w:tc>
                          <w:tcPr>
                            <w:tcW w:w="1701" w:type="dxa"/>
                            <w:shd w:val="clear" w:color="auto" w:fill="FFC000"/>
                            <w:noWrap/>
                            <w:vAlign w:val="center"/>
                            <w:hideMark/>
                          </w:tcPr>
                          <w:p w14:paraId="69384197"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11,7</w:t>
                            </w:r>
                          </w:p>
                        </w:tc>
                      </w:tr>
                      <w:tr w:rsidR="00A96EC3" w:rsidRPr="000543FD" w14:paraId="560BA739" w14:textId="77777777" w:rsidTr="00C304C8">
                        <w:trPr>
                          <w:trHeight w:val="240"/>
                        </w:trPr>
                        <w:tc>
                          <w:tcPr>
                            <w:tcW w:w="2098" w:type="dxa"/>
                            <w:shd w:val="clear" w:color="auto" w:fill="auto"/>
                            <w:noWrap/>
                            <w:vAlign w:val="center"/>
                            <w:hideMark/>
                          </w:tcPr>
                          <w:p w14:paraId="614302D5"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3G-Nyakazu Gorge</w:t>
                            </w:r>
                          </w:p>
                        </w:tc>
                        <w:tc>
                          <w:tcPr>
                            <w:tcW w:w="1928" w:type="dxa"/>
                            <w:shd w:val="clear" w:color="auto" w:fill="FFC000"/>
                            <w:noWrap/>
                            <w:vAlign w:val="center"/>
                            <w:hideMark/>
                          </w:tcPr>
                          <w:p w14:paraId="62D08A9B"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7562455B"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6,7</w:t>
                            </w:r>
                          </w:p>
                        </w:tc>
                      </w:tr>
                      <w:tr w:rsidR="00A96EC3" w:rsidRPr="000543FD" w14:paraId="09435C66" w14:textId="77777777" w:rsidTr="00C304C8">
                        <w:trPr>
                          <w:trHeight w:val="240"/>
                        </w:trPr>
                        <w:tc>
                          <w:tcPr>
                            <w:tcW w:w="2098" w:type="dxa"/>
                            <w:shd w:val="clear" w:color="auto" w:fill="auto"/>
                            <w:noWrap/>
                            <w:vAlign w:val="center"/>
                            <w:hideMark/>
                          </w:tcPr>
                          <w:p w14:paraId="181B1698"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3G-Lac Rwihinda</w:t>
                            </w:r>
                          </w:p>
                        </w:tc>
                        <w:tc>
                          <w:tcPr>
                            <w:tcW w:w="1928" w:type="dxa"/>
                            <w:shd w:val="clear" w:color="auto" w:fill="FF0000"/>
                            <w:noWrap/>
                            <w:vAlign w:val="center"/>
                            <w:hideMark/>
                          </w:tcPr>
                          <w:p w14:paraId="623E735F"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0,0</w:t>
                            </w:r>
                          </w:p>
                        </w:tc>
                        <w:tc>
                          <w:tcPr>
                            <w:tcW w:w="1701" w:type="dxa"/>
                            <w:shd w:val="clear" w:color="auto" w:fill="FFC000"/>
                            <w:noWrap/>
                            <w:vAlign w:val="center"/>
                            <w:hideMark/>
                          </w:tcPr>
                          <w:p w14:paraId="10DCFF85"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8,4</w:t>
                            </w:r>
                          </w:p>
                        </w:tc>
                      </w:tr>
                      <w:tr w:rsidR="00A96EC3" w:rsidRPr="000543FD" w14:paraId="6FB626A9" w14:textId="77777777" w:rsidTr="00C304C8">
                        <w:trPr>
                          <w:trHeight w:val="240"/>
                        </w:trPr>
                        <w:tc>
                          <w:tcPr>
                            <w:tcW w:w="2098" w:type="dxa"/>
                            <w:shd w:val="clear" w:color="auto" w:fill="auto"/>
                            <w:noWrap/>
                            <w:vAlign w:val="center"/>
                            <w:hideMark/>
                          </w:tcPr>
                          <w:p w14:paraId="783C68AD"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3G-Chutes Karera</w:t>
                            </w:r>
                          </w:p>
                        </w:tc>
                        <w:tc>
                          <w:tcPr>
                            <w:tcW w:w="1928" w:type="dxa"/>
                            <w:shd w:val="clear" w:color="auto" w:fill="FFC000"/>
                            <w:noWrap/>
                            <w:vAlign w:val="center"/>
                            <w:hideMark/>
                          </w:tcPr>
                          <w:p w14:paraId="4088BAD2"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5873DB6F"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6,7</w:t>
                            </w:r>
                          </w:p>
                        </w:tc>
                      </w:tr>
                      <w:tr w:rsidR="00A96EC3" w:rsidRPr="000543FD" w14:paraId="6B8C7C4C" w14:textId="77777777" w:rsidTr="00C304C8">
                        <w:trPr>
                          <w:trHeight w:val="240"/>
                        </w:trPr>
                        <w:tc>
                          <w:tcPr>
                            <w:tcW w:w="2098" w:type="dxa"/>
                            <w:shd w:val="clear" w:color="auto" w:fill="auto"/>
                            <w:noWrap/>
                            <w:vAlign w:val="center"/>
                            <w:hideMark/>
                          </w:tcPr>
                          <w:p w14:paraId="39F60C78"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4G-Vyanda Forest</w:t>
                            </w:r>
                          </w:p>
                        </w:tc>
                        <w:tc>
                          <w:tcPr>
                            <w:tcW w:w="1928" w:type="dxa"/>
                            <w:shd w:val="clear" w:color="auto" w:fill="FFC000"/>
                            <w:noWrap/>
                            <w:vAlign w:val="center"/>
                            <w:hideMark/>
                          </w:tcPr>
                          <w:p w14:paraId="2F4920CD"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237C1DB5"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16,7</w:t>
                            </w:r>
                          </w:p>
                        </w:tc>
                      </w:tr>
                      <w:tr w:rsidR="00A96EC3" w:rsidRPr="000543FD" w14:paraId="055C3D95" w14:textId="77777777" w:rsidTr="00C304C8">
                        <w:trPr>
                          <w:trHeight w:val="240"/>
                        </w:trPr>
                        <w:tc>
                          <w:tcPr>
                            <w:tcW w:w="2098" w:type="dxa"/>
                            <w:shd w:val="clear" w:color="auto" w:fill="auto"/>
                            <w:noWrap/>
                            <w:vAlign w:val="center"/>
                            <w:hideMark/>
                          </w:tcPr>
                          <w:p w14:paraId="07895DC2"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4G-Monge</w:t>
                            </w:r>
                          </w:p>
                        </w:tc>
                        <w:tc>
                          <w:tcPr>
                            <w:tcW w:w="1928" w:type="dxa"/>
                            <w:shd w:val="clear" w:color="auto" w:fill="FFC000"/>
                            <w:noWrap/>
                            <w:vAlign w:val="center"/>
                            <w:hideMark/>
                          </w:tcPr>
                          <w:p w14:paraId="3BDE8F8D"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6435F747"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11,7</w:t>
                            </w:r>
                          </w:p>
                        </w:tc>
                      </w:tr>
                      <w:tr w:rsidR="00A96EC3" w:rsidRPr="000543FD" w14:paraId="661F3F75" w14:textId="77777777" w:rsidTr="00C304C8">
                        <w:trPr>
                          <w:trHeight w:val="240"/>
                        </w:trPr>
                        <w:tc>
                          <w:tcPr>
                            <w:tcW w:w="2098" w:type="dxa"/>
                            <w:shd w:val="clear" w:color="auto" w:fill="auto"/>
                            <w:noWrap/>
                            <w:vAlign w:val="center"/>
                            <w:hideMark/>
                          </w:tcPr>
                          <w:p w14:paraId="3EB327FD"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4G-Malagarazi</w:t>
                            </w:r>
                          </w:p>
                        </w:tc>
                        <w:tc>
                          <w:tcPr>
                            <w:tcW w:w="1928" w:type="dxa"/>
                            <w:shd w:val="clear" w:color="auto" w:fill="FF0000"/>
                            <w:noWrap/>
                            <w:vAlign w:val="center"/>
                            <w:hideMark/>
                          </w:tcPr>
                          <w:p w14:paraId="7A11EADA"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0,0</w:t>
                            </w:r>
                          </w:p>
                        </w:tc>
                        <w:tc>
                          <w:tcPr>
                            <w:tcW w:w="1701" w:type="dxa"/>
                            <w:shd w:val="clear" w:color="auto" w:fill="FFC000"/>
                            <w:noWrap/>
                            <w:vAlign w:val="center"/>
                            <w:hideMark/>
                          </w:tcPr>
                          <w:p w14:paraId="1C6B9426"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8,4</w:t>
                            </w:r>
                          </w:p>
                        </w:tc>
                      </w:tr>
                      <w:tr w:rsidR="00A96EC3" w:rsidRPr="000543FD" w14:paraId="4059FFB4" w14:textId="77777777" w:rsidTr="00C304C8">
                        <w:trPr>
                          <w:trHeight w:val="240"/>
                        </w:trPr>
                        <w:tc>
                          <w:tcPr>
                            <w:tcW w:w="2098" w:type="dxa"/>
                            <w:shd w:val="clear" w:color="auto" w:fill="auto"/>
                            <w:noWrap/>
                            <w:vAlign w:val="center"/>
                            <w:hideMark/>
                          </w:tcPr>
                          <w:p w14:paraId="57D25A8C"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4G-Makamba</w:t>
                            </w:r>
                          </w:p>
                        </w:tc>
                        <w:tc>
                          <w:tcPr>
                            <w:tcW w:w="1928" w:type="dxa"/>
                            <w:shd w:val="clear" w:color="auto" w:fill="FF0000"/>
                            <w:noWrap/>
                            <w:vAlign w:val="center"/>
                            <w:hideMark/>
                          </w:tcPr>
                          <w:p w14:paraId="3BE88E0B"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0,0</w:t>
                            </w:r>
                          </w:p>
                        </w:tc>
                        <w:tc>
                          <w:tcPr>
                            <w:tcW w:w="1701" w:type="dxa"/>
                            <w:shd w:val="clear" w:color="auto" w:fill="FF0000"/>
                            <w:noWrap/>
                            <w:vAlign w:val="center"/>
                            <w:hideMark/>
                          </w:tcPr>
                          <w:p w14:paraId="639E0606"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0,0</w:t>
                            </w:r>
                          </w:p>
                        </w:tc>
                      </w:tr>
                      <w:tr w:rsidR="00A96EC3" w:rsidRPr="000543FD" w14:paraId="2FEA2EDD" w14:textId="77777777" w:rsidTr="00C304C8">
                        <w:trPr>
                          <w:trHeight w:val="240"/>
                        </w:trPr>
                        <w:tc>
                          <w:tcPr>
                            <w:tcW w:w="2098" w:type="dxa"/>
                            <w:shd w:val="clear" w:color="auto" w:fill="auto"/>
                            <w:noWrap/>
                            <w:vAlign w:val="center"/>
                            <w:hideMark/>
                          </w:tcPr>
                          <w:p w14:paraId="57B368F7"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4G-Kigwena Forest</w:t>
                            </w:r>
                          </w:p>
                        </w:tc>
                        <w:tc>
                          <w:tcPr>
                            <w:tcW w:w="1928" w:type="dxa"/>
                            <w:shd w:val="clear" w:color="auto" w:fill="FFC000"/>
                            <w:noWrap/>
                            <w:vAlign w:val="center"/>
                            <w:hideMark/>
                          </w:tcPr>
                          <w:p w14:paraId="18CEBE00"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17,5</w:t>
                            </w:r>
                          </w:p>
                        </w:tc>
                        <w:tc>
                          <w:tcPr>
                            <w:tcW w:w="1701" w:type="dxa"/>
                            <w:shd w:val="clear" w:color="auto" w:fill="FFC000"/>
                            <w:noWrap/>
                            <w:vAlign w:val="center"/>
                            <w:hideMark/>
                          </w:tcPr>
                          <w:p w14:paraId="4E5BB98D"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15,0</w:t>
                            </w:r>
                          </w:p>
                        </w:tc>
                      </w:tr>
                      <w:tr w:rsidR="00A96EC3" w:rsidRPr="000543FD" w14:paraId="17CE85DC" w14:textId="77777777" w:rsidTr="00C304C8">
                        <w:trPr>
                          <w:trHeight w:val="240"/>
                        </w:trPr>
                        <w:tc>
                          <w:tcPr>
                            <w:tcW w:w="2098" w:type="dxa"/>
                            <w:shd w:val="clear" w:color="auto" w:fill="auto"/>
                            <w:noWrap/>
                            <w:vAlign w:val="center"/>
                            <w:hideMark/>
                          </w:tcPr>
                          <w:p w14:paraId="4614A98E" w14:textId="77777777" w:rsidR="00A96EC3" w:rsidRPr="000543FD" w:rsidRDefault="00A96EC3" w:rsidP="00B031B1">
                            <w:pPr>
                              <w:spacing w:after="0" w:line="240" w:lineRule="auto"/>
                              <w:jc w:val="left"/>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4G-Gisagara</w:t>
                            </w:r>
                          </w:p>
                        </w:tc>
                        <w:tc>
                          <w:tcPr>
                            <w:tcW w:w="1928" w:type="dxa"/>
                            <w:shd w:val="clear" w:color="auto" w:fill="FF0000"/>
                            <w:noWrap/>
                            <w:vAlign w:val="center"/>
                            <w:hideMark/>
                          </w:tcPr>
                          <w:p w14:paraId="21B97B30"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0,0</w:t>
                            </w:r>
                          </w:p>
                        </w:tc>
                        <w:tc>
                          <w:tcPr>
                            <w:tcW w:w="1701" w:type="dxa"/>
                            <w:shd w:val="clear" w:color="auto" w:fill="FFC000"/>
                            <w:noWrap/>
                            <w:vAlign w:val="center"/>
                            <w:hideMark/>
                          </w:tcPr>
                          <w:p w14:paraId="63B7A8AB" w14:textId="77777777" w:rsidR="00A96EC3" w:rsidRPr="000543FD" w:rsidRDefault="00A96EC3" w:rsidP="00B031B1">
                            <w:pPr>
                              <w:spacing w:after="0" w:line="240" w:lineRule="auto"/>
                              <w:jc w:val="center"/>
                              <w:rPr>
                                <w:rFonts w:ascii="Calibri" w:eastAsia="Times New Roman" w:hAnsi="Calibri" w:cs="Calibri"/>
                                <w:color w:val="000000"/>
                                <w:sz w:val="18"/>
                                <w:szCs w:val="18"/>
                                <w:lang w:eastAsia="fr-FR"/>
                              </w:rPr>
                            </w:pPr>
                            <w:r w:rsidRPr="000543FD">
                              <w:rPr>
                                <w:rFonts w:ascii="Calibri" w:eastAsia="Times New Roman" w:hAnsi="Calibri" w:cs="Calibri"/>
                                <w:color w:val="000000"/>
                                <w:sz w:val="18"/>
                                <w:szCs w:val="18"/>
                                <w:lang w:eastAsia="fr-FR"/>
                              </w:rPr>
                              <w:t>8,4</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43070F" w14:paraId="559D812C" w14:textId="77777777" w:rsidTr="003C2598">
                        <w:tc>
                          <w:tcPr>
                            <w:tcW w:w="1665" w:type="dxa"/>
                            <w:vMerge w:val="restart"/>
                            <w:tcBorders>
                              <w:right w:val="single" w:sz="4" w:space="0" w:color="auto"/>
                            </w:tcBorders>
                          </w:tcPr>
                          <w:p w14:paraId="68F20550"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27C2B757"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4003FF2"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48A221B9"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F484F6"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1-32</w:t>
                            </w:r>
                          </w:p>
                        </w:tc>
                      </w:tr>
                      <w:tr w:rsidR="00A96EC3" w:rsidRPr="0043070F" w14:paraId="1963B9C6" w14:textId="77777777" w:rsidTr="003C2598">
                        <w:tc>
                          <w:tcPr>
                            <w:tcW w:w="1665" w:type="dxa"/>
                            <w:vMerge/>
                            <w:tcBorders>
                              <w:right w:val="single" w:sz="4" w:space="0" w:color="auto"/>
                            </w:tcBorders>
                          </w:tcPr>
                          <w:p w14:paraId="16714A7B"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3430DD4"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E7639E3"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689771F5"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FBC290"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51-100</w:t>
                            </w:r>
                          </w:p>
                        </w:tc>
                      </w:tr>
                    </w:tbl>
                    <w:p w14:paraId="21DAA1E5" w14:textId="77777777" w:rsidR="00A96EC3" w:rsidRDefault="00A96EC3" w:rsidP="00B031B1"/>
                  </w:txbxContent>
                </v:textbox>
                <w10:wrap type="tight"/>
              </v:shape>
            </w:pict>
          </mc:Fallback>
        </mc:AlternateContent>
      </w:r>
      <w:r w:rsidRPr="00A0399A">
        <w:rPr>
          <w:lang w:val="en-GB"/>
        </w:rPr>
        <w:t>An even worse situation is reported with respect to the budget: both the “I3 - Current budget” and for “I4 - Securing budget for future activities”.</w:t>
      </w:r>
    </w:p>
    <w:p w14:paraId="0C09FB08" w14:textId="77777777" w:rsidR="00CE57A2" w:rsidRPr="00A0399A" w:rsidRDefault="00CE57A2" w:rsidP="000138AF">
      <w:pPr>
        <w:rPr>
          <w:lang w:val="en-GB"/>
        </w:rPr>
      </w:pPr>
      <w:r w:rsidRPr="00A0399A">
        <w:rPr>
          <w:lang w:val="en-GB"/>
        </w:rPr>
        <w:t>With respect to I3, almost all the PAs report extremely low scores. For five protected areas the budget meets 0% (all belonging to Groups 3 and 4). Scoring zero means that the PAs do not have any budget for functioning. Only the salaries and some basic expenditure are ensured.</w:t>
      </w:r>
    </w:p>
    <w:p w14:paraId="75F02ACF" w14:textId="77777777" w:rsidR="00CE57A2" w:rsidRPr="00A0399A" w:rsidRDefault="00CE57A2" w:rsidP="000138AF">
      <w:pPr>
        <w:rPr>
          <w:lang w:val="en-GB"/>
        </w:rPr>
      </w:pPr>
      <w:r w:rsidRPr="00A0399A">
        <w:rPr>
          <w:lang w:val="en-GB"/>
        </w:rPr>
        <w:t xml:space="preserve">With the exception of Bururi, in all the other protected areas of the Burundi national network the fulfilment of the budgetary requirements is extremely low. All the PAs of Groups 2, 3 and 4 cannot fulfil their requirements for the own basic functioning. </w:t>
      </w:r>
    </w:p>
    <w:p w14:paraId="19A73D4A" w14:textId="77777777" w:rsidR="00CE57A2" w:rsidRPr="00A0399A" w:rsidRDefault="00CE57A2" w:rsidP="000138AF">
      <w:pPr>
        <w:rPr>
          <w:lang w:val="en-GB"/>
        </w:rPr>
      </w:pPr>
      <w:r w:rsidRPr="00A0399A">
        <w:rPr>
          <w:lang w:val="en-GB"/>
        </w:rPr>
        <w:t>Most of the protected areas struggle with the current budget as it covers a part extremely small of their needs of protected areas. An even worse outlook for “I4 - Securing the budget for the following years” emerges. Financial resources of PAs are very random, controlled by the central services and without any security for the future. This is clearly a situation linked to the severe limitation of financial resources in the country. However, this has a considerable impact on the management. Even the Bururi NP suffers from a lack of security of the budget, despite achieving overall good results in the area of inputs. Very low scores on budgets are consequential to very low level of financing but might also be a consequence of the lack of sufficient efficiency in managing the available resources.</w:t>
      </w:r>
    </w:p>
    <w:p w14:paraId="3FE6FD8D" w14:textId="77777777" w:rsidR="00CE57A2" w:rsidRPr="00A0399A" w:rsidRDefault="00CE57A2" w:rsidP="000138AF">
      <w:pPr>
        <w:rPr>
          <w:b/>
          <w:lang w:val="en-GB"/>
        </w:rPr>
      </w:pPr>
      <w:r w:rsidRPr="00A0399A">
        <w:rPr>
          <w:b/>
          <w:lang w:val="en-GB"/>
        </w:rPr>
        <w:t>Infrastructure, equipment and facilities</w:t>
      </w:r>
    </w:p>
    <w:p w14:paraId="1B99D082" w14:textId="77777777" w:rsidR="00CE57A2" w:rsidRPr="00A0399A" w:rsidRDefault="00CE57A2" w:rsidP="000138AF">
      <w:pPr>
        <w:rPr>
          <w:lang w:val="en-GB"/>
        </w:rPr>
      </w:pPr>
      <w:r w:rsidRPr="00A0399A">
        <w:rPr>
          <w:rFonts w:ascii="Calibri" w:eastAsia="Calibri" w:hAnsi="Calibri" w:cs="Calibri"/>
          <w:noProof/>
          <w:lang w:val="en-US"/>
        </w:rPr>
        <mc:AlternateContent>
          <mc:Choice Requires="wps">
            <w:drawing>
              <wp:anchor distT="0" distB="0" distL="114300" distR="114300" simplePos="0" relativeHeight="251751424" behindDoc="1" locked="0" layoutInCell="1" allowOverlap="1" wp14:anchorId="408E1762" wp14:editId="2623E198">
                <wp:simplePos x="0" y="0"/>
                <wp:positionH relativeFrom="column">
                  <wp:posOffset>5080</wp:posOffset>
                </wp:positionH>
                <wp:positionV relativeFrom="paragraph">
                  <wp:posOffset>4445</wp:posOffset>
                </wp:positionV>
                <wp:extent cx="2738755" cy="3750310"/>
                <wp:effectExtent l="0" t="0" r="4445" b="2540"/>
                <wp:wrapTight wrapText="bothSides">
                  <wp:wrapPolygon edited="0">
                    <wp:start x="0" y="0"/>
                    <wp:lineTo x="0" y="21505"/>
                    <wp:lineTo x="21485" y="21505"/>
                    <wp:lineTo x="21485" y="0"/>
                    <wp:lineTo x="0" y="0"/>
                  </wp:wrapPolygon>
                </wp:wrapTight>
                <wp:docPr id="48"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8755" cy="3750310"/>
                        </a:xfrm>
                        <a:prstGeom prst="rect">
                          <a:avLst/>
                        </a:prstGeom>
                        <a:solidFill>
                          <a:sysClr val="window" lastClr="FFFFFF"/>
                        </a:solidFill>
                        <a:ln w="6350">
                          <a:noFill/>
                        </a:ln>
                        <a:effectLst/>
                      </wps:spPr>
                      <wps:txbx>
                        <w:txbxContent>
                          <w:p w14:paraId="03E34007" w14:textId="61F081E3" w:rsidR="00A96EC3" w:rsidRDefault="00A96EC3" w:rsidP="00E36DB7">
                            <w:pPr>
                              <w:pStyle w:val="Caption"/>
                            </w:pPr>
                            <w:bookmarkStart w:id="79" w:name="_Toc520392346"/>
                            <w:r>
                              <w:t xml:space="preserve">Table </w:t>
                            </w:r>
                            <w:r>
                              <w:fldChar w:fldCharType="begin"/>
                            </w:r>
                            <w:r>
                              <w:instrText xml:space="preserve"> SEQ Table \* ARABIC </w:instrText>
                            </w:r>
                            <w:r>
                              <w:fldChar w:fldCharType="separate"/>
                            </w:r>
                            <w:r>
                              <w:rPr>
                                <w:noProof/>
                              </w:rPr>
                              <w:t>23</w:t>
                            </w:r>
                            <w:r>
                              <w:fldChar w:fldCharType="end"/>
                            </w:r>
                            <w:r w:rsidRPr="00572D5B">
                              <w:t xml:space="preserve">: Ranking </w:t>
                            </w:r>
                            <w:r>
                              <w:t xml:space="preserve">I5: </w:t>
                            </w:r>
                            <w:r w:rsidRPr="0043070F">
                              <w:t>Infrastructure, equipment and facilities</w:t>
                            </w:r>
                            <w:bookmarkEnd w:id="79"/>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985"/>
                            </w:tblGrid>
                            <w:tr w:rsidR="00A96EC3" w:rsidRPr="0043070F" w14:paraId="5F94BE06" w14:textId="77777777" w:rsidTr="00B031B1">
                              <w:trPr>
                                <w:trHeight w:val="300"/>
                              </w:trPr>
                              <w:tc>
                                <w:tcPr>
                                  <w:tcW w:w="1871" w:type="dxa"/>
                                  <w:shd w:val="clear" w:color="auto" w:fill="auto"/>
                                  <w:noWrap/>
                                  <w:vAlign w:val="center"/>
                                </w:tcPr>
                                <w:p w14:paraId="151E4EDA" w14:textId="77777777" w:rsidR="00A96EC3" w:rsidRPr="0043070F" w:rsidRDefault="00A96EC3" w:rsidP="00B031B1">
                                  <w:pPr>
                                    <w:spacing w:after="0" w:line="240" w:lineRule="auto"/>
                                    <w:jc w:val="center"/>
                                    <w:rPr>
                                      <w:rFonts w:ascii="Calibri" w:eastAsia="Times New Roman" w:hAnsi="Calibri" w:cs="Calibri"/>
                                      <w:b/>
                                      <w:color w:val="000000"/>
                                      <w:sz w:val="18"/>
                                      <w:szCs w:val="18"/>
                                      <w:lang w:val="en-GB" w:eastAsia="fr-FR"/>
                                    </w:rPr>
                                  </w:pPr>
                                  <w:r w:rsidRPr="0043070F">
                                    <w:rPr>
                                      <w:rFonts w:ascii="Calibri" w:hAnsi="Calibri" w:cs="Calibri"/>
                                      <w:b/>
                                      <w:bCs/>
                                      <w:color w:val="000000"/>
                                      <w:sz w:val="18"/>
                                      <w:szCs w:val="18"/>
                                      <w:lang w:val="en-GB"/>
                                    </w:rPr>
                                    <w:t>Protected Areas</w:t>
                                  </w:r>
                                </w:p>
                              </w:tc>
                              <w:tc>
                                <w:tcPr>
                                  <w:tcW w:w="1985" w:type="dxa"/>
                                  <w:shd w:val="clear" w:color="auto" w:fill="auto"/>
                                  <w:noWrap/>
                                  <w:vAlign w:val="center"/>
                                </w:tcPr>
                                <w:p w14:paraId="46C3C621" w14:textId="77777777" w:rsidR="00A96EC3" w:rsidRPr="0043070F" w:rsidRDefault="00A96EC3" w:rsidP="00B031B1">
                                  <w:pPr>
                                    <w:spacing w:after="0" w:line="240" w:lineRule="auto"/>
                                    <w:jc w:val="center"/>
                                    <w:rPr>
                                      <w:rFonts w:ascii="Calibri" w:eastAsia="Times New Roman" w:hAnsi="Calibri" w:cs="Calibri"/>
                                      <w:b/>
                                      <w:color w:val="000000"/>
                                      <w:sz w:val="18"/>
                                      <w:szCs w:val="18"/>
                                      <w:lang w:val="en-GB" w:eastAsia="fr-FR"/>
                                    </w:rPr>
                                  </w:pPr>
                                  <w:r w:rsidRPr="0043070F">
                                    <w:rPr>
                                      <w:rFonts w:ascii="Calibri" w:hAnsi="Calibri" w:cs="Calibri"/>
                                      <w:b/>
                                      <w:color w:val="000000"/>
                                      <w:sz w:val="18"/>
                                      <w:szCs w:val="18"/>
                                      <w:lang w:val="en-GB"/>
                                    </w:rPr>
                                    <w:t>Infrastructure, equipment and facilities</w:t>
                                  </w:r>
                                </w:p>
                              </w:tc>
                            </w:tr>
                            <w:tr w:rsidR="00A96EC3" w:rsidRPr="0043070F" w14:paraId="37B00819" w14:textId="77777777" w:rsidTr="00B031B1">
                              <w:trPr>
                                <w:trHeight w:val="300"/>
                              </w:trPr>
                              <w:tc>
                                <w:tcPr>
                                  <w:tcW w:w="1871" w:type="dxa"/>
                                  <w:shd w:val="clear" w:color="auto" w:fill="auto"/>
                                  <w:noWrap/>
                                  <w:vAlign w:val="center"/>
                                </w:tcPr>
                                <w:p w14:paraId="684AC471"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1G-Bururi</w:t>
                                  </w:r>
                                </w:p>
                              </w:tc>
                              <w:tc>
                                <w:tcPr>
                                  <w:tcW w:w="1985" w:type="dxa"/>
                                  <w:shd w:val="clear" w:color="auto" w:fill="00B050"/>
                                  <w:noWrap/>
                                  <w:vAlign w:val="center"/>
                                </w:tcPr>
                                <w:p w14:paraId="175F2235"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69,2</w:t>
                                  </w:r>
                                </w:p>
                              </w:tc>
                            </w:tr>
                            <w:tr w:rsidR="00A96EC3" w:rsidRPr="0043070F" w14:paraId="400376C0" w14:textId="77777777" w:rsidTr="00B031B1">
                              <w:trPr>
                                <w:trHeight w:val="300"/>
                              </w:trPr>
                              <w:tc>
                                <w:tcPr>
                                  <w:tcW w:w="1871" w:type="dxa"/>
                                  <w:shd w:val="clear" w:color="auto" w:fill="auto"/>
                                  <w:noWrap/>
                                  <w:vAlign w:val="center"/>
                                </w:tcPr>
                                <w:p w14:paraId="77336D70"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2G-Ruvubu</w:t>
                                  </w:r>
                                </w:p>
                              </w:tc>
                              <w:tc>
                                <w:tcPr>
                                  <w:tcW w:w="1985" w:type="dxa"/>
                                  <w:shd w:val="clear" w:color="auto" w:fill="FFC000"/>
                                  <w:noWrap/>
                                  <w:vAlign w:val="center"/>
                                </w:tcPr>
                                <w:p w14:paraId="0AFA5109"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30,5</w:t>
                                  </w:r>
                                </w:p>
                              </w:tc>
                            </w:tr>
                            <w:tr w:rsidR="00A96EC3" w:rsidRPr="0043070F" w14:paraId="15DC4C39" w14:textId="77777777" w:rsidTr="00B031B1">
                              <w:trPr>
                                <w:trHeight w:val="300"/>
                              </w:trPr>
                              <w:tc>
                                <w:tcPr>
                                  <w:tcW w:w="1871" w:type="dxa"/>
                                  <w:shd w:val="clear" w:color="auto" w:fill="auto"/>
                                  <w:noWrap/>
                                  <w:vAlign w:val="center"/>
                                </w:tcPr>
                                <w:p w14:paraId="5FEF6B3B"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2G-Kibira</w:t>
                                  </w:r>
                                </w:p>
                              </w:tc>
                              <w:tc>
                                <w:tcPr>
                                  <w:tcW w:w="1985" w:type="dxa"/>
                                  <w:shd w:val="clear" w:color="auto" w:fill="FFC000"/>
                                  <w:noWrap/>
                                  <w:vAlign w:val="center"/>
                                </w:tcPr>
                                <w:p w14:paraId="7EF19B35"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27,8</w:t>
                                  </w:r>
                                </w:p>
                              </w:tc>
                            </w:tr>
                            <w:tr w:rsidR="00A96EC3" w:rsidRPr="0043070F" w14:paraId="781215B7" w14:textId="77777777" w:rsidTr="00B031B1">
                              <w:trPr>
                                <w:trHeight w:val="300"/>
                              </w:trPr>
                              <w:tc>
                                <w:tcPr>
                                  <w:tcW w:w="1871" w:type="dxa"/>
                                  <w:shd w:val="clear" w:color="auto" w:fill="auto"/>
                                  <w:noWrap/>
                                  <w:vAlign w:val="center"/>
                                </w:tcPr>
                                <w:p w14:paraId="3F64E5DF"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3G-Rusizi</w:t>
                                  </w:r>
                                </w:p>
                              </w:tc>
                              <w:tc>
                                <w:tcPr>
                                  <w:tcW w:w="1985" w:type="dxa"/>
                                  <w:shd w:val="clear" w:color="auto" w:fill="FFC000"/>
                                  <w:noWrap/>
                                  <w:vAlign w:val="center"/>
                                </w:tcPr>
                                <w:p w14:paraId="1CD37A93"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26,3</w:t>
                                  </w:r>
                                </w:p>
                              </w:tc>
                            </w:tr>
                            <w:tr w:rsidR="00A96EC3" w:rsidRPr="0043070F" w14:paraId="77373BEB" w14:textId="77777777" w:rsidTr="00B031B1">
                              <w:trPr>
                                <w:trHeight w:val="300"/>
                              </w:trPr>
                              <w:tc>
                                <w:tcPr>
                                  <w:tcW w:w="1871" w:type="dxa"/>
                                  <w:shd w:val="clear" w:color="auto" w:fill="auto"/>
                                  <w:noWrap/>
                                  <w:vAlign w:val="center"/>
                                </w:tcPr>
                                <w:p w14:paraId="68D81626"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4G-Kigwena Forest</w:t>
                                  </w:r>
                                </w:p>
                              </w:tc>
                              <w:tc>
                                <w:tcPr>
                                  <w:tcW w:w="1985" w:type="dxa"/>
                                  <w:shd w:val="clear" w:color="auto" w:fill="FFC000"/>
                                  <w:noWrap/>
                                  <w:vAlign w:val="center"/>
                                </w:tcPr>
                                <w:p w14:paraId="44D695A2"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20,8</w:t>
                                  </w:r>
                                </w:p>
                              </w:tc>
                            </w:tr>
                            <w:tr w:rsidR="00A96EC3" w:rsidRPr="0043070F" w14:paraId="48858C51" w14:textId="77777777" w:rsidTr="00B031B1">
                              <w:trPr>
                                <w:trHeight w:val="300"/>
                              </w:trPr>
                              <w:tc>
                                <w:tcPr>
                                  <w:tcW w:w="1871" w:type="dxa"/>
                                  <w:shd w:val="clear" w:color="auto" w:fill="auto"/>
                                  <w:noWrap/>
                                  <w:vAlign w:val="center"/>
                                </w:tcPr>
                                <w:p w14:paraId="1D029EEF"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4G-Vyanda Forest</w:t>
                                  </w:r>
                                </w:p>
                              </w:tc>
                              <w:tc>
                                <w:tcPr>
                                  <w:tcW w:w="1985" w:type="dxa"/>
                                  <w:shd w:val="clear" w:color="auto" w:fill="FFC000"/>
                                  <w:noWrap/>
                                  <w:vAlign w:val="center"/>
                                </w:tcPr>
                                <w:p w14:paraId="0897F458"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18,3</w:t>
                                  </w:r>
                                </w:p>
                              </w:tc>
                            </w:tr>
                            <w:tr w:rsidR="00A96EC3" w:rsidRPr="0043070F" w14:paraId="63F04E01" w14:textId="77777777" w:rsidTr="00B031B1">
                              <w:trPr>
                                <w:trHeight w:val="300"/>
                              </w:trPr>
                              <w:tc>
                                <w:tcPr>
                                  <w:tcW w:w="1871" w:type="dxa"/>
                                  <w:shd w:val="clear" w:color="auto" w:fill="auto"/>
                                  <w:noWrap/>
                                  <w:vAlign w:val="center"/>
                                </w:tcPr>
                                <w:p w14:paraId="4664C9AE"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3G-Chutes Karera</w:t>
                                  </w:r>
                                </w:p>
                              </w:tc>
                              <w:tc>
                                <w:tcPr>
                                  <w:tcW w:w="1985" w:type="dxa"/>
                                  <w:shd w:val="clear" w:color="auto" w:fill="FFC000"/>
                                  <w:noWrap/>
                                  <w:vAlign w:val="center"/>
                                </w:tcPr>
                                <w:p w14:paraId="2399F247"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18,0</w:t>
                                  </w:r>
                                </w:p>
                              </w:tc>
                            </w:tr>
                            <w:tr w:rsidR="00A96EC3" w:rsidRPr="0043070F" w14:paraId="3568AC6B" w14:textId="77777777" w:rsidTr="00B031B1">
                              <w:trPr>
                                <w:trHeight w:val="300"/>
                              </w:trPr>
                              <w:tc>
                                <w:tcPr>
                                  <w:tcW w:w="1871" w:type="dxa"/>
                                  <w:shd w:val="clear" w:color="auto" w:fill="auto"/>
                                  <w:noWrap/>
                                  <w:vAlign w:val="center"/>
                                </w:tcPr>
                                <w:p w14:paraId="14ED6FC1"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3G-Nyakazu Gorge</w:t>
                                  </w:r>
                                </w:p>
                              </w:tc>
                              <w:tc>
                                <w:tcPr>
                                  <w:tcW w:w="1985" w:type="dxa"/>
                                  <w:shd w:val="clear" w:color="auto" w:fill="FFC000"/>
                                  <w:noWrap/>
                                  <w:vAlign w:val="center"/>
                                </w:tcPr>
                                <w:p w14:paraId="73E50E76"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9,5</w:t>
                                  </w:r>
                                </w:p>
                              </w:tc>
                            </w:tr>
                            <w:tr w:rsidR="00A96EC3" w:rsidRPr="0043070F" w14:paraId="207EE606" w14:textId="77777777" w:rsidTr="00B031B1">
                              <w:trPr>
                                <w:trHeight w:val="300"/>
                              </w:trPr>
                              <w:tc>
                                <w:tcPr>
                                  <w:tcW w:w="1871" w:type="dxa"/>
                                  <w:shd w:val="clear" w:color="auto" w:fill="auto"/>
                                  <w:noWrap/>
                                  <w:vAlign w:val="center"/>
                                </w:tcPr>
                                <w:p w14:paraId="0BAB5FEA"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3G-Lac Rwihinda</w:t>
                                  </w:r>
                                </w:p>
                              </w:tc>
                              <w:tc>
                                <w:tcPr>
                                  <w:tcW w:w="1985" w:type="dxa"/>
                                  <w:shd w:val="clear" w:color="auto" w:fill="FFC000"/>
                                  <w:noWrap/>
                                  <w:vAlign w:val="center"/>
                                </w:tcPr>
                                <w:p w14:paraId="488B3BB8"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6,7</w:t>
                                  </w:r>
                                </w:p>
                              </w:tc>
                            </w:tr>
                            <w:tr w:rsidR="00A96EC3" w:rsidRPr="0043070F" w14:paraId="20A87A01" w14:textId="77777777" w:rsidTr="00B031B1">
                              <w:trPr>
                                <w:trHeight w:val="300"/>
                              </w:trPr>
                              <w:tc>
                                <w:tcPr>
                                  <w:tcW w:w="1871" w:type="dxa"/>
                                  <w:shd w:val="clear" w:color="auto" w:fill="auto"/>
                                  <w:noWrap/>
                                  <w:vAlign w:val="center"/>
                                </w:tcPr>
                                <w:p w14:paraId="3F4B4866"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3G-Rumonge</w:t>
                                  </w:r>
                                </w:p>
                              </w:tc>
                              <w:tc>
                                <w:tcPr>
                                  <w:tcW w:w="1985" w:type="dxa"/>
                                  <w:shd w:val="clear" w:color="auto" w:fill="FFC000"/>
                                  <w:noWrap/>
                                  <w:vAlign w:val="center"/>
                                </w:tcPr>
                                <w:p w14:paraId="46255130"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6,4</w:t>
                                  </w:r>
                                </w:p>
                              </w:tc>
                            </w:tr>
                            <w:tr w:rsidR="00A96EC3" w:rsidRPr="0043070F" w14:paraId="59CF41A6" w14:textId="77777777" w:rsidTr="00B031B1">
                              <w:trPr>
                                <w:trHeight w:val="300"/>
                              </w:trPr>
                              <w:tc>
                                <w:tcPr>
                                  <w:tcW w:w="1871" w:type="dxa"/>
                                  <w:shd w:val="clear" w:color="auto" w:fill="auto"/>
                                  <w:noWrap/>
                                  <w:vAlign w:val="center"/>
                                </w:tcPr>
                                <w:p w14:paraId="7A5D2A7D"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4G-Monge</w:t>
                                  </w:r>
                                </w:p>
                              </w:tc>
                              <w:tc>
                                <w:tcPr>
                                  <w:tcW w:w="1985" w:type="dxa"/>
                                  <w:shd w:val="clear" w:color="auto" w:fill="FFC000"/>
                                  <w:noWrap/>
                                  <w:vAlign w:val="center"/>
                                </w:tcPr>
                                <w:p w14:paraId="6333EB1A"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6,0</w:t>
                                  </w:r>
                                </w:p>
                              </w:tc>
                            </w:tr>
                            <w:tr w:rsidR="00A96EC3" w:rsidRPr="0043070F" w14:paraId="5DC0BACE" w14:textId="77777777" w:rsidTr="00B031B1">
                              <w:trPr>
                                <w:trHeight w:val="300"/>
                              </w:trPr>
                              <w:tc>
                                <w:tcPr>
                                  <w:tcW w:w="1871" w:type="dxa"/>
                                  <w:shd w:val="clear" w:color="auto" w:fill="auto"/>
                                  <w:noWrap/>
                                  <w:vAlign w:val="center"/>
                                </w:tcPr>
                                <w:p w14:paraId="7F166B25"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4G-Gisagara</w:t>
                                  </w:r>
                                </w:p>
                              </w:tc>
                              <w:tc>
                                <w:tcPr>
                                  <w:tcW w:w="1985" w:type="dxa"/>
                                  <w:shd w:val="clear" w:color="auto" w:fill="FFC000"/>
                                  <w:noWrap/>
                                  <w:vAlign w:val="center"/>
                                </w:tcPr>
                                <w:p w14:paraId="1A197596"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5,0</w:t>
                                  </w:r>
                                </w:p>
                              </w:tc>
                            </w:tr>
                            <w:tr w:rsidR="00A96EC3" w:rsidRPr="0043070F" w14:paraId="1323E67C" w14:textId="77777777" w:rsidTr="00B031B1">
                              <w:trPr>
                                <w:trHeight w:val="300"/>
                              </w:trPr>
                              <w:tc>
                                <w:tcPr>
                                  <w:tcW w:w="1871" w:type="dxa"/>
                                  <w:shd w:val="clear" w:color="auto" w:fill="auto"/>
                                  <w:noWrap/>
                                  <w:vAlign w:val="center"/>
                                </w:tcPr>
                                <w:p w14:paraId="45CB5D55"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4G-Malagarazi</w:t>
                                  </w:r>
                                </w:p>
                              </w:tc>
                              <w:tc>
                                <w:tcPr>
                                  <w:tcW w:w="1985" w:type="dxa"/>
                                  <w:shd w:val="clear" w:color="auto" w:fill="FFC000"/>
                                  <w:noWrap/>
                                  <w:vAlign w:val="center"/>
                                </w:tcPr>
                                <w:p w14:paraId="25C86052"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4,2</w:t>
                                  </w:r>
                                </w:p>
                              </w:tc>
                            </w:tr>
                            <w:tr w:rsidR="00A96EC3" w:rsidRPr="0043070F" w14:paraId="5F7436DE" w14:textId="77777777" w:rsidTr="00B031B1">
                              <w:trPr>
                                <w:trHeight w:val="300"/>
                              </w:trPr>
                              <w:tc>
                                <w:tcPr>
                                  <w:tcW w:w="1871" w:type="dxa"/>
                                  <w:shd w:val="clear" w:color="auto" w:fill="auto"/>
                                  <w:noWrap/>
                                  <w:vAlign w:val="center"/>
                                </w:tcPr>
                                <w:p w14:paraId="634DDB77"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4G-Makamba</w:t>
                                  </w:r>
                                </w:p>
                              </w:tc>
                              <w:tc>
                                <w:tcPr>
                                  <w:tcW w:w="1985" w:type="dxa"/>
                                  <w:shd w:val="clear" w:color="auto" w:fill="FFC000"/>
                                  <w:noWrap/>
                                  <w:vAlign w:val="center"/>
                                </w:tcPr>
                                <w:p w14:paraId="3CE95BD1"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3,6</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43070F" w14:paraId="258BDD3A" w14:textId="77777777" w:rsidTr="00B031B1">
                              <w:tc>
                                <w:tcPr>
                                  <w:tcW w:w="1665" w:type="dxa"/>
                                  <w:vMerge w:val="restart"/>
                                  <w:tcBorders>
                                    <w:right w:val="single" w:sz="4" w:space="0" w:color="auto"/>
                                  </w:tcBorders>
                                </w:tcPr>
                                <w:p w14:paraId="0869C99B" w14:textId="77777777" w:rsidR="00A96EC3" w:rsidRPr="0043070F" w:rsidRDefault="00A96EC3" w:rsidP="00B031B1">
                                  <w:pPr>
                                    <w:spacing w:after="0"/>
                                    <w:rPr>
                                      <w:rFonts w:cstheme="minorHAnsi"/>
                                      <w:sz w:val="18"/>
                                      <w:szCs w:val="18"/>
                                      <w:lang w:val="en-GB"/>
                                    </w:rPr>
                                  </w:pPr>
                                  <w:r w:rsidRPr="0043070F">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D67E273" w14:textId="77777777" w:rsidR="00A96EC3" w:rsidRPr="0043070F"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56736E2" w14:textId="77777777" w:rsidR="00A96EC3" w:rsidRPr="0043070F" w:rsidRDefault="00A96EC3" w:rsidP="00B031B1">
                                  <w:pPr>
                                    <w:spacing w:after="0"/>
                                    <w:rPr>
                                      <w:rFonts w:cstheme="minorHAnsi"/>
                                      <w:sz w:val="18"/>
                                      <w:szCs w:val="18"/>
                                      <w:lang w:val="en-GB"/>
                                    </w:rPr>
                                  </w:pPr>
                                  <w:r w:rsidRPr="0043070F">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13B16587" w14:textId="77777777" w:rsidR="00A96EC3" w:rsidRPr="0043070F"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90B567" w14:textId="77777777" w:rsidR="00A96EC3" w:rsidRPr="0043070F" w:rsidRDefault="00A96EC3" w:rsidP="00B031B1">
                                  <w:pPr>
                                    <w:spacing w:after="0"/>
                                    <w:rPr>
                                      <w:rFonts w:cstheme="minorHAnsi"/>
                                      <w:sz w:val="18"/>
                                      <w:szCs w:val="18"/>
                                      <w:lang w:val="en-GB"/>
                                    </w:rPr>
                                  </w:pPr>
                                  <w:r w:rsidRPr="0043070F">
                                    <w:rPr>
                                      <w:rFonts w:cstheme="minorHAnsi"/>
                                      <w:sz w:val="18"/>
                                      <w:szCs w:val="18"/>
                                      <w:lang w:val="en-GB"/>
                                    </w:rPr>
                                    <w:t>1-32</w:t>
                                  </w:r>
                                </w:p>
                              </w:tc>
                            </w:tr>
                            <w:tr w:rsidR="00A96EC3" w:rsidRPr="0043070F" w14:paraId="55D9884B" w14:textId="77777777" w:rsidTr="00B031B1">
                              <w:tc>
                                <w:tcPr>
                                  <w:tcW w:w="1665" w:type="dxa"/>
                                  <w:vMerge/>
                                  <w:tcBorders>
                                    <w:right w:val="single" w:sz="4" w:space="0" w:color="auto"/>
                                  </w:tcBorders>
                                </w:tcPr>
                                <w:p w14:paraId="01B2C561" w14:textId="77777777" w:rsidR="00A96EC3" w:rsidRPr="0043070F"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24ABC68" w14:textId="77777777" w:rsidR="00A96EC3" w:rsidRPr="0043070F"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82AB507" w14:textId="77777777" w:rsidR="00A96EC3" w:rsidRPr="0043070F" w:rsidRDefault="00A96EC3" w:rsidP="00B031B1">
                                  <w:pPr>
                                    <w:spacing w:after="0"/>
                                    <w:rPr>
                                      <w:rFonts w:cstheme="minorHAnsi"/>
                                      <w:sz w:val="18"/>
                                      <w:szCs w:val="18"/>
                                      <w:lang w:val="en-GB"/>
                                    </w:rPr>
                                  </w:pPr>
                                  <w:r w:rsidRPr="0043070F">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296FB6D2" w14:textId="77777777" w:rsidR="00A96EC3" w:rsidRPr="0043070F"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551A2" w14:textId="77777777" w:rsidR="00A96EC3" w:rsidRPr="0043070F" w:rsidRDefault="00A96EC3" w:rsidP="00B031B1">
                                  <w:pPr>
                                    <w:spacing w:after="0"/>
                                    <w:rPr>
                                      <w:rFonts w:cstheme="minorHAnsi"/>
                                      <w:sz w:val="18"/>
                                      <w:szCs w:val="18"/>
                                      <w:lang w:val="en-GB"/>
                                    </w:rPr>
                                  </w:pPr>
                                  <w:r w:rsidRPr="0043070F">
                                    <w:rPr>
                                      <w:rFonts w:cstheme="minorHAnsi"/>
                                      <w:sz w:val="18"/>
                                      <w:szCs w:val="18"/>
                                      <w:lang w:val="en-GB"/>
                                    </w:rPr>
                                    <w:t>51-100</w:t>
                                  </w:r>
                                </w:p>
                              </w:tc>
                            </w:tr>
                          </w:tbl>
                          <w:p w14:paraId="154E9A49" w14:textId="77777777" w:rsidR="00A96EC3" w:rsidRDefault="00A96EC3" w:rsidP="00627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8E1762" id="_x0000_s1056" type="#_x0000_t202" style="position:absolute;left:0;text-align:left;margin-left:.4pt;margin-top:.35pt;width:215.65pt;height:295.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" fillcolor="window" stroked="f" strokeweight=".5pt">
                <v:path arrowok="t"/>
                <v:textbox>
                  <w:txbxContent>
                    <w:p w14:paraId="03E34007" w14:textId="61F081E3" w:rsidR="00A96EC3" w:rsidRDefault="00A96EC3" w:rsidP="00E36DB7">
                      <w:pPr>
                        <w:pStyle w:val="Caption"/>
                      </w:pPr>
                      <w:bookmarkStart w:id="80" w:name="_Toc520392346"/>
                      <w:r>
                        <w:t xml:space="preserve">Table </w:t>
                      </w:r>
                      <w:r>
                        <w:fldChar w:fldCharType="begin"/>
                      </w:r>
                      <w:r>
                        <w:instrText xml:space="preserve"> SEQ Table \* ARABIC </w:instrText>
                      </w:r>
                      <w:r>
                        <w:fldChar w:fldCharType="separate"/>
                      </w:r>
                      <w:r>
                        <w:rPr>
                          <w:noProof/>
                        </w:rPr>
                        <w:t>23</w:t>
                      </w:r>
                      <w:r>
                        <w:fldChar w:fldCharType="end"/>
                      </w:r>
                      <w:r w:rsidRPr="00572D5B">
                        <w:t xml:space="preserve">: Ranking </w:t>
                      </w:r>
                      <w:r>
                        <w:t xml:space="preserve">I5: </w:t>
                      </w:r>
                      <w:r w:rsidRPr="0043070F">
                        <w:t>Infrastructure, equipment and facilities</w:t>
                      </w:r>
                      <w:bookmarkEnd w:id="80"/>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985"/>
                      </w:tblGrid>
                      <w:tr w:rsidR="00A96EC3" w:rsidRPr="0043070F" w14:paraId="5F94BE06" w14:textId="77777777" w:rsidTr="00B031B1">
                        <w:trPr>
                          <w:trHeight w:val="300"/>
                        </w:trPr>
                        <w:tc>
                          <w:tcPr>
                            <w:tcW w:w="1871" w:type="dxa"/>
                            <w:shd w:val="clear" w:color="auto" w:fill="auto"/>
                            <w:noWrap/>
                            <w:vAlign w:val="center"/>
                          </w:tcPr>
                          <w:p w14:paraId="151E4EDA" w14:textId="77777777" w:rsidR="00A96EC3" w:rsidRPr="0043070F" w:rsidRDefault="00A96EC3" w:rsidP="00B031B1">
                            <w:pPr>
                              <w:spacing w:after="0" w:line="240" w:lineRule="auto"/>
                              <w:jc w:val="center"/>
                              <w:rPr>
                                <w:rFonts w:ascii="Calibri" w:eastAsia="Times New Roman" w:hAnsi="Calibri" w:cs="Calibri"/>
                                <w:b/>
                                <w:color w:val="000000"/>
                                <w:sz w:val="18"/>
                                <w:szCs w:val="18"/>
                                <w:lang w:val="en-GB" w:eastAsia="fr-FR"/>
                              </w:rPr>
                            </w:pPr>
                            <w:r w:rsidRPr="0043070F">
                              <w:rPr>
                                <w:rFonts w:ascii="Calibri" w:hAnsi="Calibri" w:cs="Calibri"/>
                                <w:b/>
                                <w:bCs/>
                                <w:color w:val="000000"/>
                                <w:sz w:val="18"/>
                                <w:szCs w:val="18"/>
                                <w:lang w:val="en-GB"/>
                              </w:rPr>
                              <w:t>Protected Areas</w:t>
                            </w:r>
                          </w:p>
                        </w:tc>
                        <w:tc>
                          <w:tcPr>
                            <w:tcW w:w="1985" w:type="dxa"/>
                            <w:shd w:val="clear" w:color="auto" w:fill="auto"/>
                            <w:noWrap/>
                            <w:vAlign w:val="center"/>
                          </w:tcPr>
                          <w:p w14:paraId="46C3C621" w14:textId="77777777" w:rsidR="00A96EC3" w:rsidRPr="0043070F" w:rsidRDefault="00A96EC3" w:rsidP="00B031B1">
                            <w:pPr>
                              <w:spacing w:after="0" w:line="240" w:lineRule="auto"/>
                              <w:jc w:val="center"/>
                              <w:rPr>
                                <w:rFonts w:ascii="Calibri" w:eastAsia="Times New Roman" w:hAnsi="Calibri" w:cs="Calibri"/>
                                <w:b/>
                                <w:color w:val="000000"/>
                                <w:sz w:val="18"/>
                                <w:szCs w:val="18"/>
                                <w:lang w:val="en-GB" w:eastAsia="fr-FR"/>
                              </w:rPr>
                            </w:pPr>
                            <w:r w:rsidRPr="0043070F">
                              <w:rPr>
                                <w:rFonts w:ascii="Calibri" w:hAnsi="Calibri" w:cs="Calibri"/>
                                <w:b/>
                                <w:color w:val="000000"/>
                                <w:sz w:val="18"/>
                                <w:szCs w:val="18"/>
                                <w:lang w:val="en-GB"/>
                              </w:rPr>
                              <w:t>Infrastructure, equipment and facilities</w:t>
                            </w:r>
                          </w:p>
                        </w:tc>
                      </w:tr>
                      <w:tr w:rsidR="00A96EC3" w:rsidRPr="0043070F" w14:paraId="37B00819" w14:textId="77777777" w:rsidTr="00B031B1">
                        <w:trPr>
                          <w:trHeight w:val="300"/>
                        </w:trPr>
                        <w:tc>
                          <w:tcPr>
                            <w:tcW w:w="1871" w:type="dxa"/>
                            <w:shd w:val="clear" w:color="auto" w:fill="auto"/>
                            <w:noWrap/>
                            <w:vAlign w:val="center"/>
                          </w:tcPr>
                          <w:p w14:paraId="684AC471"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1G-Bururi</w:t>
                            </w:r>
                          </w:p>
                        </w:tc>
                        <w:tc>
                          <w:tcPr>
                            <w:tcW w:w="1985" w:type="dxa"/>
                            <w:shd w:val="clear" w:color="auto" w:fill="00B050"/>
                            <w:noWrap/>
                            <w:vAlign w:val="center"/>
                          </w:tcPr>
                          <w:p w14:paraId="175F2235"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69,2</w:t>
                            </w:r>
                          </w:p>
                        </w:tc>
                      </w:tr>
                      <w:tr w:rsidR="00A96EC3" w:rsidRPr="0043070F" w14:paraId="400376C0" w14:textId="77777777" w:rsidTr="00B031B1">
                        <w:trPr>
                          <w:trHeight w:val="300"/>
                        </w:trPr>
                        <w:tc>
                          <w:tcPr>
                            <w:tcW w:w="1871" w:type="dxa"/>
                            <w:shd w:val="clear" w:color="auto" w:fill="auto"/>
                            <w:noWrap/>
                            <w:vAlign w:val="center"/>
                          </w:tcPr>
                          <w:p w14:paraId="77336D70"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2G-Ruvubu</w:t>
                            </w:r>
                          </w:p>
                        </w:tc>
                        <w:tc>
                          <w:tcPr>
                            <w:tcW w:w="1985" w:type="dxa"/>
                            <w:shd w:val="clear" w:color="auto" w:fill="FFC000"/>
                            <w:noWrap/>
                            <w:vAlign w:val="center"/>
                          </w:tcPr>
                          <w:p w14:paraId="0AFA5109"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30,5</w:t>
                            </w:r>
                          </w:p>
                        </w:tc>
                      </w:tr>
                      <w:tr w:rsidR="00A96EC3" w:rsidRPr="0043070F" w14:paraId="15DC4C39" w14:textId="77777777" w:rsidTr="00B031B1">
                        <w:trPr>
                          <w:trHeight w:val="300"/>
                        </w:trPr>
                        <w:tc>
                          <w:tcPr>
                            <w:tcW w:w="1871" w:type="dxa"/>
                            <w:shd w:val="clear" w:color="auto" w:fill="auto"/>
                            <w:noWrap/>
                            <w:vAlign w:val="center"/>
                          </w:tcPr>
                          <w:p w14:paraId="5FEF6B3B"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2G-Kibira</w:t>
                            </w:r>
                          </w:p>
                        </w:tc>
                        <w:tc>
                          <w:tcPr>
                            <w:tcW w:w="1985" w:type="dxa"/>
                            <w:shd w:val="clear" w:color="auto" w:fill="FFC000"/>
                            <w:noWrap/>
                            <w:vAlign w:val="center"/>
                          </w:tcPr>
                          <w:p w14:paraId="7EF19B35"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27,8</w:t>
                            </w:r>
                          </w:p>
                        </w:tc>
                      </w:tr>
                      <w:tr w:rsidR="00A96EC3" w:rsidRPr="0043070F" w14:paraId="781215B7" w14:textId="77777777" w:rsidTr="00B031B1">
                        <w:trPr>
                          <w:trHeight w:val="300"/>
                        </w:trPr>
                        <w:tc>
                          <w:tcPr>
                            <w:tcW w:w="1871" w:type="dxa"/>
                            <w:shd w:val="clear" w:color="auto" w:fill="auto"/>
                            <w:noWrap/>
                            <w:vAlign w:val="center"/>
                          </w:tcPr>
                          <w:p w14:paraId="3F64E5DF"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3G-Rusizi</w:t>
                            </w:r>
                          </w:p>
                        </w:tc>
                        <w:tc>
                          <w:tcPr>
                            <w:tcW w:w="1985" w:type="dxa"/>
                            <w:shd w:val="clear" w:color="auto" w:fill="FFC000"/>
                            <w:noWrap/>
                            <w:vAlign w:val="center"/>
                          </w:tcPr>
                          <w:p w14:paraId="1CD37A93"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26,3</w:t>
                            </w:r>
                          </w:p>
                        </w:tc>
                      </w:tr>
                      <w:tr w:rsidR="00A96EC3" w:rsidRPr="0043070F" w14:paraId="77373BEB" w14:textId="77777777" w:rsidTr="00B031B1">
                        <w:trPr>
                          <w:trHeight w:val="300"/>
                        </w:trPr>
                        <w:tc>
                          <w:tcPr>
                            <w:tcW w:w="1871" w:type="dxa"/>
                            <w:shd w:val="clear" w:color="auto" w:fill="auto"/>
                            <w:noWrap/>
                            <w:vAlign w:val="center"/>
                          </w:tcPr>
                          <w:p w14:paraId="68D81626"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4G-Kigwena Forest</w:t>
                            </w:r>
                          </w:p>
                        </w:tc>
                        <w:tc>
                          <w:tcPr>
                            <w:tcW w:w="1985" w:type="dxa"/>
                            <w:shd w:val="clear" w:color="auto" w:fill="FFC000"/>
                            <w:noWrap/>
                            <w:vAlign w:val="center"/>
                          </w:tcPr>
                          <w:p w14:paraId="44D695A2"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20,8</w:t>
                            </w:r>
                          </w:p>
                        </w:tc>
                      </w:tr>
                      <w:tr w:rsidR="00A96EC3" w:rsidRPr="0043070F" w14:paraId="48858C51" w14:textId="77777777" w:rsidTr="00B031B1">
                        <w:trPr>
                          <w:trHeight w:val="300"/>
                        </w:trPr>
                        <w:tc>
                          <w:tcPr>
                            <w:tcW w:w="1871" w:type="dxa"/>
                            <w:shd w:val="clear" w:color="auto" w:fill="auto"/>
                            <w:noWrap/>
                            <w:vAlign w:val="center"/>
                          </w:tcPr>
                          <w:p w14:paraId="1D029EEF"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4G-Vyanda Forest</w:t>
                            </w:r>
                          </w:p>
                        </w:tc>
                        <w:tc>
                          <w:tcPr>
                            <w:tcW w:w="1985" w:type="dxa"/>
                            <w:shd w:val="clear" w:color="auto" w:fill="FFC000"/>
                            <w:noWrap/>
                            <w:vAlign w:val="center"/>
                          </w:tcPr>
                          <w:p w14:paraId="0897F458"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18,3</w:t>
                            </w:r>
                          </w:p>
                        </w:tc>
                      </w:tr>
                      <w:tr w:rsidR="00A96EC3" w:rsidRPr="0043070F" w14:paraId="63F04E01" w14:textId="77777777" w:rsidTr="00B031B1">
                        <w:trPr>
                          <w:trHeight w:val="300"/>
                        </w:trPr>
                        <w:tc>
                          <w:tcPr>
                            <w:tcW w:w="1871" w:type="dxa"/>
                            <w:shd w:val="clear" w:color="auto" w:fill="auto"/>
                            <w:noWrap/>
                            <w:vAlign w:val="center"/>
                          </w:tcPr>
                          <w:p w14:paraId="4664C9AE"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3G-Chutes Karera</w:t>
                            </w:r>
                          </w:p>
                        </w:tc>
                        <w:tc>
                          <w:tcPr>
                            <w:tcW w:w="1985" w:type="dxa"/>
                            <w:shd w:val="clear" w:color="auto" w:fill="FFC000"/>
                            <w:noWrap/>
                            <w:vAlign w:val="center"/>
                          </w:tcPr>
                          <w:p w14:paraId="2399F247"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18,0</w:t>
                            </w:r>
                          </w:p>
                        </w:tc>
                      </w:tr>
                      <w:tr w:rsidR="00A96EC3" w:rsidRPr="0043070F" w14:paraId="3568AC6B" w14:textId="77777777" w:rsidTr="00B031B1">
                        <w:trPr>
                          <w:trHeight w:val="300"/>
                        </w:trPr>
                        <w:tc>
                          <w:tcPr>
                            <w:tcW w:w="1871" w:type="dxa"/>
                            <w:shd w:val="clear" w:color="auto" w:fill="auto"/>
                            <w:noWrap/>
                            <w:vAlign w:val="center"/>
                          </w:tcPr>
                          <w:p w14:paraId="14ED6FC1"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3G-Nyakazu Gorge</w:t>
                            </w:r>
                          </w:p>
                        </w:tc>
                        <w:tc>
                          <w:tcPr>
                            <w:tcW w:w="1985" w:type="dxa"/>
                            <w:shd w:val="clear" w:color="auto" w:fill="FFC000"/>
                            <w:noWrap/>
                            <w:vAlign w:val="center"/>
                          </w:tcPr>
                          <w:p w14:paraId="73E50E76"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9,5</w:t>
                            </w:r>
                          </w:p>
                        </w:tc>
                      </w:tr>
                      <w:tr w:rsidR="00A96EC3" w:rsidRPr="0043070F" w14:paraId="207EE606" w14:textId="77777777" w:rsidTr="00B031B1">
                        <w:trPr>
                          <w:trHeight w:val="300"/>
                        </w:trPr>
                        <w:tc>
                          <w:tcPr>
                            <w:tcW w:w="1871" w:type="dxa"/>
                            <w:shd w:val="clear" w:color="auto" w:fill="auto"/>
                            <w:noWrap/>
                            <w:vAlign w:val="center"/>
                          </w:tcPr>
                          <w:p w14:paraId="0BAB5FEA"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3G-Lac Rwihinda</w:t>
                            </w:r>
                          </w:p>
                        </w:tc>
                        <w:tc>
                          <w:tcPr>
                            <w:tcW w:w="1985" w:type="dxa"/>
                            <w:shd w:val="clear" w:color="auto" w:fill="FFC000"/>
                            <w:noWrap/>
                            <w:vAlign w:val="center"/>
                          </w:tcPr>
                          <w:p w14:paraId="488B3BB8"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6,7</w:t>
                            </w:r>
                          </w:p>
                        </w:tc>
                      </w:tr>
                      <w:tr w:rsidR="00A96EC3" w:rsidRPr="0043070F" w14:paraId="20A87A01" w14:textId="77777777" w:rsidTr="00B031B1">
                        <w:trPr>
                          <w:trHeight w:val="300"/>
                        </w:trPr>
                        <w:tc>
                          <w:tcPr>
                            <w:tcW w:w="1871" w:type="dxa"/>
                            <w:shd w:val="clear" w:color="auto" w:fill="auto"/>
                            <w:noWrap/>
                            <w:vAlign w:val="center"/>
                          </w:tcPr>
                          <w:p w14:paraId="3F4B4866"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3G-Rumonge</w:t>
                            </w:r>
                          </w:p>
                        </w:tc>
                        <w:tc>
                          <w:tcPr>
                            <w:tcW w:w="1985" w:type="dxa"/>
                            <w:shd w:val="clear" w:color="auto" w:fill="FFC000"/>
                            <w:noWrap/>
                            <w:vAlign w:val="center"/>
                          </w:tcPr>
                          <w:p w14:paraId="46255130"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6,4</w:t>
                            </w:r>
                          </w:p>
                        </w:tc>
                      </w:tr>
                      <w:tr w:rsidR="00A96EC3" w:rsidRPr="0043070F" w14:paraId="59CF41A6" w14:textId="77777777" w:rsidTr="00B031B1">
                        <w:trPr>
                          <w:trHeight w:val="300"/>
                        </w:trPr>
                        <w:tc>
                          <w:tcPr>
                            <w:tcW w:w="1871" w:type="dxa"/>
                            <w:shd w:val="clear" w:color="auto" w:fill="auto"/>
                            <w:noWrap/>
                            <w:vAlign w:val="center"/>
                          </w:tcPr>
                          <w:p w14:paraId="7A5D2A7D"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4G-Monge</w:t>
                            </w:r>
                          </w:p>
                        </w:tc>
                        <w:tc>
                          <w:tcPr>
                            <w:tcW w:w="1985" w:type="dxa"/>
                            <w:shd w:val="clear" w:color="auto" w:fill="FFC000"/>
                            <w:noWrap/>
                            <w:vAlign w:val="center"/>
                          </w:tcPr>
                          <w:p w14:paraId="6333EB1A"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6,0</w:t>
                            </w:r>
                          </w:p>
                        </w:tc>
                      </w:tr>
                      <w:tr w:rsidR="00A96EC3" w:rsidRPr="0043070F" w14:paraId="5DC0BACE" w14:textId="77777777" w:rsidTr="00B031B1">
                        <w:trPr>
                          <w:trHeight w:val="300"/>
                        </w:trPr>
                        <w:tc>
                          <w:tcPr>
                            <w:tcW w:w="1871" w:type="dxa"/>
                            <w:shd w:val="clear" w:color="auto" w:fill="auto"/>
                            <w:noWrap/>
                            <w:vAlign w:val="center"/>
                          </w:tcPr>
                          <w:p w14:paraId="7F166B25"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4G-Gisagara</w:t>
                            </w:r>
                          </w:p>
                        </w:tc>
                        <w:tc>
                          <w:tcPr>
                            <w:tcW w:w="1985" w:type="dxa"/>
                            <w:shd w:val="clear" w:color="auto" w:fill="FFC000"/>
                            <w:noWrap/>
                            <w:vAlign w:val="center"/>
                          </w:tcPr>
                          <w:p w14:paraId="1A197596"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5,0</w:t>
                            </w:r>
                          </w:p>
                        </w:tc>
                      </w:tr>
                      <w:tr w:rsidR="00A96EC3" w:rsidRPr="0043070F" w14:paraId="1323E67C" w14:textId="77777777" w:rsidTr="00B031B1">
                        <w:trPr>
                          <w:trHeight w:val="300"/>
                        </w:trPr>
                        <w:tc>
                          <w:tcPr>
                            <w:tcW w:w="1871" w:type="dxa"/>
                            <w:shd w:val="clear" w:color="auto" w:fill="auto"/>
                            <w:noWrap/>
                            <w:vAlign w:val="center"/>
                          </w:tcPr>
                          <w:p w14:paraId="45CB5D55"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4G-Malagarazi</w:t>
                            </w:r>
                          </w:p>
                        </w:tc>
                        <w:tc>
                          <w:tcPr>
                            <w:tcW w:w="1985" w:type="dxa"/>
                            <w:shd w:val="clear" w:color="auto" w:fill="FFC000"/>
                            <w:noWrap/>
                            <w:vAlign w:val="center"/>
                          </w:tcPr>
                          <w:p w14:paraId="25C86052"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4,2</w:t>
                            </w:r>
                          </w:p>
                        </w:tc>
                      </w:tr>
                      <w:tr w:rsidR="00A96EC3" w:rsidRPr="0043070F" w14:paraId="5F7436DE" w14:textId="77777777" w:rsidTr="00B031B1">
                        <w:trPr>
                          <w:trHeight w:val="300"/>
                        </w:trPr>
                        <w:tc>
                          <w:tcPr>
                            <w:tcW w:w="1871" w:type="dxa"/>
                            <w:shd w:val="clear" w:color="auto" w:fill="auto"/>
                            <w:noWrap/>
                            <w:vAlign w:val="center"/>
                          </w:tcPr>
                          <w:p w14:paraId="634DDB77" w14:textId="77777777" w:rsidR="00A96EC3" w:rsidRPr="0043070F" w:rsidRDefault="00A96EC3" w:rsidP="00B031B1">
                            <w:pPr>
                              <w:spacing w:after="0" w:line="240" w:lineRule="auto"/>
                              <w:jc w:val="left"/>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4G-Makamba</w:t>
                            </w:r>
                          </w:p>
                        </w:tc>
                        <w:tc>
                          <w:tcPr>
                            <w:tcW w:w="1985" w:type="dxa"/>
                            <w:shd w:val="clear" w:color="auto" w:fill="FFC000"/>
                            <w:noWrap/>
                            <w:vAlign w:val="center"/>
                          </w:tcPr>
                          <w:p w14:paraId="3CE95BD1" w14:textId="77777777" w:rsidR="00A96EC3" w:rsidRPr="0043070F" w:rsidRDefault="00A96EC3" w:rsidP="00B031B1">
                            <w:pPr>
                              <w:spacing w:after="0" w:line="240" w:lineRule="auto"/>
                              <w:jc w:val="center"/>
                              <w:rPr>
                                <w:rFonts w:ascii="Calibri" w:eastAsia="Times New Roman" w:hAnsi="Calibri" w:cs="Calibri"/>
                                <w:color w:val="000000"/>
                                <w:sz w:val="18"/>
                                <w:szCs w:val="18"/>
                                <w:lang w:val="en-GB" w:eastAsia="fr-FR"/>
                              </w:rPr>
                            </w:pPr>
                            <w:r w:rsidRPr="0043070F">
                              <w:rPr>
                                <w:rFonts w:ascii="Calibri" w:hAnsi="Calibri" w:cs="Calibri"/>
                                <w:color w:val="000000"/>
                                <w:sz w:val="18"/>
                                <w:szCs w:val="18"/>
                                <w:lang w:val="en-GB"/>
                              </w:rPr>
                              <w:t>3,6</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43070F" w14:paraId="258BDD3A" w14:textId="77777777" w:rsidTr="00B031B1">
                        <w:tc>
                          <w:tcPr>
                            <w:tcW w:w="1665" w:type="dxa"/>
                            <w:vMerge w:val="restart"/>
                            <w:tcBorders>
                              <w:right w:val="single" w:sz="4" w:space="0" w:color="auto"/>
                            </w:tcBorders>
                          </w:tcPr>
                          <w:p w14:paraId="0869C99B" w14:textId="77777777" w:rsidR="00A96EC3" w:rsidRPr="0043070F" w:rsidRDefault="00A96EC3" w:rsidP="00B031B1">
                            <w:pPr>
                              <w:spacing w:after="0"/>
                              <w:rPr>
                                <w:rFonts w:cstheme="minorHAnsi"/>
                                <w:sz w:val="18"/>
                                <w:szCs w:val="18"/>
                                <w:lang w:val="en-GB"/>
                              </w:rPr>
                            </w:pPr>
                            <w:r w:rsidRPr="0043070F">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D67E273" w14:textId="77777777" w:rsidR="00A96EC3" w:rsidRPr="0043070F"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56736E2" w14:textId="77777777" w:rsidR="00A96EC3" w:rsidRPr="0043070F" w:rsidRDefault="00A96EC3" w:rsidP="00B031B1">
                            <w:pPr>
                              <w:spacing w:after="0"/>
                              <w:rPr>
                                <w:rFonts w:cstheme="minorHAnsi"/>
                                <w:sz w:val="18"/>
                                <w:szCs w:val="18"/>
                                <w:lang w:val="en-GB"/>
                              </w:rPr>
                            </w:pPr>
                            <w:r w:rsidRPr="0043070F">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13B16587" w14:textId="77777777" w:rsidR="00A96EC3" w:rsidRPr="0043070F"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90B567" w14:textId="77777777" w:rsidR="00A96EC3" w:rsidRPr="0043070F" w:rsidRDefault="00A96EC3" w:rsidP="00B031B1">
                            <w:pPr>
                              <w:spacing w:after="0"/>
                              <w:rPr>
                                <w:rFonts w:cstheme="minorHAnsi"/>
                                <w:sz w:val="18"/>
                                <w:szCs w:val="18"/>
                                <w:lang w:val="en-GB"/>
                              </w:rPr>
                            </w:pPr>
                            <w:r w:rsidRPr="0043070F">
                              <w:rPr>
                                <w:rFonts w:cstheme="minorHAnsi"/>
                                <w:sz w:val="18"/>
                                <w:szCs w:val="18"/>
                                <w:lang w:val="en-GB"/>
                              </w:rPr>
                              <w:t>1-32</w:t>
                            </w:r>
                          </w:p>
                        </w:tc>
                      </w:tr>
                      <w:tr w:rsidR="00A96EC3" w:rsidRPr="0043070F" w14:paraId="55D9884B" w14:textId="77777777" w:rsidTr="00B031B1">
                        <w:tc>
                          <w:tcPr>
                            <w:tcW w:w="1665" w:type="dxa"/>
                            <w:vMerge/>
                            <w:tcBorders>
                              <w:right w:val="single" w:sz="4" w:space="0" w:color="auto"/>
                            </w:tcBorders>
                          </w:tcPr>
                          <w:p w14:paraId="01B2C561" w14:textId="77777777" w:rsidR="00A96EC3" w:rsidRPr="0043070F"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24ABC68" w14:textId="77777777" w:rsidR="00A96EC3" w:rsidRPr="0043070F"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82AB507" w14:textId="77777777" w:rsidR="00A96EC3" w:rsidRPr="0043070F" w:rsidRDefault="00A96EC3" w:rsidP="00B031B1">
                            <w:pPr>
                              <w:spacing w:after="0"/>
                              <w:rPr>
                                <w:rFonts w:cstheme="minorHAnsi"/>
                                <w:sz w:val="18"/>
                                <w:szCs w:val="18"/>
                                <w:lang w:val="en-GB"/>
                              </w:rPr>
                            </w:pPr>
                            <w:r w:rsidRPr="0043070F">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296FB6D2" w14:textId="77777777" w:rsidR="00A96EC3" w:rsidRPr="0043070F" w:rsidRDefault="00A96EC3" w:rsidP="00B031B1">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551A2" w14:textId="77777777" w:rsidR="00A96EC3" w:rsidRPr="0043070F" w:rsidRDefault="00A96EC3" w:rsidP="00B031B1">
                            <w:pPr>
                              <w:spacing w:after="0"/>
                              <w:rPr>
                                <w:rFonts w:cstheme="minorHAnsi"/>
                                <w:sz w:val="18"/>
                                <w:szCs w:val="18"/>
                                <w:lang w:val="en-GB"/>
                              </w:rPr>
                            </w:pPr>
                            <w:r w:rsidRPr="0043070F">
                              <w:rPr>
                                <w:rFonts w:cstheme="minorHAnsi"/>
                                <w:sz w:val="18"/>
                                <w:szCs w:val="18"/>
                                <w:lang w:val="en-GB"/>
                              </w:rPr>
                              <w:t>51-100</w:t>
                            </w:r>
                          </w:p>
                        </w:tc>
                      </w:tr>
                    </w:tbl>
                    <w:p w14:paraId="154E9A49" w14:textId="77777777" w:rsidR="00A96EC3" w:rsidRDefault="00A96EC3" w:rsidP="0062712A"/>
                  </w:txbxContent>
                </v:textbox>
                <w10:wrap type="tight"/>
              </v:shape>
            </w:pict>
          </mc:Fallback>
        </mc:AlternateContent>
      </w:r>
    </w:p>
    <w:p w14:paraId="76E0CD3C" w14:textId="77777777" w:rsidR="00CE57A2" w:rsidRPr="00A0399A" w:rsidRDefault="00CE57A2" w:rsidP="000138AF">
      <w:pPr>
        <w:rPr>
          <w:lang w:val="en-GB"/>
        </w:rPr>
      </w:pPr>
    </w:p>
    <w:p w14:paraId="292E77FA" w14:textId="77777777" w:rsidR="00CE57A2" w:rsidRPr="00A0399A" w:rsidRDefault="00CE57A2" w:rsidP="000138AF">
      <w:pPr>
        <w:rPr>
          <w:lang w:val="en-GB"/>
        </w:rPr>
      </w:pPr>
      <w:r w:rsidRPr="00A0399A">
        <w:rPr>
          <w:lang w:val="en-GB"/>
        </w:rPr>
        <w:t>The last dimension of Inputs relates to “I5 - Infrastructure, equipment and facilities”. Low scores in this area indicate very poor conditions and lack of possibility in investing in the development of the protected areas. The best performer is again Bururi with almost 70 points. All the other protected areas score much lower. Half of the protected areas (Groups 3 and 4) do not manage to exceed the threshold of 10 points (out of 100), which is an extremely low score. This clearly indicates significant weaknesses for the staff in implementing. The fundamental principles of fundraising and of fund mobilization impose to ensure a close link between the investments in infrastructure and equipment and the conservation targets.</w:t>
      </w:r>
    </w:p>
    <w:p w14:paraId="76BD6AFD" w14:textId="77777777" w:rsidR="00CE57A2" w:rsidRPr="00A0399A" w:rsidRDefault="00CE57A2" w:rsidP="000138AF">
      <w:pPr>
        <w:rPr>
          <w:b/>
          <w:lang w:val="en-GB"/>
        </w:rPr>
      </w:pPr>
    </w:p>
    <w:p w14:paraId="5BBE5C73" w14:textId="77777777" w:rsidR="00CE57A2" w:rsidRPr="00A0399A" w:rsidRDefault="00CE57A2" w:rsidP="000138AF">
      <w:pPr>
        <w:rPr>
          <w:b/>
          <w:lang w:val="en-GB"/>
        </w:rPr>
      </w:pPr>
    </w:p>
    <w:p w14:paraId="30EDA163" w14:textId="77777777" w:rsidR="00CE57A2" w:rsidRPr="00A0399A" w:rsidRDefault="00CE57A2" w:rsidP="000138AF">
      <w:pPr>
        <w:rPr>
          <w:b/>
          <w:lang w:val="en-GB"/>
        </w:rPr>
      </w:pPr>
      <w:r w:rsidRPr="00A0399A">
        <w:rPr>
          <w:b/>
          <w:lang w:val="en-GB"/>
        </w:rPr>
        <w:t>General</w:t>
      </w:r>
    </w:p>
    <w:p w14:paraId="2755253D" w14:textId="77777777" w:rsidR="00CE57A2" w:rsidRPr="00A0399A" w:rsidRDefault="00CE57A2" w:rsidP="000138AF">
      <w:pPr>
        <w:rPr>
          <w:lang w:val="en-GB"/>
        </w:rPr>
      </w:pPr>
      <w:r w:rsidRPr="00A0399A">
        <w:rPr>
          <w:rFonts w:ascii="Calibri" w:eastAsia="Calibri" w:hAnsi="Calibri" w:cs="Calibri"/>
          <w:noProof/>
          <w:lang w:val="en-US"/>
        </w:rPr>
        <mc:AlternateContent>
          <mc:Choice Requires="wps">
            <w:drawing>
              <wp:anchor distT="0" distB="0" distL="114300" distR="114300" simplePos="0" relativeHeight="251748352" behindDoc="1" locked="0" layoutInCell="1" allowOverlap="1" wp14:anchorId="499259A3" wp14:editId="0E859EC1">
                <wp:simplePos x="0" y="0"/>
                <wp:positionH relativeFrom="column">
                  <wp:posOffset>2540</wp:posOffset>
                </wp:positionH>
                <wp:positionV relativeFrom="paragraph">
                  <wp:posOffset>635</wp:posOffset>
                </wp:positionV>
                <wp:extent cx="4451985" cy="2694940"/>
                <wp:effectExtent l="0" t="0" r="5715" b="0"/>
                <wp:wrapTight wrapText="bothSides">
                  <wp:wrapPolygon edited="0">
                    <wp:start x="0" y="0"/>
                    <wp:lineTo x="0" y="21376"/>
                    <wp:lineTo x="21535" y="21376"/>
                    <wp:lineTo x="21535" y="0"/>
                    <wp:lineTo x="0" y="0"/>
                  </wp:wrapPolygon>
                </wp:wrapTight>
                <wp:docPr id="4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985" cy="2694940"/>
                        </a:xfrm>
                        <a:prstGeom prst="rect">
                          <a:avLst/>
                        </a:prstGeom>
                        <a:solidFill>
                          <a:sysClr val="window" lastClr="FFFFFF"/>
                        </a:solidFill>
                        <a:ln w="6350">
                          <a:noFill/>
                        </a:ln>
                        <a:effectLst/>
                      </wps:spPr>
                      <wps:txbx>
                        <w:txbxContent>
                          <w:p w14:paraId="624F3459" w14:textId="0774EB5B" w:rsidR="00A96EC3" w:rsidRDefault="00A96EC3" w:rsidP="00355E04">
                            <w:pPr>
                              <w:pStyle w:val="Caption"/>
                              <w:jc w:val="both"/>
                            </w:pPr>
                            <w:bookmarkStart w:id="81" w:name="_Toc520392312"/>
                            <w:r>
                              <w:t xml:space="preserve">Figure </w:t>
                            </w:r>
                            <w:r>
                              <w:fldChar w:fldCharType="begin"/>
                            </w:r>
                            <w:r>
                              <w:instrText xml:space="preserve"> SEQ Figure \* ARABIC </w:instrText>
                            </w:r>
                            <w:r>
                              <w:fldChar w:fldCharType="separate"/>
                            </w:r>
                            <w:r>
                              <w:rPr>
                                <w:noProof/>
                              </w:rPr>
                              <w:t>12</w:t>
                            </w:r>
                            <w:r>
                              <w:fldChar w:fldCharType="end"/>
                            </w:r>
                            <w:r w:rsidRPr="00572D5B">
                              <w:t xml:space="preserve">: </w:t>
                            </w:r>
                            <w:r w:rsidRPr="00263718">
                              <w:t>Average contribution of the sub-dimensions of Inputs to the total Inputs score</w:t>
                            </w:r>
                            <w:bookmarkEnd w:id="81"/>
                          </w:p>
                          <w:p w14:paraId="218BB976" w14:textId="77777777" w:rsidR="00A96EC3" w:rsidRDefault="00A96EC3" w:rsidP="00B031B1">
                            <w:r>
                              <w:rPr>
                                <w:noProof/>
                                <w:lang w:val="en-US"/>
                              </w:rPr>
                              <w:drawing>
                                <wp:inline distT="0" distB="0" distL="0" distR="0" wp14:anchorId="0856A0A3" wp14:editId="7E5D4C9A">
                                  <wp:extent cx="4273200" cy="2322000"/>
                                  <wp:effectExtent l="0" t="0" r="0" b="254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273200" cy="232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9259A3" id="_x0000_s1057" type="#_x0000_t202" style="position:absolute;left:0;text-align:left;margin-left:.2pt;margin-top:.05pt;width:350.55pt;height:212.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" fillcolor="window" stroked="f" strokeweight=".5pt">
                <v:path arrowok="t"/>
                <v:textbox>
                  <w:txbxContent>
                    <w:p w14:paraId="624F3459" w14:textId="0774EB5B" w:rsidR="00A96EC3" w:rsidRDefault="00A96EC3" w:rsidP="00355E04">
                      <w:pPr>
                        <w:pStyle w:val="Caption"/>
                        <w:jc w:val="both"/>
                      </w:pPr>
                      <w:bookmarkStart w:id="94" w:name="_Toc520392312"/>
                      <w:r>
                        <w:t xml:space="preserve">Figure </w:t>
                      </w:r>
                      <w:r>
                        <w:fldChar w:fldCharType="begin"/>
                      </w:r>
                      <w:r>
                        <w:instrText xml:space="preserve"> SEQ Figure \* ARABIC </w:instrText>
                      </w:r>
                      <w:r>
                        <w:fldChar w:fldCharType="separate"/>
                      </w:r>
                      <w:r>
                        <w:rPr>
                          <w:noProof/>
                        </w:rPr>
                        <w:t>12</w:t>
                      </w:r>
                      <w:r>
                        <w:fldChar w:fldCharType="end"/>
                      </w:r>
                      <w:r w:rsidRPr="00572D5B">
                        <w:t xml:space="preserve">: </w:t>
                      </w:r>
                      <w:r w:rsidRPr="00263718">
                        <w:t>Average contribution of the sub-dimensions of Inputs to the total Inputs score</w:t>
                      </w:r>
                      <w:bookmarkEnd w:id="94"/>
                    </w:p>
                    <w:p w14:paraId="218BB976" w14:textId="77777777" w:rsidR="00A96EC3" w:rsidRDefault="00A96EC3" w:rsidP="00B031B1">
                      <w:r>
                        <w:rPr>
                          <w:noProof/>
                          <w:lang w:val="en-US"/>
                        </w:rPr>
                        <w:drawing>
                          <wp:inline distT="0" distB="0" distL="0" distR="0" wp14:anchorId="0856A0A3" wp14:editId="7E5D4C9A">
                            <wp:extent cx="4273200" cy="2322000"/>
                            <wp:effectExtent l="0" t="0" r="0" b="254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273200" cy="2322000"/>
                                    </a:xfrm>
                                    <a:prstGeom prst="rect">
                                      <a:avLst/>
                                    </a:prstGeom>
                                  </pic:spPr>
                                </pic:pic>
                              </a:graphicData>
                            </a:graphic>
                          </wp:inline>
                        </w:drawing>
                      </w:r>
                    </w:p>
                  </w:txbxContent>
                </v:textbox>
                <w10:wrap type="tight"/>
              </v:shape>
            </w:pict>
          </mc:Fallback>
        </mc:AlternateContent>
      </w:r>
      <w:r w:rsidRPr="00A0399A">
        <w:rPr>
          <w:lang w:val="en-GB"/>
        </w:rPr>
        <w:t>On average the most important contributor to the “Inputs’” score is staff. Despite difficulties and relatively low average (53 points out of 100) staff is the main source of “Inputs” for PAs in Burundi.</w:t>
      </w:r>
    </w:p>
    <w:p w14:paraId="08825993" w14:textId="153F19EF" w:rsidR="00CE57A2" w:rsidRPr="00A0399A" w:rsidRDefault="00CE57A2" w:rsidP="00CA273F">
      <w:pPr>
        <w:rPr>
          <w:lang w:val="en-GB"/>
        </w:rPr>
      </w:pPr>
      <w:r w:rsidRPr="00A0399A">
        <w:rPr>
          <w:lang w:val="en-GB"/>
        </w:rPr>
        <w:t xml:space="preserve">The average protected area in the national system reports the score of 35.6 points for the indicator on the “Availability of basic information”. The indicator on “Infrastructure, equipment and facilities” scores on average merely 18 points, </w:t>
      </w:r>
      <w:r w:rsidR="00A0399A" w:rsidRPr="00A0399A">
        <w:rPr>
          <w:lang w:val="en-GB"/>
        </w:rPr>
        <w:t>e.g.</w:t>
      </w:r>
      <w:r w:rsidRPr="00A0399A">
        <w:rPr>
          <w:lang w:val="en-GB"/>
        </w:rPr>
        <w:t xml:space="preserve"> approximately 1/5 of the maximum score, which indicates very poor conditions and absence of possibility to invest in the management and in the development of the national PAs.</w:t>
      </w:r>
    </w:p>
    <w:p w14:paraId="0BB309AA" w14:textId="4DD54282" w:rsidR="00CE57A2" w:rsidRPr="00A0399A" w:rsidRDefault="00CE57A2" w:rsidP="000138AF">
      <w:pPr>
        <w:rPr>
          <w:lang w:val="en-GB"/>
        </w:rPr>
      </w:pPr>
      <w:r w:rsidRPr="00A0399A">
        <w:rPr>
          <w:lang w:val="en-GB"/>
        </w:rPr>
        <w:t>An even worse situation is with respect to the available budget (“Current budget”), which scores merely 16.1 points. Most of the protected areas struggle with it as it covers only an extremely small part of the needs of the PAs. Even bleaker is the situation when it comes to the indicator on the budget available for the subsequent years (“Securing the budget”), where the average score is of 11.1 points out of 100.</w:t>
      </w:r>
    </w:p>
    <w:p w14:paraId="6E866724" w14:textId="77777777" w:rsidR="00CE57A2" w:rsidRPr="00A0399A" w:rsidRDefault="00CE57A2" w:rsidP="000138AF">
      <w:pPr>
        <w:rPr>
          <w:b/>
          <w:lang w:val="en-GB"/>
        </w:rPr>
      </w:pPr>
      <w:r w:rsidRPr="00A0399A">
        <w:rPr>
          <w:b/>
          <w:lang w:val="en-GB"/>
        </w:rPr>
        <w:t>Conclusions and Suggestions</w:t>
      </w:r>
    </w:p>
    <w:p w14:paraId="352FCC9C" w14:textId="77777777" w:rsidR="00CE57A2" w:rsidRPr="00A0399A" w:rsidRDefault="00CE57A2" w:rsidP="000138AF">
      <w:pPr>
        <w:rPr>
          <w:lang w:val="en-GB"/>
        </w:rPr>
      </w:pPr>
      <w:r w:rsidRPr="00A0399A">
        <w:rPr>
          <w:lang w:val="en-GB"/>
        </w:rPr>
        <w:t xml:space="preserve">The improvement of management effectiveness, and even the mere implementation of basic activities, requires inputs. </w:t>
      </w:r>
    </w:p>
    <w:p w14:paraId="05C95252" w14:textId="77777777" w:rsidR="00CE57A2" w:rsidRPr="00A0399A" w:rsidRDefault="00CE57A2" w:rsidP="000138AF">
      <w:pPr>
        <w:rPr>
          <w:lang w:val="en-GB"/>
        </w:rPr>
      </w:pPr>
      <w:r w:rsidRPr="00A0399A">
        <w:rPr>
          <w:lang w:val="en-GB"/>
        </w:rPr>
        <w:t>With the exception of “Staff”, the general limitation in the inputs undermines all the managing efforts to improve or maintain biodiversity conservation in Burundi. The reported values show serious deficits both in financial and in material resources.</w:t>
      </w:r>
    </w:p>
    <w:p w14:paraId="1767B882" w14:textId="77777777" w:rsidR="00CE57A2" w:rsidRPr="00A0399A" w:rsidRDefault="00CE57A2" w:rsidP="000138AF">
      <w:pPr>
        <w:rPr>
          <w:lang w:val="en-GB"/>
        </w:rPr>
      </w:pPr>
      <w:r w:rsidRPr="00A0399A">
        <w:rPr>
          <w:lang w:val="en-GB"/>
        </w:rPr>
        <w:t xml:space="preserve">With poor resources, but even more with lack of certainty with respect to funding for the subsequent years, protected areas have no chance to pursue any long-term goal. Even more important, this situation undermines the process of developing or updating management plans which might become obsolete in one year time, due to the lack of funding or due to insufficient funding. </w:t>
      </w:r>
    </w:p>
    <w:p w14:paraId="011E06DB" w14:textId="22CE584D" w:rsidR="00CE57A2" w:rsidRPr="00A0399A" w:rsidRDefault="00CE57A2" w:rsidP="000138AF">
      <w:pPr>
        <w:rPr>
          <w:lang w:val="en-GB"/>
        </w:rPr>
      </w:pPr>
      <w:r w:rsidRPr="00A0399A">
        <w:rPr>
          <w:lang w:val="en-GB"/>
        </w:rPr>
        <w:t>The indicator on the “Availability of basic information” is not at the same level for all of the protected areas of the national system. It is worth noting that the small size of the country and the relative homogeneity of the protected area system in Burundi makes that the basic information available is more or less</w:t>
      </w:r>
      <w:r w:rsidR="00B07C61">
        <w:rPr>
          <w:lang w:val="en-GB"/>
        </w:rPr>
        <w:t xml:space="preserve"> the same, and relatively</w:t>
      </w:r>
      <w:r w:rsidRPr="00A0399A">
        <w:rPr>
          <w:lang w:val="en-GB"/>
        </w:rPr>
        <w:t xml:space="preserve"> limited extent for most of the different PAs within the system. The absence (or insufficiency) of information is also a problem to be pretty urgently addressed as it constrains management actions and precludes the identification/definition of a clear direction for management. Without basic information management is blindfolded and unable to set the goals for the protected area.</w:t>
      </w:r>
    </w:p>
    <w:p w14:paraId="77F9B8CD" w14:textId="0921E83A" w:rsidR="00CE57A2" w:rsidRPr="00A0399A" w:rsidRDefault="00CE57A2" w:rsidP="000138AF">
      <w:pPr>
        <w:rPr>
          <w:lang w:val="en-GB"/>
        </w:rPr>
      </w:pPr>
      <w:r w:rsidRPr="00A0399A">
        <w:rPr>
          <w:lang w:val="en-GB"/>
        </w:rPr>
        <w:t xml:space="preserve">The </w:t>
      </w:r>
      <w:r w:rsidR="002A31D5" w:rsidRPr="00A0399A">
        <w:rPr>
          <w:lang w:val="en-GB"/>
        </w:rPr>
        <w:t>s</w:t>
      </w:r>
      <w:r w:rsidRPr="00A0399A">
        <w:rPr>
          <w:lang w:val="en-GB"/>
        </w:rPr>
        <w:t>ufficient</w:t>
      </w:r>
      <w:r w:rsidR="002A31D5" w:rsidRPr="00A0399A">
        <w:rPr>
          <w:lang w:val="en-GB"/>
        </w:rPr>
        <w:t>ly</w:t>
      </w:r>
      <w:r w:rsidRPr="00A0399A">
        <w:rPr>
          <w:lang w:val="en-GB"/>
        </w:rPr>
        <w:t xml:space="preserve"> </w:t>
      </w:r>
      <w:r w:rsidR="002A31D5" w:rsidRPr="00A0399A">
        <w:rPr>
          <w:lang w:val="en-GB"/>
        </w:rPr>
        <w:t xml:space="preserve">high </w:t>
      </w:r>
      <w:r w:rsidRPr="00A0399A">
        <w:rPr>
          <w:lang w:val="en-GB"/>
        </w:rPr>
        <w:t xml:space="preserve">score </w:t>
      </w:r>
      <w:r w:rsidR="002A31D5" w:rsidRPr="00A0399A">
        <w:rPr>
          <w:lang w:val="en-GB"/>
        </w:rPr>
        <w:t>achieve</w:t>
      </w:r>
      <w:r w:rsidR="00B07C61">
        <w:rPr>
          <w:lang w:val="en-GB"/>
        </w:rPr>
        <w:t>d</w:t>
      </w:r>
      <w:r w:rsidR="002A31D5" w:rsidRPr="00A0399A">
        <w:rPr>
          <w:lang w:val="en-GB"/>
        </w:rPr>
        <w:t xml:space="preserve"> in the area of</w:t>
      </w:r>
      <w:r w:rsidRPr="00A0399A">
        <w:rPr>
          <w:lang w:val="en-GB"/>
        </w:rPr>
        <w:t xml:space="preserve"> human resources </w:t>
      </w:r>
      <w:r w:rsidR="00B07C61">
        <w:rPr>
          <w:lang w:val="en-GB"/>
        </w:rPr>
        <w:t>(in terms of staff availability)</w:t>
      </w:r>
      <w:r w:rsidRPr="00A0399A">
        <w:rPr>
          <w:lang w:val="en-GB"/>
        </w:rPr>
        <w:t xml:space="preserve"> could be </w:t>
      </w:r>
      <w:r w:rsidR="002A31D5" w:rsidRPr="00A0399A">
        <w:rPr>
          <w:lang w:val="en-GB"/>
        </w:rPr>
        <w:t>utilized by</w:t>
      </w:r>
      <w:r w:rsidRPr="00A0399A">
        <w:rPr>
          <w:lang w:val="en-GB"/>
        </w:rPr>
        <w:t xml:space="preserve"> Burundi</w:t>
      </w:r>
      <w:r w:rsidR="002A31D5" w:rsidRPr="00A0399A">
        <w:rPr>
          <w:lang w:val="en-GB"/>
        </w:rPr>
        <w:t xml:space="preserve"> PAs</w:t>
      </w:r>
      <w:r w:rsidRPr="00A0399A">
        <w:rPr>
          <w:lang w:val="en-GB"/>
        </w:rPr>
        <w:t xml:space="preserve"> </w:t>
      </w:r>
      <w:r w:rsidR="002A31D5" w:rsidRPr="00A0399A">
        <w:rPr>
          <w:lang w:val="en-GB"/>
        </w:rPr>
        <w:t xml:space="preserve">to introduce </w:t>
      </w:r>
      <w:r w:rsidRPr="00A0399A">
        <w:rPr>
          <w:lang w:val="en-GB"/>
        </w:rPr>
        <w:t>capacity building programme</w:t>
      </w:r>
      <w:r w:rsidR="002A31D5" w:rsidRPr="00A0399A">
        <w:rPr>
          <w:lang w:val="en-GB"/>
        </w:rPr>
        <w:t>s</w:t>
      </w:r>
      <w:r w:rsidRPr="00A0399A">
        <w:rPr>
          <w:lang w:val="en-GB"/>
        </w:rPr>
        <w:t xml:space="preserve"> and actions </w:t>
      </w:r>
      <w:r w:rsidR="002A31D5" w:rsidRPr="00A0399A">
        <w:rPr>
          <w:lang w:val="en-GB"/>
        </w:rPr>
        <w:t>oriented on</w:t>
      </w:r>
      <w:r w:rsidRPr="00A0399A">
        <w:rPr>
          <w:lang w:val="en-GB"/>
        </w:rPr>
        <w:t xml:space="preserve"> achiev</w:t>
      </w:r>
      <w:r w:rsidR="002A31D5" w:rsidRPr="00A0399A">
        <w:rPr>
          <w:lang w:val="en-GB"/>
        </w:rPr>
        <w:t>ing</w:t>
      </w:r>
      <w:r w:rsidRPr="00A0399A">
        <w:rPr>
          <w:lang w:val="en-GB"/>
        </w:rPr>
        <w:t xml:space="preserve"> </w:t>
      </w:r>
      <w:r w:rsidR="002A31D5" w:rsidRPr="00A0399A">
        <w:rPr>
          <w:lang w:val="en-GB"/>
        </w:rPr>
        <w:t>higher</w:t>
      </w:r>
      <w:r w:rsidRPr="00A0399A">
        <w:rPr>
          <w:lang w:val="en-GB"/>
        </w:rPr>
        <w:t xml:space="preserve"> management effectiveness for all the PAs. Budget availability for immediate actions, as well as longer-term vision (and consequent fundraising or budget allocation) needs to be improved, in synergy with the necessary improvements in the previous 2 elements of the management cycle of a PA, “Context” and “Planning”. Thus,</w:t>
      </w:r>
      <w:r w:rsidRPr="00A0399A" w:rsidDel="00DC7913">
        <w:rPr>
          <w:lang w:val="en-GB"/>
        </w:rPr>
        <w:t xml:space="preserve"> </w:t>
      </w:r>
      <w:r w:rsidRPr="00A0399A">
        <w:rPr>
          <w:lang w:val="en-GB"/>
        </w:rPr>
        <w:t xml:space="preserve">an important base to improve biodiversity conservation in </w:t>
      </w:r>
      <w:r w:rsidR="00A0399A" w:rsidRPr="00A0399A">
        <w:rPr>
          <w:lang w:val="en-GB"/>
        </w:rPr>
        <w:t>Burundi</w:t>
      </w:r>
      <w:r w:rsidRPr="00A0399A">
        <w:rPr>
          <w:lang w:val="en-GB"/>
        </w:rPr>
        <w:t xml:space="preserve"> would be established. </w:t>
      </w:r>
    </w:p>
    <w:p w14:paraId="423387FC" w14:textId="77777777" w:rsidR="00CE57A2" w:rsidRPr="00A0399A" w:rsidRDefault="00CE57A2" w:rsidP="000138AF">
      <w:pPr>
        <w:rPr>
          <w:lang w:val="en-GB"/>
        </w:rPr>
      </w:pPr>
      <w:r w:rsidRPr="00A0399A">
        <w:rPr>
          <w:lang w:val="en-GB"/>
        </w:rPr>
        <w:t>Fundamentally, the lack of security in inputs might be the most important element explaining the overall insufficient performance of the system.</w:t>
      </w:r>
    </w:p>
    <w:p w14:paraId="4DF4A922" w14:textId="0DE6158F" w:rsidR="00CE57A2" w:rsidRPr="00A0399A" w:rsidRDefault="00CE57A2" w:rsidP="000138AF">
      <w:pPr>
        <w:rPr>
          <w:b/>
          <w:i/>
          <w:lang w:val="en-GB"/>
        </w:rPr>
      </w:pPr>
      <w:r w:rsidRPr="00A0399A">
        <w:rPr>
          <w:b/>
          <w:i/>
          <w:lang w:val="en-GB"/>
        </w:rPr>
        <w:t xml:space="preserve">On the basis of the above observations, </w:t>
      </w:r>
      <w:r w:rsidR="002B1202" w:rsidRPr="00A0399A">
        <w:rPr>
          <w:b/>
          <w:i/>
          <w:lang w:val="en-GB"/>
        </w:rPr>
        <w:t>possible</w:t>
      </w:r>
      <w:r w:rsidRPr="00A0399A">
        <w:rPr>
          <w:b/>
          <w:i/>
          <w:lang w:val="en-GB"/>
        </w:rPr>
        <w:t xml:space="preserve"> operational recommendations could be as follows:</w:t>
      </w:r>
    </w:p>
    <w:p w14:paraId="3E096E58" w14:textId="77777777" w:rsidR="00CE57A2" w:rsidRPr="00A0399A" w:rsidRDefault="00CE57A2" w:rsidP="005357DF">
      <w:pPr>
        <w:numPr>
          <w:ilvl w:val="0"/>
          <w:numId w:val="33"/>
        </w:numPr>
        <w:contextualSpacing/>
        <w:rPr>
          <w:b/>
          <w:i/>
          <w:lang w:val="en-GB"/>
        </w:rPr>
      </w:pPr>
      <w:r w:rsidRPr="00A0399A">
        <w:rPr>
          <w:b/>
          <w:i/>
          <w:lang w:val="en-GB"/>
        </w:rPr>
        <w:t>to ensure constant flow of inputs (even if small) to enforce confidence in a proactive result-oriented approach,</w:t>
      </w:r>
    </w:p>
    <w:p w14:paraId="0ADAFC84" w14:textId="77777777" w:rsidR="00CE57A2" w:rsidRPr="00A0399A" w:rsidRDefault="00CE57A2" w:rsidP="000138AF">
      <w:pPr>
        <w:numPr>
          <w:ilvl w:val="0"/>
          <w:numId w:val="33"/>
        </w:numPr>
        <w:contextualSpacing/>
        <w:rPr>
          <w:b/>
          <w:i/>
          <w:lang w:val="en-GB"/>
        </w:rPr>
      </w:pPr>
      <w:r w:rsidRPr="00A0399A">
        <w:rPr>
          <w:b/>
          <w:i/>
          <w:lang w:val="en-GB"/>
        </w:rPr>
        <w:t>to secure and stabilize at least a minimum acceptable level of Inputs in view of entrusting the belief in the long-term conservation targets,</w:t>
      </w:r>
    </w:p>
    <w:p w14:paraId="0E15FF91" w14:textId="77777777" w:rsidR="00CE57A2" w:rsidRPr="00A0399A" w:rsidRDefault="00CE57A2" w:rsidP="000138AF">
      <w:pPr>
        <w:numPr>
          <w:ilvl w:val="0"/>
          <w:numId w:val="33"/>
        </w:numPr>
        <w:contextualSpacing/>
        <w:rPr>
          <w:b/>
          <w:i/>
          <w:lang w:val="en-GB"/>
        </w:rPr>
      </w:pPr>
      <w:r w:rsidRPr="00A0399A">
        <w:rPr>
          <w:b/>
          <w:i/>
          <w:lang w:val="en-GB"/>
        </w:rPr>
        <w:t>to reinforce the capacity of identifying management priorities and of optimizing management approaches in accordance of the available inputs, even if limited,</w:t>
      </w:r>
    </w:p>
    <w:p w14:paraId="1ECD29B9" w14:textId="75957FE2" w:rsidR="00CE57A2" w:rsidRPr="00F82275" w:rsidRDefault="00CE57A2" w:rsidP="000138AF">
      <w:pPr>
        <w:numPr>
          <w:ilvl w:val="0"/>
          <w:numId w:val="33"/>
        </w:numPr>
        <w:contextualSpacing/>
        <w:rPr>
          <w:lang w:val="en-GB"/>
        </w:rPr>
      </w:pPr>
      <w:r w:rsidRPr="00F82275">
        <w:rPr>
          <w:b/>
          <w:i/>
          <w:lang w:val="en-GB"/>
        </w:rPr>
        <w:t>to monitor the level and the flow of Inputs for the different PAs of the Burundi’s national system – even when limited – to improve planning and to better orient field interventions to enhance the results.</w:t>
      </w:r>
      <w:r w:rsidRPr="00F82275">
        <w:rPr>
          <w:lang w:val="en-GB"/>
        </w:rPr>
        <w:br w:type="page"/>
      </w:r>
    </w:p>
    <w:p w14:paraId="3FC66B75" w14:textId="77777777" w:rsidR="00CE57A2" w:rsidRPr="00A0399A" w:rsidRDefault="00CE57A2" w:rsidP="000138AF">
      <w:pPr>
        <w:pStyle w:val="Heading3"/>
        <w:rPr>
          <w:lang w:val="en-GB"/>
        </w:rPr>
      </w:pPr>
      <w:bookmarkStart w:id="82" w:name="_Toc520392294"/>
      <w:r w:rsidRPr="00A0399A">
        <w:rPr>
          <w:lang w:val="en-GB"/>
        </w:rPr>
        <w:t>Process</w:t>
      </w:r>
      <w:bookmarkEnd w:id="82"/>
    </w:p>
    <w:p w14:paraId="3A154BC2" w14:textId="77777777" w:rsidR="00CE57A2" w:rsidRPr="00A0399A" w:rsidRDefault="00CE57A2" w:rsidP="00B031B1">
      <w:pPr>
        <w:rPr>
          <w:lang w:val="en-GB"/>
        </w:rPr>
      </w:pPr>
      <w:r w:rsidRPr="00A0399A">
        <w:rPr>
          <w:lang w:val="en-GB"/>
        </w:rPr>
        <w:t>“Process” represents the fourth key element in the management cycle of a protected area. Process addresses nineteen different indicators, which can be grouped into six basic sub-dimensions:</w:t>
      </w:r>
    </w:p>
    <w:p w14:paraId="5E082CAA" w14:textId="77777777" w:rsidR="00CE57A2" w:rsidRPr="00A0399A" w:rsidRDefault="00CE57A2" w:rsidP="00B031B1">
      <w:pPr>
        <w:pStyle w:val="ListParagraph"/>
        <w:numPr>
          <w:ilvl w:val="0"/>
          <w:numId w:val="26"/>
        </w:numPr>
        <w:rPr>
          <w:b/>
          <w:lang w:val="en-GB"/>
        </w:rPr>
      </w:pPr>
      <w:r w:rsidRPr="00A0399A">
        <w:rPr>
          <w:b/>
          <w:lang w:val="en-GB"/>
        </w:rPr>
        <w:t>PR. A – Internal management</w:t>
      </w:r>
    </w:p>
    <w:tbl>
      <w:tblPr>
        <w:tblW w:w="5000" w:type="pct"/>
        <w:tblCellMar>
          <w:left w:w="70" w:type="dxa"/>
          <w:right w:w="70" w:type="dxa"/>
        </w:tblCellMar>
        <w:tblLook w:val="04A0" w:firstRow="1" w:lastRow="0" w:firstColumn="1" w:lastColumn="0" w:noHBand="0" w:noVBand="1"/>
      </w:tblPr>
      <w:tblGrid>
        <w:gridCol w:w="4466"/>
        <w:gridCol w:w="5280"/>
      </w:tblGrid>
      <w:tr w:rsidR="00CE57A2" w:rsidRPr="00802EAA" w14:paraId="494DFFE8" w14:textId="77777777" w:rsidTr="00B031B1">
        <w:trPr>
          <w:trHeight w:val="20"/>
        </w:trPr>
        <w:tc>
          <w:tcPr>
            <w:tcW w:w="2291" w:type="pct"/>
            <w:shd w:val="clear" w:color="auto" w:fill="auto"/>
            <w:vAlign w:val="center"/>
          </w:tcPr>
          <w:p w14:paraId="7AA651C4"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PR1: Capacities and Staff Training </w:t>
            </w:r>
          </w:p>
        </w:tc>
        <w:tc>
          <w:tcPr>
            <w:tcW w:w="2709" w:type="pct"/>
            <w:shd w:val="clear" w:color="auto" w:fill="auto"/>
            <w:vAlign w:val="center"/>
          </w:tcPr>
          <w:p w14:paraId="599BCE81"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PR2: Human Resource Management Policies and Procedures</w:t>
            </w:r>
          </w:p>
        </w:tc>
      </w:tr>
      <w:tr w:rsidR="00CE57A2" w:rsidRPr="00802EAA" w14:paraId="35A7E624" w14:textId="77777777" w:rsidTr="00B031B1">
        <w:trPr>
          <w:trHeight w:val="20"/>
        </w:trPr>
        <w:tc>
          <w:tcPr>
            <w:tcW w:w="2291" w:type="pct"/>
            <w:shd w:val="clear" w:color="auto" w:fill="auto"/>
            <w:vAlign w:val="center"/>
          </w:tcPr>
          <w:p w14:paraId="505F4757"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 xml:space="preserve">PR3: HR Management Systems and Processes </w:t>
            </w:r>
          </w:p>
        </w:tc>
        <w:tc>
          <w:tcPr>
            <w:tcW w:w="2709" w:type="pct"/>
            <w:shd w:val="clear" w:color="auto" w:fill="auto"/>
            <w:vAlign w:val="center"/>
          </w:tcPr>
          <w:p w14:paraId="7240A932"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4: Management and Internal Leadership</w:t>
            </w:r>
          </w:p>
        </w:tc>
      </w:tr>
      <w:tr w:rsidR="00CE57A2" w:rsidRPr="00802EAA" w14:paraId="5497B3F0" w14:textId="77777777" w:rsidTr="00B031B1">
        <w:trPr>
          <w:trHeight w:val="20"/>
        </w:trPr>
        <w:tc>
          <w:tcPr>
            <w:tcW w:w="2291" w:type="pct"/>
            <w:shd w:val="clear" w:color="auto" w:fill="auto"/>
            <w:vAlign w:val="center"/>
          </w:tcPr>
          <w:p w14:paraId="0534BA0A"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5: Accounting and Financial Management</w:t>
            </w:r>
          </w:p>
        </w:tc>
        <w:tc>
          <w:tcPr>
            <w:tcW w:w="2709" w:type="pct"/>
            <w:shd w:val="clear" w:color="auto" w:fill="auto"/>
            <w:vAlign w:val="center"/>
          </w:tcPr>
          <w:p w14:paraId="52D1C5A2"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6: Maintenance of Infrastructure, Equipment and Facilities</w:t>
            </w:r>
          </w:p>
        </w:tc>
      </w:tr>
    </w:tbl>
    <w:p w14:paraId="5ADEE117" w14:textId="6F60A1DA" w:rsidR="00CE57A2" w:rsidRPr="00A0399A" w:rsidRDefault="00920033" w:rsidP="00B031B1">
      <w:pPr>
        <w:pStyle w:val="ListParagraph"/>
        <w:numPr>
          <w:ilvl w:val="0"/>
          <w:numId w:val="26"/>
        </w:numPr>
        <w:rPr>
          <w:b/>
          <w:lang w:val="en-GB"/>
        </w:rPr>
      </w:pPr>
      <w:r w:rsidRPr="00A0399A">
        <w:rPr>
          <w:b/>
          <w:lang w:val="en-GB"/>
        </w:rPr>
        <w:t>PR. B – </w:t>
      </w:r>
      <w:r w:rsidR="00CE57A2" w:rsidRPr="00A0399A">
        <w:rPr>
          <w:b/>
          <w:lang w:val="en-GB"/>
        </w:rPr>
        <w:t xml:space="preserve"> Protection Management</w:t>
      </w:r>
    </w:p>
    <w:tbl>
      <w:tblPr>
        <w:tblW w:w="5000" w:type="pct"/>
        <w:tblCellMar>
          <w:left w:w="70" w:type="dxa"/>
          <w:right w:w="70" w:type="dxa"/>
        </w:tblCellMar>
        <w:tblLook w:val="04A0" w:firstRow="1" w:lastRow="0" w:firstColumn="1" w:lastColumn="0" w:noHBand="0" w:noVBand="1"/>
      </w:tblPr>
      <w:tblGrid>
        <w:gridCol w:w="4466"/>
        <w:gridCol w:w="5280"/>
      </w:tblGrid>
      <w:tr w:rsidR="00CE57A2" w:rsidRPr="00802EAA" w14:paraId="2623D446" w14:textId="77777777" w:rsidTr="00B031B1">
        <w:trPr>
          <w:trHeight w:val="20"/>
        </w:trPr>
        <w:tc>
          <w:tcPr>
            <w:tcW w:w="2291" w:type="pct"/>
            <w:shd w:val="clear" w:color="auto" w:fill="auto"/>
            <w:vAlign w:val="center"/>
          </w:tcPr>
          <w:p w14:paraId="336E2691"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7: Management of Values and Significance Aspects of the Protected Area</w:t>
            </w:r>
          </w:p>
        </w:tc>
        <w:tc>
          <w:tcPr>
            <w:tcW w:w="2709" w:type="pct"/>
            <w:shd w:val="clear" w:color="auto" w:fill="auto"/>
            <w:vAlign w:val="center"/>
          </w:tcPr>
          <w:p w14:paraId="23CA6224"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8: Degree of Protection of the Values and Significance of the Protected Area</w:t>
            </w:r>
          </w:p>
        </w:tc>
      </w:tr>
      <w:tr w:rsidR="00CE57A2" w:rsidRPr="00A0399A" w14:paraId="178DA39F" w14:textId="77777777" w:rsidTr="00B031B1">
        <w:trPr>
          <w:trHeight w:val="20"/>
        </w:trPr>
        <w:tc>
          <w:tcPr>
            <w:tcW w:w="2291" w:type="pct"/>
            <w:shd w:val="clear" w:color="auto" w:fill="auto"/>
            <w:vAlign w:val="center"/>
          </w:tcPr>
          <w:p w14:paraId="47934910"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 xml:space="preserve">R 9: Control of Protected Area </w:t>
            </w:r>
          </w:p>
        </w:tc>
        <w:tc>
          <w:tcPr>
            <w:tcW w:w="2709" w:type="pct"/>
            <w:shd w:val="clear" w:color="auto" w:fill="auto"/>
            <w:vAlign w:val="center"/>
          </w:tcPr>
          <w:p w14:paraId="7866B729"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10: Law Enforcement</w:t>
            </w:r>
          </w:p>
        </w:tc>
      </w:tr>
    </w:tbl>
    <w:p w14:paraId="2FCACAD4" w14:textId="77777777" w:rsidR="00CE57A2" w:rsidRPr="00A0399A" w:rsidRDefault="00CE57A2" w:rsidP="00B031B1">
      <w:pPr>
        <w:pStyle w:val="ListParagraph"/>
        <w:numPr>
          <w:ilvl w:val="0"/>
          <w:numId w:val="26"/>
        </w:numPr>
        <w:rPr>
          <w:b/>
          <w:lang w:val="en-GB"/>
        </w:rPr>
      </w:pPr>
      <w:r w:rsidRPr="00A0399A">
        <w:rPr>
          <w:b/>
          <w:lang w:val="en-GB"/>
        </w:rPr>
        <w:t>PR. C – Relationships</w:t>
      </w:r>
    </w:p>
    <w:tbl>
      <w:tblPr>
        <w:tblW w:w="5000" w:type="pct"/>
        <w:tblCellMar>
          <w:left w:w="70" w:type="dxa"/>
          <w:right w:w="70" w:type="dxa"/>
        </w:tblCellMar>
        <w:tblLook w:val="04A0" w:firstRow="1" w:lastRow="0" w:firstColumn="1" w:lastColumn="0" w:noHBand="0" w:noVBand="1"/>
      </w:tblPr>
      <w:tblGrid>
        <w:gridCol w:w="4466"/>
        <w:gridCol w:w="5280"/>
      </w:tblGrid>
      <w:tr w:rsidR="00CE57A2" w:rsidRPr="00802EAA" w14:paraId="7C1E3CDA" w14:textId="77777777" w:rsidTr="00B031B1">
        <w:trPr>
          <w:trHeight w:val="20"/>
        </w:trPr>
        <w:tc>
          <w:tcPr>
            <w:tcW w:w="2291" w:type="pct"/>
            <w:shd w:val="clear" w:color="auto" w:fill="auto"/>
            <w:vAlign w:val="center"/>
          </w:tcPr>
          <w:p w14:paraId="11D3E61C"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11: Involvement of communities, rights holders and stakeholders</w:t>
            </w:r>
          </w:p>
        </w:tc>
        <w:tc>
          <w:tcPr>
            <w:tcW w:w="2709" w:type="pct"/>
            <w:shd w:val="clear" w:color="auto" w:fill="auto"/>
            <w:vAlign w:val="center"/>
          </w:tcPr>
          <w:p w14:paraId="092F7167"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12: Appropriate benefits/assistance for communities</w:t>
            </w:r>
          </w:p>
        </w:tc>
      </w:tr>
      <w:tr w:rsidR="00CE57A2" w:rsidRPr="00802EAA" w14:paraId="4D54C7D5" w14:textId="77777777" w:rsidTr="00B031B1">
        <w:trPr>
          <w:trHeight w:val="20"/>
        </w:trPr>
        <w:tc>
          <w:tcPr>
            <w:tcW w:w="5000" w:type="pct"/>
            <w:gridSpan w:val="2"/>
            <w:shd w:val="clear" w:color="auto" w:fill="auto"/>
            <w:vAlign w:val="center"/>
          </w:tcPr>
          <w:p w14:paraId="2F117F7E"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13: Stakeholder Relations and Environmental Education</w:t>
            </w:r>
          </w:p>
        </w:tc>
      </w:tr>
    </w:tbl>
    <w:p w14:paraId="48832606" w14:textId="77777777" w:rsidR="00CE57A2" w:rsidRPr="00A0399A" w:rsidRDefault="00CE57A2" w:rsidP="00B031B1">
      <w:pPr>
        <w:pStyle w:val="ListParagraph"/>
        <w:numPr>
          <w:ilvl w:val="0"/>
          <w:numId w:val="26"/>
        </w:numPr>
        <w:rPr>
          <w:b/>
          <w:lang w:val="en-GB"/>
        </w:rPr>
      </w:pPr>
      <w:r w:rsidRPr="00A0399A">
        <w:rPr>
          <w:b/>
          <w:lang w:val="en-GB"/>
        </w:rPr>
        <w:t>PR. D – Tourism</w:t>
      </w:r>
    </w:p>
    <w:tbl>
      <w:tblPr>
        <w:tblW w:w="5000" w:type="pct"/>
        <w:tblCellMar>
          <w:left w:w="70" w:type="dxa"/>
          <w:right w:w="70" w:type="dxa"/>
        </w:tblCellMar>
        <w:tblLook w:val="04A0" w:firstRow="1" w:lastRow="0" w:firstColumn="1" w:lastColumn="0" w:noHBand="0" w:noVBand="1"/>
      </w:tblPr>
      <w:tblGrid>
        <w:gridCol w:w="4466"/>
        <w:gridCol w:w="5280"/>
      </w:tblGrid>
      <w:tr w:rsidR="00CE57A2" w:rsidRPr="00A0399A" w14:paraId="634F77B2" w14:textId="77777777" w:rsidTr="00B031B1">
        <w:trPr>
          <w:trHeight w:val="20"/>
        </w:trPr>
        <w:tc>
          <w:tcPr>
            <w:tcW w:w="2291" w:type="pct"/>
            <w:shd w:val="clear" w:color="auto" w:fill="auto"/>
            <w:vAlign w:val="center"/>
          </w:tcPr>
          <w:p w14:paraId="6A568061"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 xml:space="preserve">PR 14: Visitor Management </w:t>
            </w:r>
          </w:p>
        </w:tc>
        <w:tc>
          <w:tcPr>
            <w:tcW w:w="2709" w:type="pct"/>
            <w:shd w:val="clear" w:color="auto" w:fill="auto"/>
            <w:vAlign w:val="center"/>
          </w:tcPr>
          <w:p w14:paraId="1387FF07"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15: Visitors and Impacts</w:t>
            </w:r>
          </w:p>
        </w:tc>
      </w:tr>
    </w:tbl>
    <w:p w14:paraId="7AAFE4CB" w14:textId="77777777" w:rsidR="00CE57A2" w:rsidRPr="00A0399A" w:rsidRDefault="00CE57A2" w:rsidP="00B031B1">
      <w:pPr>
        <w:pStyle w:val="ListParagraph"/>
        <w:numPr>
          <w:ilvl w:val="0"/>
          <w:numId w:val="26"/>
        </w:numPr>
        <w:rPr>
          <w:b/>
          <w:lang w:val="en-GB"/>
        </w:rPr>
      </w:pPr>
      <w:r w:rsidRPr="00A0399A">
        <w:rPr>
          <w:b/>
          <w:lang w:val="en-GB"/>
        </w:rPr>
        <w:t>PR. E – Monitoring and Research</w:t>
      </w:r>
    </w:p>
    <w:tbl>
      <w:tblPr>
        <w:tblW w:w="5000" w:type="pct"/>
        <w:tblCellMar>
          <w:left w:w="70" w:type="dxa"/>
          <w:right w:w="70" w:type="dxa"/>
        </w:tblCellMar>
        <w:tblLook w:val="04A0" w:firstRow="1" w:lastRow="0" w:firstColumn="1" w:lastColumn="0" w:noHBand="0" w:noVBand="1"/>
      </w:tblPr>
      <w:tblGrid>
        <w:gridCol w:w="4466"/>
        <w:gridCol w:w="5280"/>
      </w:tblGrid>
      <w:tr w:rsidR="00CE57A2" w:rsidRPr="00A0399A" w14:paraId="25863A7F" w14:textId="77777777" w:rsidTr="00B031B1">
        <w:trPr>
          <w:trHeight w:val="20"/>
        </w:trPr>
        <w:tc>
          <w:tcPr>
            <w:tcW w:w="2291" w:type="pct"/>
            <w:shd w:val="clear" w:color="auto" w:fill="auto"/>
            <w:vAlign w:val="center"/>
          </w:tcPr>
          <w:p w14:paraId="48E9269F" w14:textId="4ED5B72F" w:rsidR="00CE57A2" w:rsidRPr="00A0399A" w:rsidRDefault="00CE57A2">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16: Monitoring systems for protected area values and aspects of importance</w:t>
            </w:r>
          </w:p>
        </w:tc>
        <w:tc>
          <w:tcPr>
            <w:tcW w:w="2709" w:type="pct"/>
            <w:shd w:val="clear" w:color="auto" w:fill="auto"/>
            <w:vAlign w:val="center"/>
          </w:tcPr>
          <w:p w14:paraId="337B8ABD"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17: Research and biomonitoring</w:t>
            </w:r>
          </w:p>
        </w:tc>
      </w:tr>
    </w:tbl>
    <w:p w14:paraId="297ED8B4" w14:textId="77777777" w:rsidR="00CE57A2" w:rsidRPr="00A0399A" w:rsidRDefault="00CE57A2" w:rsidP="00B031B1">
      <w:pPr>
        <w:pStyle w:val="ListParagraph"/>
        <w:numPr>
          <w:ilvl w:val="0"/>
          <w:numId w:val="26"/>
        </w:numPr>
        <w:rPr>
          <w:lang w:val="en-GB"/>
        </w:rPr>
      </w:pPr>
      <w:r w:rsidRPr="00A0399A">
        <w:rPr>
          <w:b/>
          <w:lang w:val="en-GB"/>
        </w:rPr>
        <w:t>PR. F – Climate change and Ecosystem Services.</w:t>
      </w:r>
    </w:p>
    <w:tbl>
      <w:tblPr>
        <w:tblW w:w="5000" w:type="pct"/>
        <w:tblCellMar>
          <w:left w:w="70" w:type="dxa"/>
          <w:right w:w="70" w:type="dxa"/>
        </w:tblCellMar>
        <w:tblLook w:val="04A0" w:firstRow="1" w:lastRow="0" w:firstColumn="1" w:lastColumn="0" w:noHBand="0" w:noVBand="1"/>
      </w:tblPr>
      <w:tblGrid>
        <w:gridCol w:w="4466"/>
        <w:gridCol w:w="5280"/>
      </w:tblGrid>
      <w:tr w:rsidR="00CE57A2" w:rsidRPr="00A0399A" w14:paraId="72CF45AD" w14:textId="77777777" w:rsidTr="00B031B1">
        <w:trPr>
          <w:trHeight w:val="85"/>
        </w:trPr>
        <w:tc>
          <w:tcPr>
            <w:tcW w:w="2291" w:type="pct"/>
            <w:shd w:val="clear" w:color="auto" w:fill="auto"/>
            <w:vAlign w:val="center"/>
          </w:tcPr>
          <w:p w14:paraId="024C3E92"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18: Managing the effects of climate change</w:t>
            </w:r>
          </w:p>
        </w:tc>
        <w:tc>
          <w:tcPr>
            <w:tcW w:w="2709" w:type="pct"/>
            <w:shd w:val="clear" w:color="auto" w:fill="auto"/>
            <w:vAlign w:val="center"/>
          </w:tcPr>
          <w:p w14:paraId="42091DF6" w14:textId="77777777" w:rsidR="00CE57A2" w:rsidRPr="00A0399A" w:rsidRDefault="00CE57A2" w:rsidP="00B031B1">
            <w:pPr>
              <w:spacing w:after="0" w:line="240" w:lineRule="auto"/>
              <w:jc w:val="left"/>
              <w:rPr>
                <w:rFonts w:ascii="Times New Roman" w:eastAsia="Times New Roman" w:hAnsi="Times New Roman" w:cs="Calibri"/>
                <w:color w:val="000000"/>
                <w:sz w:val="20"/>
                <w:szCs w:val="20"/>
                <w:lang w:val="en-GB" w:eastAsia="fr-FR"/>
              </w:rPr>
            </w:pPr>
            <w:r w:rsidRPr="00A0399A">
              <w:rPr>
                <w:sz w:val="20"/>
                <w:szCs w:val="20"/>
                <w:lang w:val="en-GB"/>
              </w:rPr>
              <w:t>PR19: Ecosystem services</w:t>
            </w:r>
          </w:p>
        </w:tc>
      </w:tr>
    </w:tbl>
    <w:p w14:paraId="14B0F07E" w14:textId="10EB63EE" w:rsidR="00CE57A2" w:rsidRPr="00A0399A" w:rsidRDefault="00CE57A2" w:rsidP="00B031B1">
      <w:pPr>
        <w:spacing w:before="120"/>
        <w:rPr>
          <w:lang w:val="en-GB"/>
        </w:rPr>
      </w:pPr>
      <w:r w:rsidRPr="00A0399A">
        <w:rPr>
          <w:rFonts w:ascii="Calibri" w:eastAsia="Calibri" w:hAnsi="Calibri" w:cs="Calibri"/>
          <w:noProof/>
          <w:lang w:val="en-US"/>
        </w:rPr>
        <mc:AlternateContent>
          <mc:Choice Requires="wps">
            <w:drawing>
              <wp:anchor distT="0" distB="0" distL="114300" distR="114300" simplePos="0" relativeHeight="251749376" behindDoc="1" locked="0" layoutInCell="1" allowOverlap="1" wp14:anchorId="3728121A" wp14:editId="174B4DEF">
                <wp:simplePos x="723900" y="5619750"/>
                <wp:positionH relativeFrom="margin">
                  <wp:align>left</wp:align>
                </wp:positionH>
                <wp:positionV relativeFrom="margin">
                  <wp:align>bottom</wp:align>
                </wp:positionV>
                <wp:extent cx="4859655" cy="3856355"/>
                <wp:effectExtent l="0" t="0" r="0" b="0"/>
                <wp:wrapSquare wrapText="bothSides"/>
                <wp:docPr id="57"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9655" cy="3856355"/>
                        </a:xfrm>
                        <a:prstGeom prst="rect">
                          <a:avLst/>
                        </a:prstGeom>
                        <a:solidFill>
                          <a:sysClr val="window" lastClr="FFFFFF"/>
                        </a:solidFill>
                        <a:ln w="6350">
                          <a:noFill/>
                        </a:ln>
                        <a:effectLst/>
                      </wps:spPr>
                      <wps:txbx>
                        <w:txbxContent>
                          <w:p w14:paraId="5F8DBAC9" w14:textId="5F14DA87" w:rsidR="00A96EC3" w:rsidRDefault="00A96EC3" w:rsidP="00355E04">
                            <w:pPr>
                              <w:pStyle w:val="Caption"/>
                              <w:jc w:val="both"/>
                            </w:pPr>
                            <w:bookmarkStart w:id="83" w:name="_Toc520392313"/>
                            <w:r>
                              <w:t xml:space="preserve">Figure </w:t>
                            </w:r>
                            <w:r>
                              <w:fldChar w:fldCharType="begin"/>
                            </w:r>
                            <w:r>
                              <w:instrText xml:space="preserve"> SEQ Figure \* ARABIC </w:instrText>
                            </w:r>
                            <w:r>
                              <w:fldChar w:fldCharType="separate"/>
                            </w:r>
                            <w:r>
                              <w:rPr>
                                <w:noProof/>
                              </w:rPr>
                              <w:t>13</w:t>
                            </w:r>
                            <w:r>
                              <w:fldChar w:fldCharType="end"/>
                            </w:r>
                            <w:r w:rsidRPr="009142A9">
                              <w:t>:</w:t>
                            </w:r>
                            <w:r w:rsidRPr="009142A9">
                              <w:rPr>
                                <w:sz w:val="22"/>
                                <w:szCs w:val="22"/>
                              </w:rPr>
                              <w:t xml:space="preserve"> </w:t>
                            </w:r>
                            <w:r w:rsidRPr="009142A9">
                              <w:t>The ranking of protected areas in Burundi with respect to the score in the dimensions of Processes</w:t>
                            </w:r>
                            <w:bookmarkEnd w:id="83"/>
                          </w:p>
                          <w:p w14:paraId="1C99C98A" w14:textId="77777777" w:rsidR="00A96EC3" w:rsidRPr="00C5392F" w:rsidRDefault="00A96EC3" w:rsidP="00B031B1">
                            <w:r>
                              <w:rPr>
                                <w:noProof/>
                                <w:lang w:val="en-US"/>
                              </w:rPr>
                              <w:drawing>
                                <wp:inline distT="0" distB="0" distL="0" distR="0" wp14:anchorId="52D5772B" wp14:editId="624983C3">
                                  <wp:extent cx="4625085" cy="3420000"/>
                                  <wp:effectExtent l="0" t="0" r="4445" b="952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625085" cy="342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28121A" id="_x0000_s1058" type="#_x0000_t202" style="position:absolute;left:0;text-align:left;margin-left:0;margin-top:0;width:382.65pt;height:303.65pt;z-index:-25156710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" fillcolor="window" stroked="f" strokeweight=".5pt">
                <v:path arrowok="t"/>
                <v:textbox>
                  <w:txbxContent>
                    <w:p w14:paraId="5F8DBAC9" w14:textId="5F14DA87" w:rsidR="00A96EC3" w:rsidRDefault="00A96EC3" w:rsidP="00355E04">
                      <w:pPr>
                        <w:pStyle w:val="Caption"/>
                        <w:jc w:val="both"/>
                      </w:pPr>
                      <w:bookmarkStart w:id="97" w:name="_Toc520392313"/>
                      <w:r>
                        <w:t xml:space="preserve">Figure </w:t>
                      </w:r>
                      <w:r>
                        <w:fldChar w:fldCharType="begin"/>
                      </w:r>
                      <w:r>
                        <w:instrText xml:space="preserve"> SEQ Figure \* ARABIC </w:instrText>
                      </w:r>
                      <w:r>
                        <w:fldChar w:fldCharType="separate"/>
                      </w:r>
                      <w:r>
                        <w:rPr>
                          <w:noProof/>
                        </w:rPr>
                        <w:t>13</w:t>
                      </w:r>
                      <w:r>
                        <w:fldChar w:fldCharType="end"/>
                      </w:r>
                      <w:r w:rsidRPr="009142A9">
                        <w:t>:</w:t>
                      </w:r>
                      <w:r w:rsidRPr="009142A9">
                        <w:rPr>
                          <w:sz w:val="22"/>
                          <w:szCs w:val="22"/>
                        </w:rPr>
                        <w:t xml:space="preserve"> </w:t>
                      </w:r>
                      <w:r w:rsidRPr="009142A9">
                        <w:t>The ranking of protected areas in Burundi with respect to the score in the dimensions of Processes</w:t>
                      </w:r>
                      <w:bookmarkEnd w:id="97"/>
                    </w:p>
                    <w:p w14:paraId="1C99C98A" w14:textId="77777777" w:rsidR="00A96EC3" w:rsidRPr="00C5392F" w:rsidRDefault="00A96EC3" w:rsidP="00B031B1">
                      <w:r>
                        <w:rPr>
                          <w:noProof/>
                          <w:lang w:val="en-US"/>
                        </w:rPr>
                        <w:drawing>
                          <wp:inline distT="0" distB="0" distL="0" distR="0" wp14:anchorId="52D5772B" wp14:editId="624983C3">
                            <wp:extent cx="4625085" cy="3420000"/>
                            <wp:effectExtent l="0" t="0" r="4445" b="952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625085" cy="3420000"/>
                                    </a:xfrm>
                                    <a:prstGeom prst="rect">
                                      <a:avLst/>
                                    </a:prstGeom>
                                  </pic:spPr>
                                </pic:pic>
                              </a:graphicData>
                            </a:graphic>
                          </wp:inline>
                        </w:drawing>
                      </w:r>
                    </w:p>
                  </w:txbxContent>
                </v:textbox>
                <w10:wrap type="square" anchorx="margin" anchory="margin"/>
              </v:shape>
            </w:pict>
          </mc:Fallback>
        </mc:AlternateContent>
      </w:r>
      <w:r w:rsidRPr="00A0399A">
        <w:rPr>
          <w:lang w:val="en-GB"/>
        </w:rPr>
        <w:t>The values for the overall summary indicator for “Process”, as well as the values of the six sub-dimensions of the Process (described here above) are weak for all of the PAs of the national system, with the only exception of Bururi NP (once again). The ranking of the score of the different PAs is presented in Figure n. 1</w:t>
      </w:r>
      <w:r w:rsidR="00904535">
        <w:rPr>
          <w:lang w:val="en-GB"/>
        </w:rPr>
        <w:t>3</w:t>
      </w:r>
      <w:r w:rsidRPr="00A0399A">
        <w:rPr>
          <w:lang w:val="en-GB"/>
        </w:rPr>
        <w:t>. The analysis shows that PAs’ staff, during the management process, pays particular attention to Pr-B, “Protection Management, and to Pr-A, “Internal Management”. All the other sub-elements of the “Process” receive relatively little attention and less management efforts. The values of the Pr-C indicator, on “Relationships” are very low. Given Burundi’s context of intervention, the values for “Tourism” (PR. D) and for “Monitoring and research” (PR. E) show the lowest levels among all management efforts.</w:t>
      </w:r>
    </w:p>
    <w:p w14:paraId="6306C1F3" w14:textId="152A2BE6" w:rsidR="00CE57A2" w:rsidRPr="00A0399A" w:rsidRDefault="00581417" w:rsidP="008C7484">
      <w:pPr>
        <w:rPr>
          <w:lang w:val="en-GB"/>
        </w:rPr>
      </w:pPr>
      <w:r w:rsidRPr="00A0399A">
        <w:rPr>
          <w:rFonts w:ascii="Calibri" w:eastAsia="Calibri" w:hAnsi="Calibri" w:cs="Calibri"/>
          <w:noProof/>
          <w:lang w:val="en-US"/>
        </w:rPr>
        <mc:AlternateContent>
          <mc:Choice Requires="wps">
            <w:drawing>
              <wp:anchor distT="0" distB="0" distL="114300" distR="114300" simplePos="0" relativeHeight="251750400" behindDoc="0" locked="0" layoutInCell="1" allowOverlap="1" wp14:anchorId="3EF97F2C" wp14:editId="7D274F85">
                <wp:simplePos x="0" y="0"/>
                <wp:positionH relativeFrom="margin">
                  <wp:align>left</wp:align>
                </wp:positionH>
                <wp:positionV relativeFrom="margin">
                  <wp:align>top</wp:align>
                </wp:positionV>
                <wp:extent cx="2510155" cy="2971800"/>
                <wp:effectExtent l="0" t="0" r="4445" b="0"/>
                <wp:wrapSquare wrapText="bothSides"/>
                <wp:docPr id="58"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155" cy="2971800"/>
                        </a:xfrm>
                        <a:prstGeom prst="rect">
                          <a:avLst/>
                        </a:prstGeom>
                        <a:solidFill>
                          <a:sysClr val="window" lastClr="FFFFFF"/>
                        </a:solidFill>
                        <a:ln w="6350">
                          <a:noFill/>
                        </a:ln>
                        <a:effectLst/>
                      </wps:spPr>
                      <wps:txbx>
                        <w:txbxContent>
                          <w:p w14:paraId="406B080E" w14:textId="0FD031AE" w:rsidR="00A96EC3" w:rsidRDefault="00A96EC3" w:rsidP="00E36DB7">
                            <w:pPr>
                              <w:pStyle w:val="Caption"/>
                            </w:pPr>
                            <w:bookmarkStart w:id="84" w:name="_Toc520392347"/>
                            <w:r>
                              <w:t xml:space="preserve">Table </w:t>
                            </w:r>
                            <w:r>
                              <w:fldChar w:fldCharType="begin"/>
                            </w:r>
                            <w:r>
                              <w:instrText xml:space="preserve"> SEQ Table \* ARABIC </w:instrText>
                            </w:r>
                            <w:r>
                              <w:fldChar w:fldCharType="separate"/>
                            </w:r>
                            <w:r>
                              <w:rPr>
                                <w:noProof/>
                              </w:rPr>
                              <w:t>24</w:t>
                            </w:r>
                            <w:r>
                              <w:fldChar w:fldCharType="end"/>
                            </w:r>
                            <w:r>
                              <w:t>:</w:t>
                            </w:r>
                            <w:r w:rsidRPr="000138AF">
                              <w:t xml:space="preserve"> </w:t>
                            </w:r>
                            <w:r>
                              <w:t>R</w:t>
                            </w:r>
                            <w:r w:rsidRPr="00AF6BEA">
                              <w:t>anking</w:t>
                            </w:r>
                            <w:r>
                              <w:t xml:space="preserve"> Process</w:t>
                            </w:r>
                            <w:bookmarkEnd w:id="84"/>
                          </w:p>
                          <w:tbl>
                            <w:tblPr>
                              <w:tblW w:w="343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5"/>
                              <w:gridCol w:w="1620"/>
                            </w:tblGrid>
                            <w:tr w:rsidR="00A96EC3" w:rsidRPr="00115077" w14:paraId="1E9645C1" w14:textId="77777777" w:rsidTr="005F7F03">
                              <w:trPr>
                                <w:trHeight w:val="20"/>
                              </w:trPr>
                              <w:tc>
                                <w:tcPr>
                                  <w:tcW w:w="1815" w:type="dxa"/>
                                  <w:shd w:val="clear" w:color="auto" w:fill="auto"/>
                                  <w:noWrap/>
                                  <w:vAlign w:val="center"/>
                                  <w:hideMark/>
                                </w:tcPr>
                                <w:p w14:paraId="67F75975" w14:textId="77777777" w:rsidR="00A96EC3" w:rsidRPr="00115077" w:rsidRDefault="00A96EC3" w:rsidP="00B031B1">
                                  <w:pPr>
                                    <w:spacing w:after="0" w:line="240" w:lineRule="auto"/>
                                    <w:jc w:val="center"/>
                                    <w:rPr>
                                      <w:rFonts w:ascii="Calibri" w:eastAsia="Times New Roman" w:hAnsi="Calibri" w:cs="Calibri"/>
                                      <w:b/>
                                      <w:color w:val="000000"/>
                                      <w:sz w:val="18"/>
                                      <w:szCs w:val="18"/>
                                      <w:lang w:val="en-GB" w:eastAsia="fr-FR"/>
                                    </w:rPr>
                                  </w:pPr>
                                  <w:r w:rsidRPr="00115077">
                                    <w:rPr>
                                      <w:rFonts w:ascii="Calibri" w:eastAsia="Times New Roman" w:hAnsi="Calibri" w:cs="Calibri"/>
                                      <w:b/>
                                      <w:color w:val="000000"/>
                                      <w:sz w:val="18"/>
                                      <w:szCs w:val="18"/>
                                      <w:lang w:val="en-GB" w:eastAsia="fr-FR"/>
                                    </w:rPr>
                                    <w:t>Protected Areas</w:t>
                                  </w:r>
                                </w:p>
                              </w:tc>
                              <w:tc>
                                <w:tcPr>
                                  <w:tcW w:w="1620" w:type="dxa"/>
                                  <w:shd w:val="clear" w:color="auto" w:fill="auto"/>
                                  <w:noWrap/>
                                  <w:vAlign w:val="center"/>
                                  <w:hideMark/>
                                </w:tcPr>
                                <w:p w14:paraId="172FC49C" w14:textId="4A8CBBBB" w:rsidR="00A96EC3" w:rsidRPr="00241BCA" w:rsidRDefault="00A96EC3" w:rsidP="00B031B1">
                                  <w:pPr>
                                    <w:spacing w:after="0" w:line="240" w:lineRule="auto"/>
                                    <w:jc w:val="center"/>
                                    <w:rPr>
                                      <w:rFonts w:ascii="Calibri" w:eastAsia="Times New Roman" w:hAnsi="Calibri" w:cs="Calibri"/>
                                      <w:b/>
                                      <w:color w:val="FF0000"/>
                                      <w:sz w:val="18"/>
                                      <w:szCs w:val="18"/>
                                      <w:lang w:val="en-GB" w:eastAsia="fr-FR"/>
                                    </w:rPr>
                                  </w:pPr>
                                  <w:r>
                                    <w:rPr>
                                      <w:rFonts w:eastAsia="Times New Roman" w:cstheme="minorHAnsi"/>
                                      <w:b/>
                                      <w:color w:val="FF0000"/>
                                      <w:sz w:val="18"/>
                                      <w:szCs w:val="18"/>
                                      <w:lang w:val="en-GB" w:eastAsia="fr-FR"/>
                                    </w:rPr>
                                    <w:t>Synthesis of</w:t>
                                  </w:r>
                                  <w:r w:rsidRPr="00241BCA">
                                    <w:rPr>
                                      <w:rFonts w:ascii="Calibri" w:eastAsia="Times New Roman" w:hAnsi="Calibri" w:cs="Calibri"/>
                                      <w:b/>
                                      <w:color w:val="FF0000"/>
                                      <w:sz w:val="18"/>
                                      <w:szCs w:val="18"/>
                                      <w:lang w:val="en-GB" w:eastAsia="fr-FR"/>
                                    </w:rPr>
                                    <w:t xml:space="preserve"> Processes</w:t>
                                  </w:r>
                                </w:p>
                              </w:tc>
                            </w:tr>
                            <w:tr w:rsidR="00A96EC3" w:rsidRPr="00115077" w14:paraId="2D424DDB" w14:textId="77777777" w:rsidTr="005F7F03">
                              <w:trPr>
                                <w:trHeight w:val="20"/>
                              </w:trPr>
                              <w:tc>
                                <w:tcPr>
                                  <w:tcW w:w="1815" w:type="dxa"/>
                                  <w:shd w:val="clear" w:color="auto" w:fill="auto"/>
                                  <w:noWrap/>
                                  <w:vAlign w:val="bottom"/>
                                  <w:hideMark/>
                                </w:tcPr>
                                <w:p w14:paraId="05FEAF9E"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1G-</w:t>
                                  </w:r>
                                  <w:r w:rsidRPr="00115077">
                                    <w:rPr>
                                      <w:rFonts w:ascii="Calibri" w:eastAsia="Times New Roman" w:hAnsi="Calibri" w:cs="Calibri"/>
                                      <w:color w:val="000000"/>
                                      <w:sz w:val="18"/>
                                      <w:szCs w:val="18"/>
                                      <w:lang w:val="en-GB" w:eastAsia="fr-FR"/>
                                    </w:rPr>
                                    <w:t>Bururi</w:t>
                                  </w:r>
                                </w:p>
                              </w:tc>
                              <w:tc>
                                <w:tcPr>
                                  <w:tcW w:w="1620" w:type="dxa"/>
                                  <w:shd w:val="clear" w:color="auto" w:fill="92D050"/>
                                  <w:noWrap/>
                                  <w:vAlign w:val="center"/>
                                  <w:hideMark/>
                                </w:tcPr>
                                <w:p w14:paraId="16A40436"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54</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5</w:t>
                                  </w:r>
                                </w:p>
                              </w:tc>
                            </w:tr>
                            <w:tr w:rsidR="00A96EC3" w:rsidRPr="00115077" w14:paraId="2444EF04" w14:textId="77777777" w:rsidTr="005F7F03">
                              <w:trPr>
                                <w:trHeight w:val="20"/>
                              </w:trPr>
                              <w:tc>
                                <w:tcPr>
                                  <w:tcW w:w="1815" w:type="dxa"/>
                                  <w:shd w:val="clear" w:color="auto" w:fill="auto"/>
                                  <w:noWrap/>
                                  <w:vAlign w:val="bottom"/>
                                  <w:hideMark/>
                                </w:tcPr>
                                <w:p w14:paraId="63B193E9"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2G-</w:t>
                                  </w:r>
                                  <w:r w:rsidRPr="00115077">
                                    <w:rPr>
                                      <w:rFonts w:ascii="Calibri" w:eastAsia="Times New Roman" w:hAnsi="Calibri" w:cs="Calibri"/>
                                      <w:color w:val="000000"/>
                                      <w:sz w:val="18"/>
                                      <w:szCs w:val="18"/>
                                      <w:lang w:val="en-GB" w:eastAsia="fr-FR"/>
                                    </w:rPr>
                                    <w:t>Kibira</w:t>
                                  </w:r>
                                </w:p>
                              </w:tc>
                              <w:tc>
                                <w:tcPr>
                                  <w:tcW w:w="1620" w:type="dxa"/>
                                  <w:shd w:val="clear" w:color="auto" w:fill="FFFF00"/>
                                  <w:noWrap/>
                                  <w:vAlign w:val="center"/>
                                  <w:hideMark/>
                                </w:tcPr>
                                <w:p w14:paraId="2E844B2E"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44</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4</w:t>
                                  </w:r>
                                </w:p>
                              </w:tc>
                            </w:tr>
                            <w:tr w:rsidR="00A96EC3" w:rsidRPr="00115077" w14:paraId="08FE9005" w14:textId="77777777" w:rsidTr="005F7F03">
                              <w:trPr>
                                <w:trHeight w:val="20"/>
                              </w:trPr>
                              <w:tc>
                                <w:tcPr>
                                  <w:tcW w:w="1815" w:type="dxa"/>
                                  <w:shd w:val="clear" w:color="auto" w:fill="auto"/>
                                  <w:noWrap/>
                                  <w:vAlign w:val="bottom"/>
                                  <w:hideMark/>
                                </w:tcPr>
                                <w:p w14:paraId="039234FD"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2G-</w:t>
                                  </w:r>
                                  <w:r w:rsidRPr="00115077">
                                    <w:rPr>
                                      <w:rFonts w:ascii="Calibri" w:eastAsia="Times New Roman" w:hAnsi="Calibri" w:cs="Calibri"/>
                                      <w:color w:val="000000"/>
                                      <w:sz w:val="18"/>
                                      <w:szCs w:val="18"/>
                                      <w:lang w:val="en-GB" w:eastAsia="fr-FR"/>
                                    </w:rPr>
                                    <w:t>Ruvubu</w:t>
                                  </w:r>
                                </w:p>
                              </w:tc>
                              <w:tc>
                                <w:tcPr>
                                  <w:tcW w:w="1620" w:type="dxa"/>
                                  <w:shd w:val="clear" w:color="auto" w:fill="FFFF00"/>
                                  <w:noWrap/>
                                  <w:vAlign w:val="center"/>
                                  <w:hideMark/>
                                </w:tcPr>
                                <w:p w14:paraId="1B077ACB"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40</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8</w:t>
                                  </w:r>
                                </w:p>
                              </w:tc>
                            </w:tr>
                            <w:tr w:rsidR="00A96EC3" w:rsidRPr="00115077" w14:paraId="1519BD0E" w14:textId="77777777" w:rsidTr="005F7F03">
                              <w:trPr>
                                <w:trHeight w:val="20"/>
                              </w:trPr>
                              <w:tc>
                                <w:tcPr>
                                  <w:tcW w:w="1815" w:type="dxa"/>
                                  <w:shd w:val="clear" w:color="auto" w:fill="auto"/>
                                  <w:noWrap/>
                                  <w:vAlign w:val="bottom"/>
                                  <w:hideMark/>
                                </w:tcPr>
                                <w:p w14:paraId="28E7D43A"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3G-</w:t>
                                  </w:r>
                                  <w:r w:rsidRPr="00115077">
                                    <w:rPr>
                                      <w:rFonts w:ascii="Calibri" w:eastAsia="Times New Roman" w:hAnsi="Calibri" w:cs="Calibri"/>
                                      <w:color w:val="000000"/>
                                      <w:sz w:val="18"/>
                                      <w:szCs w:val="18"/>
                                      <w:lang w:val="en-GB" w:eastAsia="fr-FR"/>
                                    </w:rPr>
                                    <w:t>Lac Rwihinda</w:t>
                                  </w:r>
                                </w:p>
                              </w:tc>
                              <w:tc>
                                <w:tcPr>
                                  <w:tcW w:w="1620" w:type="dxa"/>
                                  <w:shd w:val="clear" w:color="auto" w:fill="FFFF00"/>
                                  <w:noWrap/>
                                  <w:vAlign w:val="center"/>
                                  <w:hideMark/>
                                </w:tcPr>
                                <w:p w14:paraId="60C588B0"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35</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1</w:t>
                                  </w:r>
                                </w:p>
                              </w:tc>
                            </w:tr>
                            <w:tr w:rsidR="00A96EC3" w:rsidRPr="00115077" w14:paraId="2197E64C" w14:textId="77777777" w:rsidTr="005F7F03">
                              <w:trPr>
                                <w:trHeight w:val="20"/>
                              </w:trPr>
                              <w:tc>
                                <w:tcPr>
                                  <w:tcW w:w="1815" w:type="dxa"/>
                                  <w:shd w:val="clear" w:color="auto" w:fill="auto"/>
                                  <w:noWrap/>
                                  <w:vAlign w:val="bottom"/>
                                  <w:hideMark/>
                                </w:tcPr>
                                <w:p w14:paraId="177671E5"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3G-</w:t>
                                  </w:r>
                                  <w:r w:rsidRPr="00115077">
                                    <w:rPr>
                                      <w:rFonts w:ascii="Calibri" w:eastAsia="Times New Roman" w:hAnsi="Calibri" w:cs="Calibri"/>
                                      <w:color w:val="000000"/>
                                      <w:sz w:val="18"/>
                                      <w:szCs w:val="18"/>
                                      <w:lang w:val="en-GB" w:eastAsia="fr-FR"/>
                                    </w:rPr>
                                    <w:t>Rumonge</w:t>
                                  </w:r>
                                </w:p>
                              </w:tc>
                              <w:tc>
                                <w:tcPr>
                                  <w:tcW w:w="1620" w:type="dxa"/>
                                  <w:shd w:val="clear" w:color="auto" w:fill="FFFF00"/>
                                  <w:noWrap/>
                                  <w:vAlign w:val="center"/>
                                  <w:hideMark/>
                                </w:tcPr>
                                <w:p w14:paraId="35FC0D52"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34</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1</w:t>
                                  </w:r>
                                </w:p>
                              </w:tc>
                            </w:tr>
                            <w:tr w:rsidR="00A96EC3" w:rsidRPr="00115077" w14:paraId="30A9BCE7" w14:textId="77777777" w:rsidTr="005F7F03">
                              <w:trPr>
                                <w:trHeight w:val="20"/>
                              </w:trPr>
                              <w:tc>
                                <w:tcPr>
                                  <w:tcW w:w="1815" w:type="dxa"/>
                                  <w:shd w:val="clear" w:color="auto" w:fill="auto"/>
                                  <w:noWrap/>
                                  <w:vAlign w:val="bottom"/>
                                  <w:hideMark/>
                                </w:tcPr>
                                <w:p w14:paraId="5B6AAD7A"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3G-</w:t>
                                  </w:r>
                                  <w:r w:rsidRPr="00115077">
                                    <w:rPr>
                                      <w:rFonts w:ascii="Calibri" w:eastAsia="Times New Roman" w:hAnsi="Calibri" w:cs="Calibri"/>
                                      <w:color w:val="000000"/>
                                      <w:sz w:val="18"/>
                                      <w:szCs w:val="18"/>
                                      <w:lang w:val="en-GB" w:eastAsia="fr-FR"/>
                                    </w:rPr>
                                    <w:t>Rusizi</w:t>
                                  </w:r>
                                </w:p>
                              </w:tc>
                              <w:tc>
                                <w:tcPr>
                                  <w:tcW w:w="1620" w:type="dxa"/>
                                  <w:shd w:val="clear" w:color="auto" w:fill="FFFF00"/>
                                  <w:noWrap/>
                                  <w:vAlign w:val="center"/>
                                  <w:hideMark/>
                                </w:tcPr>
                                <w:p w14:paraId="268E002E"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34,0</w:t>
                                  </w:r>
                                </w:p>
                              </w:tc>
                            </w:tr>
                            <w:tr w:rsidR="00A96EC3" w:rsidRPr="00115077" w14:paraId="480437F8" w14:textId="77777777" w:rsidTr="005F7F03">
                              <w:trPr>
                                <w:trHeight w:val="20"/>
                              </w:trPr>
                              <w:tc>
                                <w:tcPr>
                                  <w:tcW w:w="1815" w:type="dxa"/>
                                  <w:shd w:val="clear" w:color="auto" w:fill="auto"/>
                                  <w:noWrap/>
                                  <w:vAlign w:val="bottom"/>
                                  <w:hideMark/>
                                </w:tcPr>
                                <w:p w14:paraId="7AC0BBBD"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3G-</w:t>
                                  </w:r>
                                  <w:r w:rsidRPr="00115077">
                                    <w:rPr>
                                      <w:rFonts w:ascii="Calibri" w:eastAsia="Times New Roman" w:hAnsi="Calibri" w:cs="Calibri"/>
                                      <w:color w:val="000000"/>
                                      <w:sz w:val="18"/>
                                      <w:szCs w:val="18"/>
                                      <w:lang w:val="en-GB" w:eastAsia="fr-FR"/>
                                    </w:rPr>
                                    <w:t>Chutes de Karera</w:t>
                                  </w:r>
                                </w:p>
                              </w:tc>
                              <w:tc>
                                <w:tcPr>
                                  <w:tcW w:w="1620" w:type="dxa"/>
                                  <w:shd w:val="clear" w:color="auto" w:fill="FFFF00"/>
                                  <w:noWrap/>
                                  <w:vAlign w:val="center"/>
                                  <w:hideMark/>
                                </w:tcPr>
                                <w:p w14:paraId="4EEF28FC"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34,0</w:t>
                                  </w:r>
                                </w:p>
                              </w:tc>
                            </w:tr>
                            <w:tr w:rsidR="00A96EC3" w:rsidRPr="00115077" w14:paraId="21FE00D2" w14:textId="77777777" w:rsidTr="005F7F03">
                              <w:trPr>
                                <w:trHeight w:val="20"/>
                              </w:trPr>
                              <w:tc>
                                <w:tcPr>
                                  <w:tcW w:w="1815" w:type="dxa"/>
                                  <w:shd w:val="clear" w:color="auto" w:fill="auto"/>
                                  <w:noWrap/>
                                  <w:vAlign w:val="bottom"/>
                                  <w:hideMark/>
                                </w:tcPr>
                                <w:p w14:paraId="64E3F890"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3G-</w:t>
                                  </w:r>
                                  <w:r w:rsidRPr="00115077">
                                    <w:rPr>
                                      <w:rFonts w:ascii="Calibri" w:eastAsia="Times New Roman" w:hAnsi="Calibri" w:cs="Calibri"/>
                                      <w:color w:val="000000"/>
                                      <w:sz w:val="18"/>
                                      <w:szCs w:val="18"/>
                                      <w:lang w:val="en-GB" w:eastAsia="fr-FR"/>
                                    </w:rPr>
                                    <w:t>Nyakazu Gorge</w:t>
                                  </w:r>
                                </w:p>
                              </w:tc>
                              <w:tc>
                                <w:tcPr>
                                  <w:tcW w:w="1620" w:type="dxa"/>
                                  <w:shd w:val="clear" w:color="auto" w:fill="FFFF00"/>
                                  <w:noWrap/>
                                  <w:vAlign w:val="center"/>
                                  <w:hideMark/>
                                </w:tcPr>
                                <w:p w14:paraId="18C3937E"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32,2</w:t>
                                  </w:r>
                                </w:p>
                              </w:tc>
                            </w:tr>
                            <w:tr w:rsidR="00A96EC3" w:rsidRPr="00115077" w14:paraId="1F244539" w14:textId="77777777" w:rsidTr="005F7F03">
                              <w:trPr>
                                <w:trHeight w:val="20"/>
                              </w:trPr>
                              <w:tc>
                                <w:tcPr>
                                  <w:tcW w:w="1815" w:type="dxa"/>
                                  <w:shd w:val="clear" w:color="auto" w:fill="auto"/>
                                  <w:noWrap/>
                                  <w:vAlign w:val="bottom"/>
                                  <w:hideMark/>
                                </w:tcPr>
                                <w:p w14:paraId="28724D09"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115077">
                                    <w:rPr>
                                      <w:rFonts w:ascii="Calibri" w:eastAsia="Times New Roman" w:hAnsi="Calibri" w:cs="Calibri"/>
                                      <w:color w:val="000000"/>
                                      <w:sz w:val="18"/>
                                      <w:szCs w:val="18"/>
                                      <w:lang w:val="en-GB" w:eastAsia="fr-FR"/>
                                    </w:rPr>
                                    <w:t>Monge</w:t>
                                  </w:r>
                                </w:p>
                              </w:tc>
                              <w:tc>
                                <w:tcPr>
                                  <w:tcW w:w="1620" w:type="dxa"/>
                                  <w:shd w:val="clear" w:color="auto" w:fill="FFC000"/>
                                  <w:noWrap/>
                                  <w:vAlign w:val="center"/>
                                  <w:hideMark/>
                                </w:tcPr>
                                <w:p w14:paraId="44021674"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26,6</w:t>
                                  </w:r>
                                </w:p>
                              </w:tc>
                            </w:tr>
                            <w:tr w:rsidR="00A96EC3" w:rsidRPr="00115077" w14:paraId="3BC673EB" w14:textId="77777777" w:rsidTr="005F7F03">
                              <w:trPr>
                                <w:trHeight w:val="20"/>
                              </w:trPr>
                              <w:tc>
                                <w:tcPr>
                                  <w:tcW w:w="1815" w:type="dxa"/>
                                  <w:shd w:val="clear" w:color="auto" w:fill="auto"/>
                                  <w:noWrap/>
                                  <w:vAlign w:val="bottom"/>
                                  <w:hideMark/>
                                </w:tcPr>
                                <w:p w14:paraId="4D805075"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115077">
                                    <w:rPr>
                                      <w:rFonts w:ascii="Calibri" w:eastAsia="Times New Roman" w:hAnsi="Calibri" w:cs="Calibri"/>
                                      <w:color w:val="000000"/>
                                      <w:sz w:val="18"/>
                                      <w:szCs w:val="18"/>
                                      <w:lang w:val="en-GB" w:eastAsia="fr-FR"/>
                                    </w:rPr>
                                    <w:t>Kigwena Forest</w:t>
                                  </w:r>
                                </w:p>
                              </w:tc>
                              <w:tc>
                                <w:tcPr>
                                  <w:tcW w:w="1620" w:type="dxa"/>
                                  <w:shd w:val="clear" w:color="auto" w:fill="FFC000"/>
                                  <w:noWrap/>
                                  <w:vAlign w:val="center"/>
                                  <w:hideMark/>
                                </w:tcPr>
                                <w:p w14:paraId="4E9B6D8C"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25,7</w:t>
                                  </w:r>
                                </w:p>
                              </w:tc>
                            </w:tr>
                            <w:tr w:rsidR="00A96EC3" w:rsidRPr="00115077" w14:paraId="670838EC" w14:textId="77777777" w:rsidTr="005F7F03">
                              <w:trPr>
                                <w:trHeight w:val="20"/>
                              </w:trPr>
                              <w:tc>
                                <w:tcPr>
                                  <w:tcW w:w="1815" w:type="dxa"/>
                                  <w:shd w:val="clear" w:color="auto" w:fill="auto"/>
                                  <w:noWrap/>
                                  <w:vAlign w:val="bottom"/>
                                  <w:hideMark/>
                                </w:tcPr>
                                <w:p w14:paraId="4759D2F7"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115077">
                                    <w:rPr>
                                      <w:rFonts w:ascii="Calibri" w:eastAsia="Times New Roman" w:hAnsi="Calibri" w:cs="Calibri"/>
                                      <w:color w:val="000000"/>
                                      <w:sz w:val="18"/>
                                      <w:szCs w:val="18"/>
                                      <w:lang w:val="en-GB" w:eastAsia="fr-FR"/>
                                    </w:rPr>
                                    <w:t>Vyanda Forest</w:t>
                                  </w:r>
                                </w:p>
                              </w:tc>
                              <w:tc>
                                <w:tcPr>
                                  <w:tcW w:w="1620" w:type="dxa"/>
                                  <w:shd w:val="clear" w:color="auto" w:fill="FFC000"/>
                                  <w:noWrap/>
                                  <w:vAlign w:val="center"/>
                                  <w:hideMark/>
                                </w:tcPr>
                                <w:p w14:paraId="5BFF2A57"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24</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3</w:t>
                                  </w:r>
                                </w:p>
                              </w:tc>
                            </w:tr>
                            <w:tr w:rsidR="00A96EC3" w:rsidRPr="00115077" w14:paraId="450E7B8C" w14:textId="77777777" w:rsidTr="005F7F03">
                              <w:trPr>
                                <w:trHeight w:val="20"/>
                              </w:trPr>
                              <w:tc>
                                <w:tcPr>
                                  <w:tcW w:w="1815" w:type="dxa"/>
                                  <w:shd w:val="clear" w:color="auto" w:fill="auto"/>
                                  <w:noWrap/>
                                  <w:vAlign w:val="bottom"/>
                                  <w:hideMark/>
                                </w:tcPr>
                                <w:p w14:paraId="417CB676"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115077">
                                    <w:rPr>
                                      <w:rFonts w:ascii="Calibri" w:eastAsia="Times New Roman" w:hAnsi="Calibri" w:cs="Calibri"/>
                                      <w:color w:val="000000"/>
                                      <w:sz w:val="18"/>
                                      <w:szCs w:val="18"/>
                                      <w:lang w:val="en-GB" w:eastAsia="fr-FR"/>
                                    </w:rPr>
                                    <w:t>Malagarazi</w:t>
                                  </w:r>
                                </w:p>
                              </w:tc>
                              <w:tc>
                                <w:tcPr>
                                  <w:tcW w:w="1620" w:type="dxa"/>
                                  <w:shd w:val="clear" w:color="auto" w:fill="FFC000"/>
                                  <w:noWrap/>
                                  <w:vAlign w:val="center"/>
                                  <w:hideMark/>
                                </w:tcPr>
                                <w:p w14:paraId="6870A8F4"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23</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4</w:t>
                                  </w:r>
                                </w:p>
                              </w:tc>
                            </w:tr>
                            <w:tr w:rsidR="00A96EC3" w:rsidRPr="00115077" w14:paraId="2758788A" w14:textId="77777777" w:rsidTr="005F7F03">
                              <w:trPr>
                                <w:trHeight w:val="20"/>
                              </w:trPr>
                              <w:tc>
                                <w:tcPr>
                                  <w:tcW w:w="1815" w:type="dxa"/>
                                  <w:shd w:val="clear" w:color="auto" w:fill="auto"/>
                                  <w:noWrap/>
                                  <w:vAlign w:val="bottom"/>
                                  <w:hideMark/>
                                </w:tcPr>
                                <w:p w14:paraId="57A67AB5"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115077">
                                    <w:rPr>
                                      <w:rFonts w:ascii="Calibri" w:eastAsia="Times New Roman" w:hAnsi="Calibri" w:cs="Calibri"/>
                                      <w:color w:val="000000"/>
                                      <w:sz w:val="18"/>
                                      <w:szCs w:val="18"/>
                                      <w:lang w:val="en-GB" w:eastAsia="fr-FR"/>
                                    </w:rPr>
                                    <w:t>Gisagara</w:t>
                                  </w:r>
                                </w:p>
                              </w:tc>
                              <w:tc>
                                <w:tcPr>
                                  <w:tcW w:w="1620" w:type="dxa"/>
                                  <w:shd w:val="clear" w:color="auto" w:fill="FFC000"/>
                                  <w:noWrap/>
                                  <w:vAlign w:val="center"/>
                                  <w:hideMark/>
                                </w:tcPr>
                                <w:p w14:paraId="28BE4B38"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20</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7</w:t>
                                  </w:r>
                                </w:p>
                              </w:tc>
                            </w:tr>
                            <w:tr w:rsidR="00A96EC3" w:rsidRPr="00115077" w14:paraId="51F5F8F2" w14:textId="77777777" w:rsidTr="005F7F03">
                              <w:trPr>
                                <w:trHeight w:val="20"/>
                              </w:trPr>
                              <w:tc>
                                <w:tcPr>
                                  <w:tcW w:w="1815" w:type="dxa"/>
                                  <w:shd w:val="clear" w:color="auto" w:fill="auto"/>
                                  <w:noWrap/>
                                  <w:vAlign w:val="bottom"/>
                                  <w:hideMark/>
                                </w:tcPr>
                                <w:p w14:paraId="08150DC5"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115077">
                                    <w:rPr>
                                      <w:rFonts w:ascii="Calibri" w:eastAsia="Times New Roman" w:hAnsi="Calibri" w:cs="Calibri"/>
                                      <w:color w:val="000000"/>
                                      <w:sz w:val="18"/>
                                      <w:szCs w:val="18"/>
                                      <w:lang w:val="en-GB" w:eastAsia="fr-FR"/>
                                    </w:rPr>
                                    <w:t>Makamba</w:t>
                                  </w:r>
                                </w:p>
                              </w:tc>
                              <w:tc>
                                <w:tcPr>
                                  <w:tcW w:w="1620" w:type="dxa"/>
                                  <w:shd w:val="clear" w:color="auto" w:fill="FFC000"/>
                                  <w:noWrap/>
                                  <w:vAlign w:val="center"/>
                                  <w:hideMark/>
                                </w:tcPr>
                                <w:p w14:paraId="2ABDE48F"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16</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6</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5"/>
                              <w:gridCol w:w="236"/>
                              <w:gridCol w:w="671"/>
                              <w:gridCol w:w="236"/>
                              <w:gridCol w:w="762"/>
                            </w:tblGrid>
                            <w:tr w:rsidR="00A96EC3" w:rsidRPr="005F7F03" w14:paraId="7AB0D725" w14:textId="77777777" w:rsidTr="00576B60">
                              <w:tc>
                                <w:tcPr>
                                  <w:tcW w:w="1665" w:type="dxa"/>
                                  <w:vMerge w:val="restart"/>
                                  <w:tcBorders>
                                    <w:right w:val="single" w:sz="4" w:space="0" w:color="auto"/>
                                  </w:tcBorders>
                                </w:tcPr>
                                <w:p w14:paraId="645C4230"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222" w:type="dxa"/>
                                  <w:tcBorders>
                                    <w:top w:val="single" w:sz="4" w:space="0" w:color="auto"/>
                                    <w:left w:val="single" w:sz="4" w:space="0" w:color="auto"/>
                                    <w:bottom w:val="single" w:sz="4" w:space="0" w:color="auto"/>
                                    <w:right w:val="single" w:sz="4" w:space="0" w:color="auto"/>
                                  </w:tcBorders>
                                  <w:shd w:val="clear" w:color="auto" w:fill="FF0000"/>
                                </w:tcPr>
                                <w:p w14:paraId="42642951"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1791E843" w14:textId="77777777" w:rsidR="00A96EC3" w:rsidRPr="005F7F03" w:rsidRDefault="00A96EC3" w:rsidP="00576B60">
                                  <w:pPr>
                                    <w:spacing w:after="0"/>
                                    <w:rPr>
                                      <w:sz w:val="18"/>
                                      <w:szCs w:val="18"/>
                                      <w:lang w:val="en-GB"/>
                                    </w:rPr>
                                  </w:pPr>
                                  <w:r w:rsidRPr="005F7F03">
                                    <w:rPr>
                                      <w:sz w:val="18"/>
                                      <w:szCs w:val="18"/>
                                      <w:lang w:val="en-GB"/>
                                    </w:rPr>
                                    <w:t>0</w:t>
                                  </w:r>
                                </w:p>
                              </w:tc>
                              <w:tc>
                                <w:tcPr>
                                  <w:tcW w:w="222" w:type="dxa"/>
                                  <w:tcBorders>
                                    <w:top w:val="single" w:sz="4" w:space="0" w:color="auto"/>
                                    <w:left w:val="single" w:sz="4" w:space="0" w:color="auto"/>
                                    <w:bottom w:val="single" w:sz="4" w:space="0" w:color="auto"/>
                                    <w:right w:val="single" w:sz="4" w:space="0" w:color="auto"/>
                                  </w:tcBorders>
                                  <w:shd w:val="clear" w:color="auto" w:fill="FFC000"/>
                                </w:tcPr>
                                <w:p w14:paraId="53881207"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26287F85"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0B81A761" w14:textId="77777777" w:rsidTr="00576B60">
                              <w:tc>
                                <w:tcPr>
                                  <w:tcW w:w="1665" w:type="dxa"/>
                                  <w:vMerge/>
                                  <w:tcBorders>
                                    <w:right w:val="single" w:sz="4" w:space="0" w:color="auto"/>
                                  </w:tcBorders>
                                </w:tcPr>
                                <w:p w14:paraId="6D3AB1BB" w14:textId="77777777" w:rsidR="00A96EC3" w:rsidRPr="005F7F03" w:rsidRDefault="00A96EC3" w:rsidP="00576B60">
                                  <w:pPr>
                                    <w:spacing w:after="0"/>
                                    <w:rPr>
                                      <w:sz w:val="18"/>
                                      <w:szCs w:val="18"/>
                                      <w:lang w:val="en-GB"/>
                                    </w:rPr>
                                  </w:pPr>
                                </w:p>
                              </w:tc>
                              <w:tc>
                                <w:tcPr>
                                  <w:tcW w:w="222" w:type="dxa"/>
                                  <w:tcBorders>
                                    <w:top w:val="single" w:sz="4" w:space="0" w:color="auto"/>
                                    <w:left w:val="single" w:sz="4" w:space="0" w:color="auto"/>
                                    <w:bottom w:val="single" w:sz="4" w:space="0" w:color="auto"/>
                                    <w:right w:val="single" w:sz="4" w:space="0" w:color="auto"/>
                                  </w:tcBorders>
                                  <w:shd w:val="clear" w:color="auto" w:fill="FFFF00"/>
                                </w:tcPr>
                                <w:p w14:paraId="7FC1468B"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34BC4D30" w14:textId="77777777" w:rsidR="00A96EC3" w:rsidRPr="005F7F03" w:rsidRDefault="00A96EC3" w:rsidP="00576B60">
                                  <w:pPr>
                                    <w:spacing w:after="0"/>
                                    <w:rPr>
                                      <w:sz w:val="18"/>
                                      <w:szCs w:val="18"/>
                                      <w:lang w:val="en-GB"/>
                                    </w:rPr>
                                  </w:pPr>
                                  <w:r w:rsidRPr="005F7F03">
                                    <w:rPr>
                                      <w:sz w:val="18"/>
                                      <w:szCs w:val="18"/>
                                      <w:lang w:val="en-GB"/>
                                    </w:rPr>
                                    <w:t>33–50</w:t>
                                  </w:r>
                                </w:p>
                              </w:tc>
                              <w:tc>
                                <w:tcPr>
                                  <w:tcW w:w="222" w:type="dxa"/>
                                  <w:tcBorders>
                                    <w:top w:val="single" w:sz="4" w:space="0" w:color="auto"/>
                                    <w:left w:val="single" w:sz="4" w:space="0" w:color="auto"/>
                                    <w:bottom w:val="single" w:sz="4" w:space="0" w:color="auto"/>
                                    <w:right w:val="single" w:sz="4" w:space="0" w:color="auto"/>
                                  </w:tcBorders>
                                  <w:shd w:val="clear" w:color="auto" w:fill="00B050"/>
                                </w:tcPr>
                                <w:p w14:paraId="36EA0CAB"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4BF4DAFB" w14:textId="77777777" w:rsidR="00A96EC3" w:rsidRPr="005F7F03" w:rsidRDefault="00A96EC3" w:rsidP="00576B60">
                                  <w:pPr>
                                    <w:spacing w:after="0"/>
                                    <w:rPr>
                                      <w:sz w:val="18"/>
                                      <w:szCs w:val="18"/>
                                      <w:lang w:val="en-GB"/>
                                    </w:rPr>
                                  </w:pPr>
                                  <w:r w:rsidRPr="005F7F03">
                                    <w:rPr>
                                      <w:sz w:val="18"/>
                                      <w:szCs w:val="18"/>
                                      <w:lang w:val="en-GB"/>
                                    </w:rPr>
                                    <w:t>51–100</w:t>
                                  </w:r>
                                </w:p>
                              </w:tc>
                            </w:tr>
                          </w:tbl>
                          <w:p w14:paraId="07FEDFB3" w14:textId="77777777" w:rsidR="00A96EC3" w:rsidRPr="00C5392F"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97F2C" id="_x0000_s1059" type="#_x0000_t202" style="position:absolute;left:0;text-align:left;margin-left:0;margin-top:0;width:197.65pt;height:234pt;z-index:251750400;visibility:visible;mso-wrap-style:square;mso-height-percent:0;mso-wrap-distance-left:9pt;mso-wrap-distance-top:0;mso-wrap-distance-right:9pt;mso-wrap-distance-bottom:0;mso-position-horizontal:left;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" fillcolor="window" stroked="f" strokeweight=".5pt">
                <v:path arrowok="t"/>
                <v:textbox>
                  <w:txbxContent>
                    <w:p w14:paraId="406B080E" w14:textId="0FD031AE" w:rsidR="00A96EC3" w:rsidRDefault="00A96EC3" w:rsidP="00E36DB7">
                      <w:pPr>
                        <w:pStyle w:val="Caption"/>
                      </w:pPr>
                      <w:bookmarkStart w:id="85" w:name="_Toc520392347"/>
                      <w:r>
                        <w:t xml:space="preserve">Table </w:t>
                      </w:r>
                      <w:r>
                        <w:fldChar w:fldCharType="begin"/>
                      </w:r>
                      <w:r>
                        <w:instrText xml:space="preserve"> SEQ Table \* ARABIC </w:instrText>
                      </w:r>
                      <w:r>
                        <w:fldChar w:fldCharType="separate"/>
                      </w:r>
                      <w:r>
                        <w:rPr>
                          <w:noProof/>
                        </w:rPr>
                        <w:t>24</w:t>
                      </w:r>
                      <w:r>
                        <w:fldChar w:fldCharType="end"/>
                      </w:r>
                      <w:r>
                        <w:t>:</w:t>
                      </w:r>
                      <w:r w:rsidRPr="000138AF">
                        <w:t xml:space="preserve"> </w:t>
                      </w:r>
                      <w:r>
                        <w:t>R</w:t>
                      </w:r>
                      <w:r w:rsidRPr="00AF6BEA">
                        <w:t>anking</w:t>
                      </w:r>
                      <w:r>
                        <w:t xml:space="preserve"> Process</w:t>
                      </w:r>
                      <w:bookmarkEnd w:id="85"/>
                    </w:p>
                    <w:tbl>
                      <w:tblPr>
                        <w:tblW w:w="343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5"/>
                        <w:gridCol w:w="1620"/>
                      </w:tblGrid>
                      <w:tr w:rsidR="00A96EC3" w:rsidRPr="00115077" w14:paraId="1E9645C1" w14:textId="77777777" w:rsidTr="005F7F03">
                        <w:trPr>
                          <w:trHeight w:val="20"/>
                        </w:trPr>
                        <w:tc>
                          <w:tcPr>
                            <w:tcW w:w="1815" w:type="dxa"/>
                            <w:shd w:val="clear" w:color="auto" w:fill="auto"/>
                            <w:noWrap/>
                            <w:vAlign w:val="center"/>
                            <w:hideMark/>
                          </w:tcPr>
                          <w:p w14:paraId="67F75975" w14:textId="77777777" w:rsidR="00A96EC3" w:rsidRPr="00115077" w:rsidRDefault="00A96EC3" w:rsidP="00B031B1">
                            <w:pPr>
                              <w:spacing w:after="0" w:line="240" w:lineRule="auto"/>
                              <w:jc w:val="center"/>
                              <w:rPr>
                                <w:rFonts w:ascii="Calibri" w:eastAsia="Times New Roman" w:hAnsi="Calibri" w:cs="Calibri"/>
                                <w:b/>
                                <w:color w:val="000000"/>
                                <w:sz w:val="18"/>
                                <w:szCs w:val="18"/>
                                <w:lang w:val="en-GB" w:eastAsia="fr-FR"/>
                              </w:rPr>
                            </w:pPr>
                            <w:r w:rsidRPr="00115077">
                              <w:rPr>
                                <w:rFonts w:ascii="Calibri" w:eastAsia="Times New Roman" w:hAnsi="Calibri" w:cs="Calibri"/>
                                <w:b/>
                                <w:color w:val="000000"/>
                                <w:sz w:val="18"/>
                                <w:szCs w:val="18"/>
                                <w:lang w:val="en-GB" w:eastAsia="fr-FR"/>
                              </w:rPr>
                              <w:t>Protected Areas</w:t>
                            </w:r>
                          </w:p>
                        </w:tc>
                        <w:tc>
                          <w:tcPr>
                            <w:tcW w:w="1620" w:type="dxa"/>
                            <w:shd w:val="clear" w:color="auto" w:fill="auto"/>
                            <w:noWrap/>
                            <w:vAlign w:val="center"/>
                            <w:hideMark/>
                          </w:tcPr>
                          <w:p w14:paraId="172FC49C" w14:textId="4A8CBBBB" w:rsidR="00A96EC3" w:rsidRPr="00241BCA" w:rsidRDefault="00A96EC3" w:rsidP="00B031B1">
                            <w:pPr>
                              <w:spacing w:after="0" w:line="240" w:lineRule="auto"/>
                              <w:jc w:val="center"/>
                              <w:rPr>
                                <w:rFonts w:ascii="Calibri" w:eastAsia="Times New Roman" w:hAnsi="Calibri" w:cs="Calibri"/>
                                <w:b/>
                                <w:color w:val="FF0000"/>
                                <w:sz w:val="18"/>
                                <w:szCs w:val="18"/>
                                <w:lang w:val="en-GB" w:eastAsia="fr-FR"/>
                              </w:rPr>
                            </w:pPr>
                            <w:r>
                              <w:rPr>
                                <w:rFonts w:eastAsia="Times New Roman" w:cstheme="minorHAnsi"/>
                                <w:b/>
                                <w:color w:val="FF0000"/>
                                <w:sz w:val="18"/>
                                <w:szCs w:val="18"/>
                                <w:lang w:val="en-GB" w:eastAsia="fr-FR"/>
                              </w:rPr>
                              <w:t>Synthesis of</w:t>
                            </w:r>
                            <w:r w:rsidRPr="00241BCA">
                              <w:rPr>
                                <w:rFonts w:ascii="Calibri" w:eastAsia="Times New Roman" w:hAnsi="Calibri" w:cs="Calibri"/>
                                <w:b/>
                                <w:color w:val="FF0000"/>
                                <w:sz w:val="18"/>
                                <w:szCs w:val="18"/>
                                <w:lang w:val="en-GB" w:eastAsia="fr-FR"/>
                              </w:rPr>
                              <w:t xml:space="preserve"> Processes</w:t>
                            </w:r>
                          </w:p>
                        </w:tc>
                      </w:tr>
                      <w:tr w:rsidR="00A96EC3" w:rsidRPr="00115077" w14:paraId="2D424DDB" w14:textId="77777777" w:rsidTr="005F7F03">
                        <w:trPr>
                          <w:trHeight w:val="20"/>
                        </w:trPr>
                        <w:tc>
                          <w:tcPr>
                            <w:tcW w:w="1815" w:type="dxa"/>
                            <w:shd w:val="clear" w:color="auto" w:fill="auto"/>
                            <w:noWrap/>
                            <w:vAlign w:val="bottom"/>
                            <w:hideMark/>
                          </w:tcPr>
                          <w:p w14:paraId="05FEAF9E"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1G-</w:t>
                            </w:r>
                            <w:r w:rsidRPr="00115077">
                              <w:rPr>
                                <w:rFonts w:ascii="Calibri" w:eastAsia="Times New Roman" w:hAnsi="Calibri" w:cs="Calibri"/>
                                <w:color w:val="000000"/>
                                <w:sz w:val="18"/>
                                <w:szCs w:val="18"/>
                                <w:lang w:val="en-GB" w:eastAsia="fr-FR"/>
                              </w:rPr>
                              <w:t>Bururi</w:t>
                            </w:r>
                          </w:p>
                        </w:tc>
                        <w:tc>
                          <w:tcPr>
                            <w:tcW w:w="1620" w:type="dxa"/>
                            <w:shd w:val="clear" w:color="auto" w:fill="92D050"/>
                            <w:noWrap/>
                            <w:vAlign w:val="center"/>
                            <w:hideMark/>
                          </w:tcPr>
                          <w:p w14:paraId="16A40436"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54</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5</w:t>
                            </w:r>
                          </w:p>
                        </w:tc>
                      </w:tr>
                      <w:tr w:rsidR="00A96EC3" w:rsidRPr="00115077" w14:paraId="2444EF04" w14:textId="77777777" w:rsidTr="005F7F03">
                        <w:trPr>
                          <w:trHeight w:val="20"/>
                        </w:trPr>
                        <w:tc>
                          <w:tcPr>
                            <w:tcW w:w="1815" w:type="dxa"/>
                            <w:shd w:val="clear" w:color="auto" w:fill="auto"/>
                            <w:noWrap/>
                            <w:vAlign w:val="bottom"/>
                            <w:hideMark/>
                          </w:tcPr>
                          <w:p w14:paraId="63B193E9"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2G-</w:t>
                            </w:r>
                            <w:r w:rsidRPr="00115077">
                              <w:rPr>
                                <w:rFonts w:ascii="Calibri" w:eastAsia="Times New Roman" w:hAnsi="Calibri" w:cs="Calibri"/>
                                <w:color w:val="000000"/>
                                <w:sz w:val="18"/>
                                <w:szCs w:val="18"/>
                                <w:lang w:val="en-GB" w:eastAsia="fr-FR"/>
                              </w:rPr>
                              <w:t>Kibira</w:t>
                            </w:r>
                          </w:p>
                        </w:tc>
                        <w:tc>
                          <w:tcPr>
                            <w:tcW w:w="1620" w:type="dxa"/>
                            <w:shd w:val="clear" w:color="auto" w:fill="FFFF00"/>
                            <w:noWrap/>
                            <w:vAlign w:val="center"/>
                            <w:hideMark/>
                          </w:tcPr>
                          <w:p w14:paraId="2E844B2E"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44</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4</w:t>
                            </w:r>
                          </w:p>
                        </w:tc>
                      </w:tr>
                      <w:tr w:rsidR="00A96EC3" w:rsidRPr="00115077" w14:paraId="08FE9005" w14:textId="77777777" w:rsidTr="005F7F03">
                        <w:trPr>
                          <w:trHeight w:val="20"/>
                        </w:trPr>
                        <w:tc>
                          <w:tcPr>
                            <w:tcW w:w="1815" w:type="dxa"/>
                            <w:shd w:val="clear" w:color="auto" w:fill="auto"/>
                            <w:noWrap/>
                            <w:vAlign w:val="bottom"/>
                            <w:hideMark/>
                          </w:tcPr>
                          <w:p w14:paraId="039234FD"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2G-</w:t>
                            </w:r>
                            <w:r w:rsidRPr="00115077">
                              <w:rPr>
                                <w:rFonts w:ascii="Calibri" w:eastAsia="Times New Roman" w:hAnsi="Calibri" w:cs="Calibri"/>
                                <w:color w:val="000000"/>
                                <w:sz w:val="18"/>
                                <w:szCs w:val="18"/>
                                <w:lang w:val="en-GB" w:eastAsia="fr-FR"/>
                              </w:rPr>
                              <w:t>Ruvubu</w:t>
                            </w:r>
                          </w:p>
                        </w:tc>
                        <w:tc>
                          <w:tcPr>
                            <w:tcW w:w="1620" w:type="dxa"/>
                            <w:shd w:val="clear" w:color="auto" w:fill="FFFF00"/>
                            <w:noWrap/>
                            <w:vAlign w:val="center"/>
                            <w:hideMark/>
                          </w:tcPr>
                          <w:p w14:paraId="1B077ACB"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40</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8</w:t>
                            </w:r>
                          </w:p>
                        </w:tc>
                      </w:tr>
                      <w:tr w:rsidR="00A96EC3" w:rsidRPr="00115077" w14:paraId="1519BD0E" w14:textId="77777777" w:rsidTr="005F7F03">
                        <w:trPr>
                          <w:trHeight w:val="20"/>
                        </w:trPr>
                        <w:tc>
                          <w:tcPr>
                            <w:tcW w:w="1815" w:type="dxa"/>
                            <w:shd w:val="clear" w:color="auto" w:fill="auto"/>
                            <w:noWrap/>
                            <w:vAlign w:val="bottom"/>
                            <w:hideMark/>
                          </w:tcPr>
                          <w:p w14:paraId="28E7D43A"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3G-</w:t>
                            </w:r>
                            <w:r w:rsidRPr="00115077">
                              <w:rPr>
                                <w:rFonts w:ascii="Calibri" w:eastAsia="Times New Roman" w:hAnsi="Calibri" w:cs="Calibri"/>
                                <w:color w:val="000000"/>
                                <w:sz w:val="18"/>
                                <w:szCs w:val="18"/>
                                <w:lang w:val="en-GB" w:eastAsia="fr-FR"/>
                              </w:rPr>
                              <w:t>Lac Rwihinda</w:t>
                            </w:r>
                          </w:p>
                        </w:tc>
                        <w:tc>
                          <w:tcPr>
                            <w:tcW w:w="1620" w:type="dxa"/>
                            <w:shd w:val="clear" w:color="auto" w:fill="FFFF00"/>
                            <w:noWrap/>
                            <w:vAlign w:val="center"/>
                            <w:hideMark/>
                          </w:tcPr>
                          <w:p w14:paraId="60C588B0"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35</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1</w:t>
                            </w:r>
                          </w:p>
                        </w:tc>
                      </w:tr>
                      <w:tr w:rsidR="00A96EC3" w:rsidRPr="00115077" w14:paraId="2197E64C" w14:textId="77777777" w:rsidTr="005F7F03">
                        <w:trPr>
                          <w:trHeight w:val="20"/>
                        </w:trPr>
                        <w:tc>
                          <w:tcPr>
                            <w:tcW w:w="1815" w:type="dxa"/>
                            <w:shd w:val="clear" w:color="auto" w:fill="auto"/>
                            <w:noWrap/>
                            <w:vAlign w:val="bottom"/>
                            <w:hideMark/>
                          </w:tcPr>
                          <w:p w14:paraId="177671E5"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3G-</w:t>
                            </w:r>
                            <w:r w:rsidRPr="00115077">
                              <w:rPr>
                                <w:rFonts w:ascii="Calibri" w:eastAsia="Times New Roman" w:hAnsi="Calibri" w:cs="Calibri"/>
                                <w:color w:val="000000"/>
                                <w:sz w:val="18"/>
                                <w:szCs w:val="18"/>
                                <w:lang w:val="en-GB" w:eastAsia="fr-FR"/>
                              </w:rPr>
                              <w:t>Rumonge</w:t>
                            </w:r>
                          </w:p>
                        </w:tc>
                        <w:tc>
                          <w:tcPr>
                            <w:tcW w:w="1620" w:type="dxa"/>
                            <w:shd w:val="clear" w:color="auto" w:fill="FFFF00"/>
                            <w:noWrap/>
                            <w:vAlign w:val="center"/>
                            <w:hideMark/>
                          </w:tcPr>
                          <w:p w14:paraId="35FC0D52"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34</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1</w:t>
                            </w:r>
                          </w:p>
                        </w:tc>
                      </w:tr>
                      <w:tr w:rsidR="00A96EC3" w:rsidRPr="00115077" w14:paraId="30A9BCE7" w14:textId="77777777" w:rsidTr="005F7F03">
                        <w:trPr>
                          <w:trHeight w:val="20"/>
                        </w:trPr>
                        <w:tc>
                          <w:tcPr>
                            <w:tcW w:w="1815" w:type="dxa"/>
                            <w:shd w:val="clear" w:color="auto" w:fill="auto"/>
                            <w:noWrap/>
                            <w:vAlign w:val="bottom"/>
                            <w:hideMark/>
                          </w:tcPr>
                          <w:p w14:paraId="5B6AAD7A"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3G-</w:t>
                            </w:r>
                            <w:r w:rsidRPr="00115077">
                              <w:rPr>
                                <w:rFonts w:ascii="Calibri" w:eastAsia="Times New Roman" w:hAnsi="Calibri" w:cs="Calibri"/>
                                <w:color w:val="000000"/>
                                <w:sz w:val="18"/>
                                <w:szCs w:val="18"/>
                                <w:lang w:val="en-GB" w:eastAsia="fr-FR"/>
                              </w:rPr>
                              <w:t>Rusizi</w:t>
                            </w:r>
                          </w:p>
                        </w:tc>
                        <w:tc>
                          <w:tcPr>
                            <w:tcW w:w="1620" w:type="dxa"/>
                            <w:shd w:val="clear" w:color="auto" w:fill="FFFF00"/>
                            <w:noWrap/>
                            <w:vAlign w:val="center"/>
                            <w:hideMark/>
                          </w:tcPr>
                          <w:p w14:paraId="268E002E"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34,0</w:t>
                            </w:r>
                          </w:p>
                        </w:tc>
                      </w:tr>
                      <w:tr w:rsidR="00A96EC3" w:rsidRPr="00115077" w14:paraId="480437F8" w14:textId="77777777" w:rsidTr="005F7F03">
                        <w:trPr>
                          <w:trHeight w:val="20"/>
                        </w:trPr>
                        <w:tc>
                          <w:tcPr>
                            <w:tcW w:w="1815" w:type="dxa"/>
                            <w:shd w:val="clear" w:color="auto" w:fill="auto"/>
                            <w:noWrap/>
                            <w:vAlign w:val="bottom"/>
                            <w:hideMark/>
                          </w:tcPr>
                          <w:p w14:paraId="7AC0BBBD"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3G-</w:t>
                            </w:r>
                            <w:r w:rsidRPr="00115077">
                              <w:rPr>
                                <w:rFonts w:ascii="Calibri" w:eastAsia="Times New Roman" w:hAnsi="Calibri" w:cs="Calibri"/>
                                <w:color w:val="000000"/>
                                <w:sz w:val="18"/>
                                <w:szCs w:val="18"/>
                                <w:lang w:val="en-GB" w:eastAsia="fr-FR"/>
                              </w:rPr>
                              <w:t>Chutes de Karera</w:t>
                            </w:r>
                          </w:p>
                        </w:tc>
                        <w:tc>
                          <w:tcPr>
                            <w:tcW w:w="1620" w:type="dxa"/>
                            <w:shd w:val="clear" w:color="auto" w:fill="FFFF00"/>
                            <w:noWrap/>
                            <w:vAlign w:val="center"/>
                            <w:hideMark/>
                          </w:tcPr>
                          <w:p w14:paraId="4EEF28FC"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34,0</w:t>
                            </w:r>
                          </w:p>
                        </w:tc>
                      </w:tr>
                      <w:tr w:rsidR="00A96EC3" w:rsidRPr="00115077" w14:paraId="21FE00D2" w14:textId="77777777" w:rsidTr="005F7F03">
                        <w:trPr>
                          <w:trHeight w:val="20"/>
                        </w:trPr>
                        <w:tc>
                          <w:tcPr>
                            <w:tcW w:w="1815" w:type="dxa"/>
                            <w:shd w:val="clear" w:color="auto" w:fill="auto"/>
                            <w:noWrap/>
                            <w:vAlign w:val="bottom"/>
                            <w:hideMark/>
                          </w:tcPr>
                          <w:p w14:paraId="64E3F890"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3G-</w:t>
                            </w:r>
                            <w:r w:rsidRPr="00115077">
                              <w:rPr>
                                <w:rFonts w:ascii="Calibri" w:eastAsia="Times New Roman" w:hAnsi="Calibri" w:cs="Calibri"/>
                                <w:color w:val="000000"/>
                                <w:sz w:val="18"/>
                                <w:szCs w:val="18"/>
                                <w:lang w:val="en-GB" w:eastAsia="fr-FR"/>
                              </w:rPr>
                              <w:t>Nyakazu Gorge</w:t>
                            </w:r>
                          </w:p>
                        </w:tc>
                        <w:tc>
                          <w:tcPr>
                            <w:tcW w:w="1620" w:type="dxa"/>
                            <w:shd w:val="clear" w:color="auto" w:fill="FFFF00"/>
                            <w:noWrap/>
                            <w:vAlign w:val="center"/>
                            <w:hideMark/>
                          </w:tcPr>
                          <w:p w14:paraId="18C3937E"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32,2</w:t>
                            </w:r>
                          </w:p>
                        </w:tc>
                      </w:tr>
                      <w:tr w:rsidR="00A96EC3" w:rsidRPr="00115077" w14:paraId="1F244539" w14:textId="77777777" w:rsidTr="005F7F03">
                        <w:trPr>
                          <w:trHeight w:val="20"/>
                        </w:trPr>
                        <w:tc>
                          <w:tcPr>
                            <w:tcW w:w="1815" w:type="dxa"/>
                            <w:shd w:val="clear" w:color="auto" w:fill="auto"/>
                            <w:noWrap/>
                            <w:vAlign w:val="bottom"/>
                            <w:hideMark/>
                          </w:tcPr>
                          <w:p w14:paraId="28724D09"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115077">
                              <w:rPr>
                                <w:rFonts w:ascii="Calibri" w:eastAsia="Times New Roman" w:hAnsi="Calibri" w:cs="Calibri"/>
                                <w:color w:val="000000"/>
                                <w:sz w:val="18"/>
                                <w:szCs w:val="18"/>
                                <w:lang w:val="en-GB" w:eastAsia="fr-FR"/>
                              </w:rPr>
                              <w:t>Monge</w:t>
                            </w:r>
                          </w:p>
                        </w:tc>
                        <w:tc>
                          <w:tcPr>
                            <w:tcW w:w="1620" w:type="dxa"/>
                            <w:shd w:val="clear" w:color="auto" w:fill="FFC000"/>
                            <w:noWrap/>
                            <w:vAlign w:val="center"/>
                            <w:hideMark/>
                          </w:tcPr>
                          <w:p w14:paraId="44021674"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26,6</w:t>
                            </w:r>
                          </w:p>
                        </w:tc>
                      </w:tr>
                      <w:tr w:rsidR="00A96EC3" w:rsidRPr="00115077" w14:paraId="3BC673EB" w14:textId="77777777" w:rsidTr="005F7F03">
                        <w:trPr>
                          <w:trHeight w:val="20"/>
                        </w:trPr>
                        <w:tc>
                          <w:tcPr>
                            <w:tcW w:w="1815" w:type="dxa"/>
                            <w:shd w:val="clear" w:color="auto" w:fill="auto"/>
                            <w:noWrap/>
                            <w:vAlign w:val="bottom"/>
                            <w:hideMark/>
                          </w:tcPr>
                          <w:p w14:paraId="4D805075"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115077">
                              <w:rPr>
                                <w:rFonts w:ascii="Calibri" w:eastAsia="Times New Roman" w:hAnsi="Calibri" w:cs="Calibri"/>
                                <w:color w:val="000000"/>
                                <w:sz w:val="18"/>
                                <w:szCs w:val="18"/>
                                <w:lang w:val="en-GB" w:eastAsia="fr-FR"/>
                              </w:rPr>
                              <w:t>Kigwena Forest</w:t>
                            </w:r>
                          </w:p>
                        </w:tc>
                        <w:tc>
                          <w:tcPr>
                            <w:tcW w:w="1620" w:type="dxa"/>
                            <w:shd w:val="clear" w:color="auto" w:fill="FFC000"/>
                            <w:noWrap/>
                            <w:vAlign w:val="center"/>
                            <w:hideMark/>
                          </w:tcPr>
                          <w:p w14:paraId="4E9B6D8C"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25,7</w:t>
                            </w:r>
                          </w:p>
                        </w:tc>
                      </w:tr>
                      <w:tr w:rsidR="00A96EC3" w:rsidRPr="00115077" w14:paraId="670838EC" w14:textId="77777777" w:rsidTr="005F7F03">
                        <w:trPr>
                          <w:trHeight w:val="20"/>
                        </w:trPr>
                        <w:tc>
                          <w:tcPr>
                            <w:tcW w:w="1815" w:type="dxa"/>
                            <w:shd w:val="clear" w:color="auto" w:fill="auto"/>
                            <w:noWrap/>
                            <w:vAlign w:val="bottom"/>
                            <w:hideMark/>
                          </w:tcPr>
                          <w:p w14:paraId="4759D2F7"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115077">
                              <w:rPr>
                                <w:rFonts w:ascii="Calibri" w:eastAsia="Times New Roman" w:hAnsi="Calibri" w:cs="Calibri"/>
                                <w:color w:val="000000"/>
                                <w:sz w:val="18"/>
                                <w:szCs w:val="18"/>
                                <w:lang w:val="en-GB" w:eastAsia="fr-FR"/>
                              </w:rPr>
                              <w:t>Vyanda Forest</w:t>
                            </w:r>
                          </w:p>
                        </w:tc>
                        <w:tc>
                          <w:tcPr>
                            <w:tcW w:w="1620" w:type="dxa"/>
                            <w:shd w:val="clear" w:color="auto" w:fill="FFC000"/>
                            <w:noWrap/>
                            <w:vAlign w:val="center"/>
                            <w:hideMark/>
                          </w:tcPr>
                          <w:p w14:paraId="5BFF2A57"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24</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3</w:t>
                            </w:r>
                          </w:p>
                        </w:tc>
                      </w:tr>
                      <w:tr w:rsidR="00A96EC3" w:rsidRPr="00115077" w14:paraId="450E7B8C" w14:textId="77777777" w:rsidTr="005F7F03">
                        <w:trPr>
                          <w:trHeight w:val="20"/>
                        </w:trPr>
                        <w:tc>
                          <w:tcPr>
                            <w:tcW w:w="1815" w:type="dxa"/>
                            <w:shd w:val="clear" w:color="auto" w:fill="auto"/>
                            <w:noWrap/>
                            <w:vAlign w:val="bottom"/>
                            <w:hideMark/>
                          </w:tcPr>
                          <w:p w14:paraId="417CB676"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115077">
                              <w:rPr>
                                <w:rFonts w:ascii="Calibri" w:eastAsia="Times New Roman" w:hAnsi="Calibri" w:cs="Calibri"/>
                                <w:color w:val="000000"/>
                                <w:sz w:val="18"/>
                                <w:szCs w:val="18"/>
                                <w:lang w:val="en-GB" w:eastAsia="fr-FR"/>
                              </w:rPr>
                              <w:t>Malagarazi</w:t>
                            </w:r>
                          </w:p>
                        </w:tc>
                        <w:tc>
                          <w:tcPr>
                            <w:tcW w:w="1620" w:type="dxa"/>
                            <w:shd w:val="clear" w:color="auto" w:fill="FFC000"/>
                            <w:noWrap/>
                            <w:vAlign w:val="center"/>
                            <w:hideMark/>
                          </w:tcPr>
                          <w:p w14:paraId="6870A8F4"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23</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4</w:t>
                            </w:r>
                          </w:p>
                        </w:tc>
                      </w:tr>
                      <w:tr w:rsidR="00A96EC3" w:rsidRPr="00115077" w14:paraId="2758788A" w14:textId="77777777" w:rsidTr="005F7F03">
                        <w:trPr>
                          <w:trHeight w:val="20"/>
                        </w:trPr>
                        <w:tc>
                          <w:tcPr>
                            <w:tcW w:w="1815" w:type="dxa"/>
                            <w:shd w:val="clear" w:color="auto" w:fill="auto"/>
                            <w:noWrap/>
                            <w:vAlign w:val="bottom"/>
                            <w:hideMark/>
                          </w:tcPr>
                          <w:p w14:paraId="57A67AB5"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115077">
                              <w:rPr>
                                <w:rFonts w:ascii="Calibri" w:eastAsia="Times New Roman" w:hAnsi="Calibri" w:cs="Calibri"/>
                                <w:color w:val="000000"/>
                                <w:sz w:val="18"/>
                                <w:szCs w:val="18"/>
                                <w:lang w:val="en-GB" w:eastAsia="fr-FR"/>
                              </w:rPr>
                              <w:t>Gisagara</w:t>
                            </w:r>
                          </w:p>
                        </w:tc>
                        <w:tc>
                          <w:tcPr>
                            <w:tcW w:w="1620" w:type="dxa"/>
                            <w:shd w:val="clear" w:color="auto" w:fill="FFC000"/>
                            <w:noWrap/>
                            <w:vAlign w:val="center"/>
                            <w:hideMark/>
                          </w:tcPr>
                          <w:p w14:paraId="28BE4B38"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20</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7</w:t>
                            </w:r>
                          </w:p>
                        </w:tc>
                      </w:tr>
                      <w:tr w:rsidR="00A96EC3" w:rsidRPr="00115077" w14:paraId="51F5F8F2" w14:textId="77777777" w:rsidTr="005F7F03">
                        <w:trPr>
                          <w:trHeight w:val="20"/>
                        </w:trPr>
                        <w:tc>
                          <w:tcPr>
                            <w:tcW w:w="1815" w:type="dxa"/>
                            <w:shd w:val="clear" w:color="auto" w:fill="auto"/>
                            <w:noWrap/>
                            <w:vAlign w:val="bottom"/>
                            <w:hideMark/>
                          </w:tcPr>
                          <w:p w14:paraId="08150DC5" w14:textId="77777777" w:rsidR="00A96EC3" w:rsidRPr="00115077"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115077">
                              <w:rPr>
                                <w:rFonts w:ascii="Calibri" w:eastAsia="Times New Roman" w:hAnsi="Calibri" w:cs="Calibri"/>
                                <w:color w:val="000000"/>
                                <w:sz w:val="18"/>
                                <w:szCs w:val="18"/>
                                <w:lang w:val="en-GB" w:eastAsia="fr-FR"/>
                              </w:rPr>
                              <w:t>Makamba</w:t>
                            </w:r>
                          </w:p>
                        </w:tc>
                        <w:tc>
                          <w:tcPr>
                            <w:tcW w:w="1620" w:type="dxa"/>
                            <w:shd w:val="clear" w:color="auto" w:fill="FFC000"/>
                            <w:noWrap/>
                            <w:vAlign w:val="center"/>
                            <w:hideMark/>
                          </w:tcPr>
                          <w:p w14:paraId="2ABDE48F" w14:textId="77777777" w:rsidR="00A96EC3" w:rsidRPr="00115077" w:rsidRDefault="00A96EC3" w:rsidP="00B031B1">
                            <w:pPr>
                              <w:spacing w:after="0" w:line="240" w:lineRule="auto"/>
                              <w:jc w:val="center"/>
                              <w:rPr>
                                <w:rFonts w:ascii="Calibri" w:eastAsia="Times New Roman" w:hAnsi="Calibri" w:cs="Calibri"/>
                                <w:color w:val="000000"/>
                                <w:sz w:val="18"/>
                                <w:szCs w:val="18"/>
                                <w:lang w:val="en-GB" w:eastAsia="fr-FR"/>
                              </w:rPr>
                            </w:pPr>
                            <w:r w:rsidRPr="00115077">
                              <w:rPr>
                                <w:rFonts w:ascii="Calibri" w:eastAsia="Times New Roman" w:hAnsi="Calibri" w:cs="Calibri"/>
                                <w:color w:val="000000"/>
                                <w:sz w:val="18"/>
                                <w:szCs w:val="18"/>
                                <w:lang w:val="en-GB" w:eastAsia="fr-FR"/>
                              </w:rPr>
                              <w:t>16</w:t>
                            </w:r>
                            <w:r>
                              <w:rPr>
                                <w:rFonts w:ascii="Calibri" w:eastAsia="Times New Roman" w:hAnsi="Calibri" w:cs="Calibri"/>
                                <w:color w:val="000000"/>
                                <w:sz w:val="18"/>
                                <w:szCs w:val="18"/>
                                <w:lang w:val="en-GB" w:eastAsia="fr-FR"/>
                              </w:rPr>
                              <w:t>.</w:t>
                            </w:r>
                            <w:r w:rsidRPr="00115077">
                              <w:rPr>
                                <w:rFonts w:ascii="Calibri" w:eastAsia="Times New Roman" w:hAnsi="Calibri" w:cs="Calibri"/>
                                <w:color w:val="000000"/>
                                <w:sz w:val="18"/>
                                <w:szCs w:val="18"/>
                                <w:lang w:val="en-GB" w:eastAsia="fr-FR"/>
                              </w:rPr>
                              <w:t>6</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5"/>
                        <w:gridCol w:w="236"/>
                        <w:gridCol w:w="671"/>
                        <w:gridCol w:w="236"/>
                        <w:gridCol w:w="762"/>
                      </w:tblGrid>
                      <w:tr w:rsidR="00A96EC3" w:rsidRPr="005F7F03" w14:paraId="7AB0D725" w14:textId="77777777" w:rsidTr="00576B60">
                        <w:tc>
                          <w:tcPr>
                            <w:tcW w:w="1665" w:type="dxa"/>
                            <w:vMerge w:val="restart"/>
                            <w:tcBorders>
                              <w:right w:val="single" w:sz="4" w:space="0" w:color="auto"/>
                            </w:tcBorders>
                          </w:tcPr>
                          <w:p w14:paraId="645C4230"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222" w:type="dxa"/>
                            <w:tcBorders>
                              <w:top w:val="single" w:sz="4" w:space="0" w:color="auto"/>
                              <w:left w:val="single" w:sz="4" w:space="0" w:color="auto"/>
                              <w:bottom w:val="single" w:sz="4" w:space="0" w:color="auto"/>
                              <w:right w:val="single" w:sz="4" w:space="0" w:color="auto"/>
                            </w:tcBorders>
                            <w:shd w:val="clear" w:color="auto" w:fill="FF0000"/>
                          </w:tcPr>
                          <w:p w14:paraId="42642951"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1791E843" w14:textId="77777777" w:rsidR="00A96EC3" w:rsidRPr="005F7F03" w:rsidRDefault="00A96EC3" w:rsidP="00576B60">
                            <w:pPr>
                              <w:spacing w:after="0"/>
                              <w:rPr>
                                <w:sz w:val="18"/>
                                <w:szCs w:val="18"/>
                                <w:lang w:val="en-GB"/>
                              </w:rPr>
                            </w:pPr>
                            <w:r w:rsidRPr="005F7F03">
                              <w:rPr>
                                <w:sz w:val="18"/>
                                <w:szCs w:val="18"/>
                                <w:lang w:val="en-GB"/>
                              </w:rPr>
                              <w:t>0</w:t>
                            </w:r>
                          </w:p>
                        </w:tc>
                        <w:tc>
                          <w:tcPr>
                            <w:tcW w:w="222" w:type="dxa"/>
                            <w:tcBorders>
                              <w:top w:val="single" w:sz="4" w:space="0" w:color="auto"/>
                              <w:left w:val="single" w:sz="4" w:space="0" w:color="auto"/>
                              <w:bottom w:val="single" w:sz="4" w:space="0" w:color="auto"/>
                              <w:right w:val="single" w:sz="4" w:space="0" w:color="auto"/>
                            </w:tcBorders>
                            <w:shd w:val="clear" w:color="auto" w:fill="FFC000"/>
                          </w:tcPr>
                          <w:p w14:paraId="53881207"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26287F85"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0B81A761" w14:textId="77777777" w:rsidTr="00576B60">
                        <w:tc>
                          <w:tcPr>
                            <w:tcW w:w="1665" w:type="dxa"/>
                            <w:vMerge/>
                            <w:tcBorders>
                              <w:right w:val="single" w:sz="4" w:space="0" w:color="auto"/>
                            </w:tcBorders>
                          </w:tcPr>
                          <w:p w14:paraId="6D3AB1BB" w14:textId="77777777" w:rsidR="00A96EC3" w:rsidRPr="005F7F03" w:rsidRDefault="00A96EC3" w:rsidP="00576B60">
                            <w:pPr>
                              <w:spacing w:after="0"/>
                              <w:rPr>
                                <w:sz w:val="18"/>
                                <w:szCs w:val="18"/>
                                <w:lang w:val="en-GB"/>
                              </w:rPr>
                            </w:pPr>
                          </w:p>
                        </w:tc>
                        <w:tc>
                          <w:tcPr>
                            <w:tcW w:w="222" w:type="dxa"/>
                            <w:tcBorders>
                              <w:top w:val="single" w:sz="4" w:space="0" w:color="auto"/>
                              <w:left w:val="single" w:sz="4" w:space="0" w:color="auto"/>
                              <w:bottom w:val="single" w:sz="4" w:space="0" w:color="auto"/>
                              <w:right w:val="single" w:sz="4" w:space="0" w:color="auto"/>
                            </w:tcBorders>
                            <w:shd w:val="clear" w:color="auto" w:fill="FFFF00"/>
                          </w:tcPr>
                          <w:p w14:paraId="7FC1468B"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34BC4D30" w14:textId="77777777" w:rsidR="00A96EC3" w:rsidRPr="005F7F03" w:rsidRDefault="00A96EC3" w:rsidP="00576B60">
                            <w:pPr>
                              <w:spacing w:after="0"/>
                              <w:rPr>
                                <w:sz w:val="18"/>
                                <w:szCs w:val="18"/>
                                <w:lang w:val="en-GB"/>
                              </w:rPr>
                            </w:pPr>
                            <w:r w:rsidRPr="005F7F03">
                              <w:rPr>
                                <w:sz w:val="18"/>
                                <w:szCs w:val="18"/>
                                <w:lang w:val="en-GB"/>
                              </w:rPr>
                              <w:t>33–50</w:t>
                            </w:r>
                          </w:p>
                        </w:tc>
                        <w:tc>
                          <w:tcPr>
                            <w:tcW w:w="222" w:type="dxa"/>
                            <w:tcBorders>
                              <w:top w:val="single" w:sz="4" w:space="0" w:color="auto"/>
                              <w:left w:val="single" w:sz="4" w:space="0" w:color="auto"/>
                              <w:bottom w:val="single" w:sz="4" w:space="0" w:color="auto"/>
                              <w:right w:val="single" w:sz="4" w:space="0" w:color="auto"/>
                            </w:tcBorders>
                            <w:shd w:val="clear" w:color="auto" w:fill="00B050"/>
                          </w:tcPr>
                          <w:p w14:paraId="36EA0CAB"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4BF4DAFB" w14:textId="77777777" w:rsidR="00A96EC3" w:rsidRPr="005F7F03" w:rsidRDefault="00A96EC3" w:rsidP="00576B60">
                            <w:pPr>
                              <w:spacing w:after="0"/>
                              <w:rPr>
                                <w:sz w:val="18"/>
                                <w:szCs w:val="18"/>
                                <w:lang w:val="en-GB"/>
                              </w:rPr>
                            </w:pPr>
                            <w:r w:rsidRPr="005F7F03">
                              <w:rPr>
                                <w:sz w:val="18"/>
                                <w:szCs w:val="18"/>
                                <w:lang w:val="en-GB"/>
                              </w:rPr>
                              <w:t>51–100</w:t>
                            </w:r>
                          </w:p>
                        </w:tc>
                      </w:tr>
                    </w:tbl>
                    <w:p w14:paraId="07FEDFB3" w14:textId="77777777" w:rsidR="00A96EC3" w:rsidRPr="00C5392F" w:rsidRDefault="00A96EC3" w:rsidP="00B031B1"/>
                  </w:txbxContent>
                </v:textbox>
                <w10:wrap type="square" anchorx="margin" anchory="margin"/>
              </v:shape>
            </w:pict>
          </mc:Fallback>
        </mc:AlternateContent>
      </w:r>
      <w:r w:rsidR="00CE57A2" w:rsidRPr="00A0399A">
        <w:rPr>
          <w:lang w:val="en-GB"/>
        </w:rPr>
        <w:t>Such overall ranking of PAs based on the specific scores in the “Process” dimension of the PA’s management cycle corroborates the findings of the Grouping approach. The scores observed allow to easily and clearly identify the 4 different groups of protected areas in Burundi, as outlined in the previous sections. The Process ranking also follows the ranking in the groups’ overall analysis. The general low scores with regards to “Process” in the Burundi national system of PAs (see table 24) could be explained by the fact that the management process is particularly focused on</w:t>
      </w:r>
      <w:r w:rsidR="00920033" w:rsidRPr="00A0399A">
        <w:rPr>
          <w:lang w:val="en-GB"/>
        </w:rPr>
        <w:t xml:space="preserve"> </w:t>
      </w:r>
      <w:r w:rsidR="00B07C61">
        <w:rPr>
          <w:lang w:val="en-GB"/>
        </w:rPr>
        <w:t xml:space="preserve">day to day </w:t>
      </w:r>
      <w:r w:rsidR="00CE57A2" w:rsidRPr="00A0399A">
        <w:rPr>
          <w:lang w:val="en-GB"/>
        </w:rPr>
        <w:t xml:space="preserve">activities and on « Protection management ». All the other sub-dimensions of the “Process” score, in general terms, low. </w:t>
      </w:r>
    </w:p>
    <w:p w14:paraId="154B7F9D" w14:textId="0A142367" w:rsidR="00CE57A2" w:rsidRPr="00A0399A" w:rsidRDefault="00CE57A2" w:rsidP="000A5311">
      <w:pPr>
        <w:spacing w:after="0"/>
        <w:rPr>
          <w:lang w:val="en-GB"/>
        </w:rPr>
      </w:pPr>
      <w:r w:rsidRPr="00A0399A">
        <w:rPr>
          <w:lang w:val="en-GB"/>
        </w:rPr>
        <w:t xml:space="preserve">Eventually, it is worth taking into consideration the fact that PA’s staff provides more </w:t>
      </w:r>
      <w:r w:rsidR="002A31D5" w:rsidRPr="00A0399A">
        <w:rPr>
          <w:lang w:val="en-GB"/>
        </w:rPr>
        <w:t xml:space="preserve">readily </w:t>
      </w:r>
      <w:r w:rsidRPr="00A0399A">
        <w:rPr>
          <w:lang w:val="en-GB"/>
        </w:rPr>
        <w:t xml:space="preserve">responses directly linked to “Protection management” activities, as this is the area they are most used to work on. On the contrary, they are less comfortable in addressing other management issues, as they are less experienced (or less </w:t>
      </w:r>
      <w:r w:rsidR="00BB2559" w:rsidRPr="00A0399A">
        <w:rPr>
          <w:lang w:val="en-GB"/>
        </w:rPr>
        <w:t>accustomed</w:t>
      </w:r>
      <w:r w:rsidRPr="00A0399A">
        <w:rPr>
          <w:lang w:val="en-GB"/>
        </w:rPr>
        <w:t>) in addressing other aspects of the management process</w:t>
      </w:r>
      <w:r w:rsidR="00BB2559" w:rsidRPr="00A0399A">
        <w:rPr>
          <w:lang w:val="en-GB"/>
        </w:rPr>
        <w:t>. The other aspects of management process very</w:t>
      </w:r>
      <w:r w:rsidRPr="00A0399A">
        <w:rPr>
          <w:lang w:val="en-GB"/>
        </w:rPr>
        <w:t xml:space="preserve"> often (and not only in Burundi), receive </w:t>
      </w:r>
      <w:r w:rsidR="00BB2559" w:rsidRPr="00A0399A">
        <w:rPr>
          <w:lang w:val="en-GB"/>
        </w:rPr>
        <w:t xml:space="preserve">much </w:t>
      </w:r>
      <w:r w:rsidRPr="00A0399A">
        <w:rPr>
          <w:lang w:val="en-GB"/>
        </w:rPr>
        <w:t>less attention and focus.</w:t>
      </w:r>
    </w:p>
    <w:p w14:paraId="0C6B78F0" w14:textId="5007CB1A" w:rsidR="00CE57A2" w:rsidRPr="00A0399A" w:rsidRDefault="00CE57A2" w:rsidP="00B75AE4">
      <w:pPr>
        <w:rPr>
          <w:lang w:val="en-GB"/>
        </w:rPr>
      </w:pPr>
      <w:r w:rsidRPr="00A0399A">
        <w:rPr>
          <w:rFonts w:ascii="Calibri" w:eastAsia="Calibri" w:hAnsi="Calibri" w:cs="Calibri"/>
          <w:noProof/>
          <w:lang w:val="en-US"/>
        </w:rPr>
        <mc:AlternateContent>
          <mc:Choice Requires="wps">
            <w:drawing>
              <wp:inline distT="0" distB="0" distL="0" distR="0" wp14:anchorId="3B8D1E99" wp14:editId="2FDBAB2D">
                <wp:extent cx="6120130" cy="2948951"/>
                <wp:effectExtent l="0" t="0" r="0" b="3810"/>
                <wp:docPr id="5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948951"/>
                        </a:xfrm>
                        <a:prstGeom prst="rect">
                          <a:avLst/>
                        </a:prstGeom>
                        <a:solidFill>
                          <a:sysClr val="window" lastClr="FFFFFF"/>
                        </a:solidFill>
                        <a:ln w="6350">
                          <a:noFill/>
                        </a:ln>
                        <a:effectLst/>
                      </wps:spPr>
                      <wps:txbx>
                        <w:txbxContent>
                          <w:p w14:paraId="6E738C84" w14:textId="6E0965DB" w:rsidR="00A96EC3" w:rsidRDefault="00A96EC3" w:rsidP="00E36DB7">
                            <w:pPr>
                              <w:pStyle w:val="Caption"/>
                              <w:jc w:val="both"/>
                            </w:pPr>
                            <w:bookmarkStart w:id="86" w:name="_Toc520392348"/>
                            <w:r>
                              <w:t xml:space="preserve">Table </w:t>
                            </w:r>
                            <w:r>
                              <w:fldChar w:fldCharType="begin"/>
                            </w:r>
                            <w:r>
                              <w:instrText xml:space="preserve"> SEQ Table \* ARABIC </w:instrText>
                            </w:r>
                            <w:r>
                              <w:fldChar w:fldCharType="separate"/>
                            </w:r>
                            <w:r>
                              <w:rPr>
                                <w:noProof/>
                              </w:rPr>
                              <w:t>25</w:t>
                            </w:r>
                            <w:r>
                              <w:fldChar w:fldCharType="end"/>
                            </w:r>
                            <w:r>
                              <w:t>:</w:t>
                            </w:r>
                            <w:r w:rsidRPr="000138AF">
                              <w:t xml:space="preserve"> </w:t>
                            </w:r>
                            <w:r w:rsidRPr="005F7F03">
                              <w:t>Scores of all indicators</w:t>
                            </w:r>
                            <w:r w:rsidRPr="0062712A">
                              <w:t xml:space="preserve"> </w:t>
                            </w:r>
                            <w:r>
                              <w:t xml:space="preserve">of the </w:t>
                            </w:r>
                            <w:r w:rsidRPr="005F7F03">
                              <w:t>Process</w:t>
                            </w:r>
                            <w:bookmarkEnd w:id="86"/>
                          </w:p>
                          <w:p w14:paraId="2B255442" w14:textId="77777777" w:rsidR="00A96EC3" w:rsidRPr="00C5392F" w:rsidRDefault="00A96EC3" w:rsidP="00B031B1">
                            <w:r>
                              <w:rPr>
                                <w:noProof/>
                                <w:lang w:val="en-US"/>
                              </w:rPr>
                              <w:drawing>
                                <wp:inline distT="0" distB="0" distL="0" distR="0" wp14:anchorId="521E347A" wp14:editId="6BD0179E">
                                  <wp:extent cx="5966460" cy="2541106"/>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66460" cy="25411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8D1E99" id="_x0000_s1060" type="#_x0000_t202" style="width:481.9pt;height:2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" fillcolor="window" stroked="f" strokeweight=".5pt">
                <v:path arrowok="t"/>
                <v:textbox>
                  <w:txbxContent>
                    <w:p w14:paraId="6E738C84" w14:textId="6E0965DB" w:rsidR="00A96EC3" w:rsidRDefault="00A96EC3" w:rsidP="00E36DB7">
                      <w:pPr>
                        <w:pStyle w:val="Caption"/>
                        <w:jc w:val="both"/>
                      </w:pPr>
                      <w:bookmarkStart w:id="101" w:name="_Toc520392348"/>
                      <w:r>
                        <w:t xml:space="preserve">Table </w:t>
                      </w:r>
                      <w:r>
                        <w:fldChar w:fldCharType="begin"/>
                      </w:r>
                      <w:r>
                        <w:instrText xml:space="preserve"> SEQ Table \* ARABIC </w:instrText>
                      </w:r>
                      <w:r>
                        <w:fldChar w:fldCharType="separate"/>
                      </w:r>
                      <w:r>
                        <w:rPr>
                          <w:noProof/>
                        </w:rPr>
                        <w:t>25</w:t>
                      </w:r>
                      <w:r>
                        <w:fldChar w:fldCharType="end"/>
                      </w:r>
                      <w:r>
                        <w:t>:</w:t>
                      </w:r>
                      <w:r w:rsidRPr="000138AF">
                        <w:t xml:space="preserve"> </w:t>
                      </w:r>
                      <w:r w:rsidRPr="005F7F03">
                        <w:t>Scores of all indicators</w:t>
                      </w:r>
                      <w:r w:rsidRPr="0062712A">
                        <w:t xml:space="preserve"> </w:t>
                      </w:r>
                      <w:r>
                        <w:t xml:space="preserve">of the </w:t>
                      </w:r>
                      <w:r w:rsidRPr="005F7F03">
                        <w:t>Process</w:t>
                      </w:r>
                      <w:bookmarkEnd w:id="101"/>
                    </w:p>
                    <w:p w14:paraId="2B255442" w14:textId="77777777" w:rsidR="00A96EC3" w:rsidRPr="00C5392F" w:rsidRDefault="00A96EC3" w:rsidP="00B031B1">
                      <w:r>
                        <w:rPr>
                          <w:noProof/>
                          <w:lang w:val="en-US"/>
                        </w:rPr>
                        <w:drawing>
                          <wp:inline distT="0" distB="0" distL="0" distR="0" wp14:anchorId="521E347A" wp14:editId="6BD0179E">
                            <wp:extent cx="5966460" cy="2541106"/>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66460" cy="2541106"/>
                                    </a:xfrm>
                                    <a:prstGeom prst="rect">
                                      <a:avLst/>
                                    </a:prstGeom>
                                  </pic:spPr>
                                </pic:pic>
                              </a:graphicData>
                            </a:graphic>
                          </wp:inline>
                        </w:drawing>
                      </w:r>
                    </w:p>
                  </w:txbxContent>
                </v:textbox>
                <w10:anchorlock/>
              </v:shape>
            </w:pict>
          </mc:Fallback>
        </mc:AlternateContent>
      </w:r>
      <w:r w:rsidRPr="00A0399A">
        <w:rPr>
          <w:lang w:val="en-GB"/>
        </w:rPr>
        <w:t xml:space="preserve"> With regards to the situation of specific PAs, the best score of Bururi PAs can be mostly attributed to very good performance in ”Protection management” but also to very good performance on “Climate change” and “Ecosystem services”. The same situation is observed in Kibira PA. Also the strengths of Ruvubu and Lac Rwihinda mainly lie in ”Protection management”, yet in the latter case, managing “Climate change” and </w:t>
      </w:r>
      <w:r w:rsidR="00A0399A">
        <w:rPr>
          <w:lang w:val="en-GB"/>
        </w:rPr>
        <w:t>“</w:t>
      </w:r>
      <w:r w:rsidRPr="00A0399A">
        <w:rPr>
          <w:lang w:val="en-GB"/>
        </w:rPr>
        <w:t xml:space="preserve">Ecosystem services” is much weaker than in the case of the leading PAs. The strengths of Rumonge lie in </w:t>
      </w:r>
      <w:r w:rsidR="00A0399A">
        <w:rPr>
          <w:lang w:val="en-GB"/>
        </w:rPr>
        <w:t>“</w:t>
      </w:r>
      <w:r w:rsidRPr="00A0399A">
        <w:rPr>
          <w:lang w:val="en-GB"/>
        </w:rPr>
        <w:t xml:space="preserve">Internal management”, while Chutes de Karera excels in “Protection management”. However both areas, significantly suffer from poor performance in managing their “Relationships” with the stakeholders. The focus of Rusizi should be to improve “Protection management”. Nyakazu Gorge, despite being behind Rusizi, outperforms it in “Protection management”. However, it is not able to show high performance in </w:t>
      </w:r>
      <w:r w:rsidR="00A0399A">
        <w:rPr>
          <w:lang w:val="en-GB"/>
        </w:rPr>
        <w:t>“</w:t>
      </w:r>
      <w:r w:rsidRPr="00A0399A">
        <w:rPr>
          <w:lang w:val="en-GB"/>
        </w:rPr>
        <w:t>Inter</w:t>
      </w:r>
      <w:r w:rsidR="00746B70">
        <w:rPr>
          <w:lang w:val="en-GB"/>
        </w:rPr>
        <w:t>nal management”. The areas ranking</w:t>
      </w:r>
      <w:r w:rsidRPr="00A0399A">
        <w:rPr>
          <w:lang w:val="en-GB"/>
        </w:rPr>
        <w:t xml:space="preserve"> lower show problems in many aspects of the “Process” dimension of the management cycle of PAs. Nevertheless, apparent weakness of the lowest scoring PAs relates to very weak performance in managing </w:t>
      </w:r>
      <w:r w:rsidR="00A0399A">
        <w:rPr>
          <w:lang w:val="en-GB"/>
        </w:rPr>
        <w:t>“</w:t>
      </w:r>
      <w:r w:rsidRPr="00A0399A">
        <w:rPr>
          <w:lang w:val="en-GB"/>
        </w:rPr>
        <w:t xml:space="preserve">Tourism”, </w:t>
      </w:r>
      <w:r w:rsidR="00A0399A">
        <w:rPr>
          <w:lang w:val="en-GB"/>
        </w:rPr>
        <w:t>“</w:t>
      </w:r>
      <w:r w:rsidRPr="00A0399A">
        <w:rPr>
          <w:lang w:val="en-GB"/>
        </w:rPr>
        <w:t>Monitoring and research” but also in “Managing the effects of climate change</w:t>
      </w:r>
      <w:r w:rsidR="00A0399A">
        <w:rPr>
          <w:lang w:val="en-GB"/>
        </w:rPr>
        <w:t>”</w:t>
      </w:r>
    </w:p>
    <w:p w14:paraId="120B4CEE" w14:textId="77777777" w:rsidR="00CE57A2" w:rsidRPr="00A0399A" w:rsidRDefault="00CE57A2" w:rsidP="00B031B1">
      <w:pPr>
        <w:rPr>
          <w:lang w:val="en-GB"/>
        </w:rPr>
      </w:pPr>
      <w:r w:rsidRPr="00A0399A">
        <w:rPr>
          <w:lang w:val="en-GB"/>
        </w:rPr>
        <w:t>The analysis of the specific indicators of the 6 sub-dimensions of the “Process” element of the management cycle of PAs shows:</w:t>
      </w:r>
    </w:p>
    <w:p w14:paraId="569313B6" w14:textId="77777777" w:rsidR="00CE57A2" w:rsidRPr="00A0399A" w:rsidRDefault="00CE57A2" w:rsidP="00B031B1">
      <w:pPr>
        <w:spacing w:after="0"/>
        <w:rPr>
          <w:lang w:val="en-GB"/>
        </w:rPr>
      </w:pPr>
      <w:r w:rsidRPr="00A0399A">
        <w:rPr>
          <w:lang w:val="en-GB"/>
        </w:rPr>
        <w:t>PR. A – Internal management</w:t>
      </w:r>
    </w:p>
    <w:p w14:paraId="6368115F" w14:textId="77DB1530" w:rsidR="00CE57A2" w:rsidRPr="00746B70" w:rsidRDefault="00CE57A2" w:rsidP="00B031B1">
      <w:pPr>
        <w:pStyle w:val="ListParagraph"/>
        <w:numPr>
          <w:ilvl w:val="0"/>
          <w:numId w:val="2"/>
        </w:numPr>
        <w:rPr>
          <w:b/>
          <w:lang w:val="en-GB"/>
        </w:rPr>
      </w:pPr>
      <w:r w:rsidRPr="00746B70">
        <w:rPr>
          <w:lang w:val="en-GB"/>
        </w:rPr>
        <w:t>A large gap between PR : “Management and Internal Leadership”</w:t>
      </w:r>
      <w:r w:rsidR="00920033" w:rsidRPr="00746B70">
        <w:rPr>
          <w:lang w:val="en-GB"/>
        </w:rPr>
        <w:t xml:space="preserve"> </w:t>
      </w:r>
      <w:r w:rsidRPr="00746B70">
        <w:rPr>
          <w:lang w:val="en-GB"/>
        </w:rPr>
        <w:t>and all the others indicators, in order PR1:</w:t>
      </w:r>
      <w:r w:rsidRPr="00746B70">
        <w:rPr>
          <w:sz w:val="20"/>
          <w:szCs w:val="20"/>
          <w:lang w:val="en-GB"/>
        </w:rPr>
        <w:t xml:space="preserve"> “</w:t>
      </w:r>
      <w:r w:rsidRPr="00746B70">
        <w:rPr>
          <w:lang w:val="en-GB"/>
        </w:rPr>
        <w:t>Capacities and Staff Training ; PR3: “HR Management Systems and Processes”; PR2: “Human Resource Management Policies and Procedures;” PR 5: “Accounting and Financial Management” and PR 6: “Maintenance of Infrastructure, Equipment and Facilities”</w:t>
      </w:r>
    </w:p>
    <w:p w14:paraId="2A6F44B3" w14:textId="77777777" w:rsidR="00CE57A2" w:rsidRPr="00746B70" w:rsidRDefault="00CE57A2" w:rsidP="00B031B1">
      <w:pPr>
        <w:spacing w:before="120" w:after="0"/>
        <w:rPr>
          <w:lang w:val="en-GB"/>
        </w:rPr>
      </w:pPr>
      <w:r w:rsidRPr="00746B70">
        <w:rPr>
          <w:lang w:val="en-GB"/>
        </w:rPr>
        <w:t>PR. B – Protection Management</w:t>
      </w:r>
    </w:p>
    <w:p w14:paraId="09AB630B" w14:textId="77777777" w:rsidR="00CE57A2" w:rsidRPr="00746B70" w:rsidRDefault="00CE57A2" w:rsidP="00B031B1">
      <w:pPr>
        <w:pStyle w:val="ListParagraph"/>
        <w:numPr>
          <w:ilvl w:val="0"/>
          <w:numId w:val="2"/>
        </w:numPr>
        <w:spacing w:after="0" w:line="240" w:lineRule="auto"/>
        <w:jc w:val="left"/>
        <w:rPr>
          <w:rFonts w:ascii="Times New Roman" w:eastAsia="Times New Roman" w:hAnsi="Times New Roman" w:cs="Calibri"/>
          <w:iCs/>
          <w:color w:val="000000"/>
          <w:lang w:val="en-GB" w:eastAsia="fr-FR"/>
        </w:rPr>
      </w:pPr>
      <w:r w:rsidRPr="00746B70">
        <w:rPr>
          <w:lang w:val="en-GB"/>
        </w:rPr>
        <w:t>The large gap between PR 9: “Protected Area Control” and PR 10: “Law Enforcement,” PR 7: “Management of Values and Significance Aspects of the Protected Area,” and PR 8: “Degree of Protection of the Values and Significance of the Protected Area”;</w:t>
      </w:r>
    </w:p>
    <w:p w14:paraId="0F035293" w14:textId="77777777" w:rsidR="00CE57A2" w:rsidRPr="00746B70" w:rsidRDefault="00CE57A2" w:rsidP="00B031B1">
      <w:pPr>
        <w:spacing w:before="120" w:after="0"/>
        <w:rPr>
          <w:lang w:val="en-GB"/>
        </w:rPr>
      </w:pPr>
      <w:r w:rsidRPr="00746B70">
        <w:rPr>
          <w:lang w:val="en-GB"/>
        </w:rPr>
        <w:t>PR. C – Relationships</w:t>
      </w:r>
    </w:p>
    <w:p w14:paraId="0D838003" w14:textId="77777777" w:rsidR="00CE57A2" w:rsidRPr="00746B70" w:rsidRDefault="00CE57A2" w:rsidP="00B031B1">
      <w:pPr>
        <w:pStyle w:val="ListParagraph"/>
        <w:numPr>
          <w:ilvl w:val="0"/>
          <w:numId w:val="2"/>
        </w:numPr>
        <w:spacing w:after="0" w:line="240" w:lineRule="auto"/>
        <w:jc w:val="left"/>
        <w:rPr>
          <w:rFonts w:ascii="Times New Roman" w:eastAsia="Times New Roman" w:hAnsi="Times New Roman" w:cs="Calibri"/>
          <w:iCs/>
          <w:color w:val="000000"/>
          <w:lang w:val="en-GB" w:eastAsia="fr-FR"/>
        </w:rPr>
      </w:pPr>
      <w:r w:rsidRPr="00746B70">
        <w:rPr>
          <w:lang w:val="en-GB"/>
        </w:rPr>
        <w:t>The large gap between PR 11: “Involvement of communities, rightholders and stakeholders” and PR 12: “Appropriate benefits/assistance for communities”, PR 13: “Stakeholder Relations and Environmental Education”;</w:t>
      </w:r>
    </w:p>
    <w:p w14:paraId="08D2A5D2" w14:textId="77777777" w:rsidR="00CE57A2" w:rsidRPr="00746B70" w:rsidRDefault="00CE57A2" w:rsidP="00B031B1">
      <w:pPr>
        <w:spacing w:before="120" w:after="0"/>
        <w:rPr>
          <w:lang w:val="en-GB"/>
        </w:rPr>
      </w:pPr>
      <w:r w:rsidRPr="00746B70">
        <w:rPr>
          <w:lang w:val="en-GB"/>
        </w:rPr>
        <w:t>PR. D – Tourism</w:t>
      </w:r>
    </w:p>
    <w:p w14:paraId="14301BA5" w14:textId="77777777" w:rsidR="00CE57A2" w:rsidRPr="00746B70" w:rsidRDefault="00CE57A2" w:rsidP="00B031B1">
      <w:pPr>
        <w:pStyle w:val="ListParagraph"/>
        <w:numPr>
          <w:ilvl w:val="0"/>
          <w:numId w:val="2"/>
        </w:numPr>
        <w:spacing w:after="0" w:line="240" w:lineRule="auto"/>
        <w:jc w:val="left"/>
        <w:rPr>
          <w:rFonts w:ascii="Times New Roman" w:eastAsia="Times New Roman" w:hAnsi="Times New Roman" w:cs="Calibri"/>
          <w:iCs/>
          <w:color w:val="000000"/>
          <w:lang w:val="en-GB" w:eastAsia="fr-FR"/>
        </w:rPr>
      </w:pPr>
      <w:r w:rsidRPr="00746B70">
        <w:rPr>
          <w:lang w:val="en-GB"/>
        </w:rPr>
        <w:t>Low values for both PR 14: “Visitor Management” and PR 15: “Visitors and Impacts;”</w:t>
      </w:r>
    </w:p>
    <w:p w14:paraId="14A13ED1" w14:textId="77777777" w:rsidR="00CE57A2" w:rsidRPr="00746B70" w:rsidRDefault="00CE57A2" w:rsidP="00B031B1">
      <w:pPr>
        <w:spacing w:before="120" w:after="0"/>
        <w:rPr>
          <w:lang w:val="en-GB"/>
        </w:rPr>
      </w:pPr>
      <w:r w:rsidRPr="00746B70">
        <w:rPr>
          <w:lang w:val="en-GB"/>
        </w:rPr>
        <w:t>PR. E – Monitoring and Research</w:t>
      </w:r>
    </w:p>
    <w:p w14:paraId="08F3A268" w14:textId="30CE665A" w:rsidR="00CE57A2" w:rsidRPr="00746B70" w:rsidRDefault="00CE57A2" w:rsidP="00B031B1">
      <w:pPr>
        <w:pStyle w:val="ListParagraph"/>
        <w:numPr>
          <w:ilvl w:val="0"/>
          <w:numId w:val="2"/>
        </w:numPr>
        <w:spacing w:after="0" w:line="240" w:lineRule="auto"/>
        <w:jc w:val="left"/>
        <w:rPr>
          <w:rFonts w:ascii="Times New Roman" w:eastAsia="Times New Roman" w:hAnsi="Times New Roman" w:cs="Calibri"/>
          <w:iCs/>
          <w:color w:val="000000"/>
          <w:lang w:val="en-GB" w:eastAsia="fr-FR"/>
        </w:rPr>
      </w:pPr>
      <w:r w:rsidRPr="00746B70">
        <w:rPr>
          <w:lang w:val="en-GB"/>
        </w:rPr>
        <w:t>Considerable gap between PR 16: “Monitoring systems for protected area values and aspects of importance” and PR 17: “Research and biomonitoring”;</w:t>
      </w:r>
    </w:p>
    <w:p w14:paraId="05AA3864" w14:textId="77777777" w:rsidR="00CE57A2" w:rsidRPr="00746B70" w:rsidRDefault="00CE57A2" w:rsidP="00B031B1">
      <w:pPr>
        <w:spacing w:before="120" w:after="0"/>
        <w:rPr>
          <w:lang w:val="en-GB"/>
        </w:rPr>
      </w:pPr>
      <w:r w:rsidRPr="00746B70">
        <w:rPr>
          <w:lang w:val="en-GB"/>
        </w:rPr>
        <w:t>PR. F – Climate change and Ecosystem Services</w:t>
      </w:r>
    </w:p>
    <w:p w14:paraId="6E42082D" w14:textId="77777777" w:rsidR="00CE57A2" w:rsidRPr="00746B70" w:rsidRDefault="00CE57A2" w:rsidP="00B031B1">
      <w:pPr>
        <w:pStyle w:val="ListParagraph"/>
        <w:numPr>
          <w:ilvl w:val="0"/>
          <w:numId w:val="2"/>
        </w:numPr>
        <w:spacing w:after="0" w:line="240" w:lineRule="auto"/>
        <w:jc w:val="left"/>
        <w:rPr>
          <w:rFonts w:ascii="Times New Roman" w:eastAsia="Times New Roman" w:hAnsi="Times New Roman" w:cs="Calibri"/>
          <w:color w:val="000000"/>
          <w:lang w:val="en-GB" w:eastAsia="fr-FR"/>
        </w:rPr>
      </w:pPr>
      <w:r w:rsidRPr="00746B70">
        <w:rPr>
          <w:lang w:val="en-GB"/>
        </w:rPr>
        <w:t>The large gap between PR 18: “Managing the effects of climate change” and PR19: “Ecosystem services”;</w:t>
      </w:r>
    </w:p>
    <w:p w14:paraId="76409ADC" w14:textId="70376E73" w:rsidR="00CE57A2" w:rsidRDefault="00CE57A2" w:rsidP="00920033">
      <w:pPr>
        <w:spacing w:before="120"/>
        <w:jc w:val="left"/>
        <w:rPr>
          <w:lang w:val="en-GB"/>
        </w:rPr>
      </w:pPr>
      <w:r w:rsidRPr="00A0399A">
        <w:rPr>
          <w:lang w:val="en-GB"/>
        </w:rPr>
        <w:t>Below each sub-element of the P</w:t>
      </w:r>
      <w:r w:rsidR="00876909">
        <w:rPr>
          <w:lang w:val="en-GB"/>
        </w:rPr>
        <w:t>rocess is specifically analysed.</w:t>
      </w:r>
    </w:p>
    <w:p w14:paraId="639C5D16" w14:textId="61D8F1D0" w:rsidR="00876909" w:rsidRDefault="00876909" w:rsidP="00920033">
      <w:pPr>
        <w:spacing w:before="120"/>
        <w:jc w:val="left"/>
        <w:rPr>
          <w:lang w:val="en-GB"/>
        </w:rPr>
      </w:pPr>
      <w:r>
        <w:rPr>
          <w:lang w:val="en-GB"/>
        </w:rPr>
        <w:br w:type="page"/>
      </w:r>
    </w:p>
    <w:p w14:paraId="2781D525" w14:textId="77777777" w:rsidR="00CE57A2" w:rsidRPr="00A0399A" w:rsidRDefault="00CE57A2" w:rsidP="00B031B1">
      <w:pPr>
        <w:pStyle w:val="ListParagraph"/>
        <w:numPr>
          <w:ilvl w:val="0"/>
          <w:numId w:val="26"/>
        </w:numPr>
        <w:rPr>
          <w:b/>
          <w:lang w:val="en-GB"/>
        </w:rPr>
      </w:pPr>
      <w:r w:rsidRPr="00A0399A">
        <w:rPr>
          <w:b/>
          <w:lang w:val="en-GB"/>
        </w:rPr>
        <w:t>PR. A – Internal management</w:t>
      </w:r>
    </w:p>
    <w:tbl>
      <w:tblPr>
        <w:tblW w:w="5000" w:type="pct"/>
        <w:tblCellMar>
          <w:left w:w="70" w:type="dxa"/>
          <w:right w:w="70" w:type="dxa"/>
        </w:tblCellMar>
        <w:tblLook w:val="04A0" w:firstRow="1" w:lastRow="0" w:firstColumn="1" w:lastColumn="0" w:noHBand="0" w:noVBand="1"/>
      </w:tblPr>
      <w:tblGrid>
        <w:gridCol w:w="4466"/>
        <w:gridCol w:w="5280"/>
      </w:tblGrid>
      <w:tr w:rsidR="00CE57A2" w:rsidRPr="00802EAA" w14:paraId="65CE7F57" w14:textId="77777777" w:rsidTr="00B031B1">
        <w:trPr>
          <w:trHeight w:val="20"/>
        </w:trPr>
        <w:tc>
          <w:tcPr>
            <w:tcW w:w="2291" w:type="pct"/>
            <w:shd w:val="clear" w:color="auto" w:fill="auto"/>
            <w:vAlign w:val="center"/>
          </w:tcPr>
          <w:p w14:paraId="3ADAC395"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PR1: Capacities and Staff Training </w:t>
            </w:r>
          </w:p>
        </w:tc>
        <w:tc>
          <w:tcPr>
            <w:tcW w:w="2709" w:type="pct"/>
            <w:shd w:val="clear" w:color="auto" w:fill="auto"/>
            <w:vAlign w:val="center"/>
          </w:tcPr>
          <w:p w14:paraId="758E0E7B"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PR2: Human Resource Management Policies and Procedures</w:t>
            </w:r>
          </w:p>
        </w:tc>
      </w:tr>
      <w:tr w:rsidR="00CE57A2" w:rsidRPr="00802EAA" w14:paraId="505766EB" w14:textId="77777777" w:rsidTr="00B031B1">
        <w:trPr>
          <w:trHeight w:val="20"/>
        </w:trPr>
        <w:tc>
          <w:tcPr>
            <w:tcW w:w="2291" w:type="pct"/>
            <w:shd w:val="clear" w:color="auto" w:fill="auto"/>
            <w:vAlign w:val="center"/>
          </w:tcPr>
          <w:p w14:paraId="3DF813C8"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 xml:space="preserve">PR3: HR Management Systems and Processes </w:t>
            </w:r>
          </w:p>
        </w:tc>
        <w:tc>
          <w:tcPr>
            <w:tcW w:w="2709" w:type="pct"/>
            <w:shd w:val="clear" w:color="auto" w:fill="auto"/>
            <w:vAlign w:val="center"/>
          </w:tcPr>
          <w:p w14:paraId="711BBE10"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4: Management and Internal Leadership</w:t>
            </w:r>
          </w:p>
        </w:tc>
      </w:tr>
      <w:tr w:rsidR="00CE57A2" w:rsidRPr="00802EAA" w14:paraId="799293C7" w14:textId="77777777" w:rsidTr="00B031B1">
        <w:trPr>
          <w:trHeight w:val="20"/>
        </w:trPr>
        <w:tc>
          <w:tcPr>
            <w:tcW w:w="2291" w:type="pct"/>
            <w:shd w:val="clear" w:color="auto" w:fill="auto"/>
            <w:vAlign w:val="center"/>
          </w:tcPr>
          <w:p w14:paraId="44142FFE"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5: Accounting and Financial Management</w:t>
            </w:r>
          </w:p>
        </w:tc>
        <w:tc>
          <w:tcPr>
            <w:tcW w:w="2709" w:type="pct"/>
            <w:shd w:val="clear" w:color="auto" w:fill="auto"/>
            <w:vAlign w:val="center"/>
          </w:tcPr>
          <w:p w14:paraId="55820F52" w14:textId="77777777" w:rsidR="00CE57A2" w:rsidRPr="00A0399A" w:rsidRDefault="00CE57A2"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6: Maintenance of Infrastructure, Equipment and Facilities</w:t>
            </w:r>
          </w:p>
        </w:tc>
      </w:tr>
    </w:tbl>
    <w:p w14:paraId="0E95908E" w14:textId="01A6AF20" w:rsidR="008B0543" w:rsidRPr="00A0399A" w:rsidRDefault="008B0543" w:rsidP="00920033">
      <w:pPr>
        <w:spacing w:before="120"/>
        <w:rPr>
          <w:rFonts w:ascii="Calibri" w:eastAsia="Calibri" w:hAnsi="Calibri" w:cs="Calibri"/>
          <w:lang w:val="en-GB" w:eastAsia="fr-FR"/>
        </w:rPr>
      </w:pPr>
      <w:r w:rsidRPr="00A0399A">
        <w:rPr>
          <w:rFonts w:ascii="Calibri" w:eastAsia="Calibri" w:hAnsi="Calibri" w:cs="Calibri"/>
          <w:noProof/>
          <w:lang w:val="en-US"/>
        </w:rPr>
        <mc:AlternateContent>
          <mc:Choice Requires="wps">
            <w:drawing>
              <wp:anchor distT="0" distB="0" distL="114300" distR="114300" simplePos="0" relativeHeight="251754496" behindDoc="1" locked="0" layoutInCell="1" allowOverlap="1" wp14:anchorId="21DE2CB5" wp14:editId="59A7DA13">
                <wp:simplePos x="0" y="0"/>
                <wp:positionH relativeFrom="column">
                  <wp:posOffset>162560</wp:posOffset>
                </wp:positionH>
                <wp:positionV relativeFrom="paragraph">
                  <wp:posOffset>417830</wp:posOffset>
                </wp:positionV>
                <wp:extent cx="2580005" cy="2954655"/>
                <wp:effectExtent l="0" t="0" r="0" b="0"/>
                <wp:wrapTight wrapText="bothSides">
                  <wp:wrapPolygon edited="0">
                    <wp:start x="0" y="0"/>
                    <wp:lineTo x="0" y="21447"/>
                    <wp:lineTo x="21371" y="21447"/>
                    <wp:lineTo x="21371" y="0"/>
                    <wp:lineTo x="0" y="0"/>
                  </wp:wrapPolygon>
                </wp:wrapTight>
                <wp:docPr id="91"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0005" cy="2954655"/>
                        </a:xfrm>
                        <a:prstGeom prst="rect">
                          <a:avLst/>
                        </a:prstGeom>
                        <a:solidFill>
                          <a:sysClr val="window" lastClr="FFFFFF"/>
                        </a:solidFill>
                        <a:ln w="6350">
                          <a:noFill/>
                        </a:ln>
                        <a:effectLst/>
                      </wps:spPr>
                      <wps:txbx>
                        <w:txbxContent>
                          <w:p w14:paraId="769F36EA" w14:textId="5046FCD0" w:rsidR="00A96EC3" w:rsidRDefault="00A96EC3" w:rsidP="00E36DB7">
                            <w:pPr>
                              <w:pStyle w:val="Caption"/>
                            </w:pPr>
                            <w:bookmarkStart w:id="87" w:name="_Toc520392349"/>
                            <w:r>
                              <w:t xml:space="preserve">Table </w:t>
                            </w:r>
                            <w:r>
                              <w:fldChar w:fldCharType="begin"/>
                            </w:r>
                            <w:r>
                              <w:instrText xml:space="preserve"> SEQ Table \* ARABIC </w:instrText>
                            </w:r>
                            <w:r>
                              <w:fldChar w:fldCharType="separate"/>
                            </w:r>
                            <w:r>
                              <w:rPr>
                                <w:noProof/>
                              </w:rPr>
                              <w:t>26</w:t>
                            </w:r>
                            <w:r>
                              <w:fldChar w:fldCharType="end"/>
                            </w:r>
                            <w:r w:rsidRPr="005F7F03">
                              <w:t>: Ranking Internal Management</w:t>
                            </w:r>
                            <w:bookmarkEnd w:id="87"/>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52"/>
                              <w:gridCol w:w="1963"/>
                            </w:tblGrid>
                            <w:tr w:rsidR="00A96EC3" w:rsidRPr="005F7F03" w14:paraId="50D19EC6" w14:textId="77777777" w:rsidTr="00581417">
                              <w:trPr>
                                <w:trHeight w:val="20"/>
                              </w:trPr>
                              <w:tc>
                                <w:tcPr>
                                  <w:tcW w:w="1652" w:type="dxa"/>
                                  <w:shd w:val="clear" w:color="auto" w:fill="auto"/>
                                  <w:noWrap/>
                                  <w:vAlign w:val="center"/>
                                </w:tcPr>
                                <w:p w14:paraId="0AF8EE01"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963" w:type="dxa"/>
                                  <w:shd w:val="clear" w:color="auto" w:fill="auto"/>
                                  <w:noWrap/>
                                  <w:vAlign w:val="center"/>
                                </w:tcPr>
                                <w:p w14:paraId="0ACF613A" w14:textId="672D19DD" w:rsidR="00A96EC3" w:rsidRPr="00A2227D" w:rsidRDefault="00A96EC3" w:rsidP="00B031B1">
                                  <w:pPr>
                                    <w:spacing w:after="0" w:line="240" w:lineRule="auto"/>
                                    <w:jc w:val="center"/>
                                    <w:rPr>
                                      <w:rFonts w:ascii="Calibri" w:eastAsia="Times New Roman" w:hAnsi="Calibri" w:cs="Calibri"/>
                                      <w:b/>
                                      <w:i/>
                                      <w:color w:val="FF0000"/>
                                      <w:sz w:val="18"/>
                                      <w:szCs w:val="18"/>
                                      <w:lang w:val="en-GB" w:eastAsia="fr-FR"/>
                                    </w:rPr>
                                  </w:pPr>
                                  <w:r w:rsidRPr="00581417">
                                    <w:rPr>
                                      <w:rFonts w:ascii="Calibri" w:eastAsia="Times New Roman" w:hAnsi="Calibri" w:cs="Calibri"/>
                                      <w:b/>
                                      <w:i/>
                                      <w:color w:val="FF0000"/>
                                      <w:sz w:val="18"/>
                                      <w:szCs w:val="18"/>
                                      <w:lang w:val="en-GB" w:eastAsia="fr-FR"/>
                                    </w:rPr>
                                    <w:t xml:space="preserve">Synthesis of </w:t>
                                  </w:r>
                                  <w:r w:rsidRPr="00A2227D">
                                    <w:rPr>
                                      <w:rFonts w:ascii="Calibri" w:eastAsia="Times New Roman" w:hAnsi="Calibri" w:cs="Calibri"/>
                                      <w:b/>
                                      <w:i/>
                                      <w:color w:val="FF0000"/>
                                      <w:sz w:val="18"/>
                                      <w:szCs w:val="18"/>
                                      <w:lang w:val="en-GB" w:eastAsia="fr-FR"/>
                                    </w:rPr>
                                    <w:t>Internal Management</w:t>
                                  </w:r>
                                </w:p>
                              </w:tc>
                            </w:tr>
                            <w:tr w:rsidR="00A96EC3" w:rsidRPr="005F7F03" w14:paraId="6CD72BD4" w14:textId="77777777" w:rsidTr="00581417">
                              <w:trPr>
                                <w:trHeight w:val="20"/>
                              </w:trPr>
                              <w:tc>
                                <w:tcPr>
                                  <w:tcW w:w="1652" w:type="dxa"/>
                                  <w:shd w:val="clear" w:color="auto" w:fill="auto"/>
                                  <w:noWrap/>
                                  <w:vAlign w:val="bottom"/>
                                  <w:hideMark/>
                                </w:tcPr>
                                <w:p w14:paraId="14C4EE5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1G-Bururi</w:t>
                                  </w:r>
                                </w:p>
                              </w:tc>
                              <w:tc>
                                <w:tcPr>
                                  <w:tcW w:w="1963" w:type="dxa"/>
                                  <w:shd w:val="clear" w:color="auto" w:fill="92D050"/>
                                  <w:noWrap/>
                                  <w:vAlign w:val="bottom"/>
                                  <w:hideMark/>
                                </w:tcPr>
                                <w:p w14:paraId="61F771D7"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53.1</w:t>
                                  </w:r>
                                </w:p>
                              </w:tc>
                            </w:tr>
                            <w:tr w:rsidR="00A96EC3" w:rsidRPr="005F7F03" w14:paraId="174F88F2" w14:textId="77777777" w:rsidTr="00581417">
                              <w:trPr>
                                <w:trHeight w:val="20"/>
                              </w:trPr>
                              <w:tc>
                                <w:tcPr>
                                  <w:tcW w:w="1652" w:type="dxa"/>
                                  <w:shd w:val="clear" w:color="auto" w:fill="auto"/>
                                  <w:noWrap/>
                                  <w:vAlign w:val="bottom"/>
                                  <w:hideMark/>
                                </w:tcPr>
                                <w:p w14:paraId="15B9655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963" w:type="dxa"/>
                                  <w:shd w:val="clear" w:color="auto" w:fill="FFFF00"/>
                                  <w:noWrap/>
                                  <w:vAlign w:val="bottom"/>
                                  <w:hideMark/>
                                </w:tcPr>
                                <w:p w14:paraId="0471A83B"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48.4</w:t>
                                  </w:r>
                                </w:p>
                              </w:tc>
                            </w:tr>
                            <w:tr w:rsidR="00A96EC3" w:rsidRPr="005F7F03" w14:paraId="40E6772F" w14:textId="77777777" w:rsidTr="00581417">
                              <w:trPr>
                                <w:trHeight w:val="20"/>
                              </w:trPr>
                              <w:tc>
                                <w:tcPr>
                                  <w:tcW w:w="1652" w:type="dxa"/>
                                  <w:shd w:val="clear" w:color="auto" w:fill="auto"/>
                                  <w:noWrap/>
                                  <w:vAlign w:val="bottom"/>
                                  <w:hideMark/>
                                </w:tcPr>
                                <w:p w14:paraId="6145778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963" w:type="dxa"/>
                                  <w:shd w:val="clear" w:color="auto" w:fill="FFFF00"/>
                                  <w:noWrap/>
                                  <w:vAlign w:val="bottom"/>
                                  <w:hideMark/>
                                </w:tcPr>
                                <w:p w14:paraId="4106E75B"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46.4</w:t>
                                  </w:r>
                                </w:p>
                              </w:tc>
                            </w:tr>
                            <w:tr w:rsidR="00A96EC3" w:rsidRPr="005F7F03" w14:paraId="273ADC75" w14:textId="77777777" w:rsidTr="00581417">
                              <w:trPr>
                                <w:trHeight w:val="20"/>
                              </w:trPr>
                              <w:tc>
                                <w:tcPr>
                                  <w:tcW w:w="1652" w:type="dxa"/>
                                  <w:shd w:val="clear" w:color="auto" w:fill="auto"/>
                                  <w:noWrap/>
                                  <w:vAlign w:val="bottom"/>
                                  <w:hideMark/>
                                </w:tcPr>
                                <w:p w14:paraId="647719D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963" w:type="dxa"/>
                                  <w:shd w:val="clear" w:color="auto" w:fill="FFFF00"/>
                                  <w:noWrap/>
                                  <w:vAlign w:val="bottom"/>
                                  <w:hideMark/>
                                </w:tcPr>
                                <w:p w14:paraId="4827502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44.3</w:t>
                                  </w:r>
                                </w:p>
                              </w:tc>
                            </w:tr>
                            <w:tr w:rsidR="00A96EC3" w:rsidRPr="005F7F03" w14:paraId="0DC52D38" w14:textId="77777777" w:rsidTr="00581417">
                              <w:trPr>
                                <w:trHeight w:val="20"/>
                              </w:trPr>
                              <w:tc>
                                <w:tcPr>
                                  <w:tcW w:w="1652" w:type="dxa"/>
                                  <w:shd w:val="clear" w:color="auto" w:fill="auto"/>
                                  <w:noWrap/>
                                  <w:vAlign w:val="bottom"/>
                                  <w:hideMark/>
                                </w:tcPr>
                                <w:p w14:paraId="18284AC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963" w:type="dxa"/>
                                  <w:shd w:val="clear" w:color="auto" w:fill="FFFF00"/>
                                  <w:noWrap/>
                                  <w:vAlign w:val="bottom"/>
                                  <w:hideMark/>
                                </w:tcPr>
                                <w:p w14:paraId="5CC85DD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41.8</w:t>
                                  </w:r>
                                </w:p>
                              </w:tc>
                            </w:tr>
                            <w:tr w:rsidR="00A96EC3" w:rsidRPr="005F7F03" w14:paraId="58D890F7" w14:textId="77777777" w:rsidTr="00581417">
                              <w:trPr>
                                <w:trHeight w:val="20"/>
                              </w:trPr>
                              <w:tc>
                                <w:tcPr>
                                  <w:tcW w:w="1652" w:type="dxa"/>
                                  <w:shd w:val="clear" w:color="auto" w:fill="auto"/>
                                  <w:noWrap/>
                                  <w:vAlign w:val="bottom"/>
                                  <w:hideMark/>
                                </w:tcPr>
                                <w:p w14:paraId="6064799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963" w:type="dxa"/>
                                  <w:shd w:val="clear" w:color="auto" w:fill="FFFF00"/>
                                  <w:noWrap/>
                                  <w:vAlign w:val="bottom"/>
                                  <w:hideMark/>
                                </w:tcPr>
                                <w:p w14:paraId="09994AD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40,2</w:t>
                                  </w:r>
                                </w:p>
                              </w:tc>
                            </w:tr>
                            <w:tr w:rsidR="00A96EC3" w:rsidRPr="005F7F03" w14:paraId="74AB3378" w14:textId="77777777" w:rsidTr="00581417">
                              <w:trPr>
                                <w:trHeight w:val="20"/>
                              </w:trPr>
                              <w:tc>
                                <w:tcPr>
                                  <w:tcW w:w="1652" w:type="dxa"/>
                                  <w:shd w:val="clear" w:color="auto" w:fill="auto"/>
                                  <w:noWrap/>
                                  <w:vAlign w:val="bottom"/>
                                  <w:hideMark/>
                                </w:tcPr>
                                <w:p w14:paraId="073E276E"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963" w:type="dxa"/>
                                  <w:shd w:val="clear" w:color="auto" w:fill="FFFF00"/>
                                  <w:noWrap/>
                                  <w:vAlign w:val="bottom"/>
                                  <w:hideMark/>
                                </w:tcPr>
                                <w:p w14:paraId="767B565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38,8</w:t>
                                  </w:r>
                                </w:p>
                              </w:tc>
                            </w:tr>
                            <w:tr w:rsidR="00A96EC3" w:rsidRPr="005F7F03" w14:paraId="0427389B" w14:textId="77777777" w:rsidTr="00581417">
                              <w:trPr>
                                <w:trHeight w:val="20"/>
                              </w:trPr>
                              <w:tc>
                                <w:tcPr>
                                  <w:tcW w:w="1652" w:type="dxa"/>
                                  <w:shd w:val="clear" w:color="auto" w:fill="auto"/>
                                  <w:noWrap/>
                                  <w:vAlign w:val="bottom"/>
                                  <w:hideMark/>
                                </w:tcPr>
                                <w:p w14:paraId="66E27EE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963" w:type="dxa"/>
                                  <w:shd w:val="clear" w:color="auto" w:fill="FFFF00"/>
                                  <w:noWrap/>
                                  <w:vAlign w:val="bottom"/>
                                  <w:hideMark/>
                                </w:tcPr>
                                <w:p w14:paraId="1A2B249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37,7</w:t>
                                  </w:r>
                                </w:p>
                              </w:tc>
                            </w:tr>
                            <w:tr w:rsidR="00A96EC3" w:rsidRPr="005F7F03" w14:paraId="79A01C18" w14:textId="77777777" w:rsidTr="00581417">
                              <w:trPr>
                                <w:trHeight w:val="20"/>
                              </w:trPr>
                              <w:tc>
                                <w:tcPr>
                                  <w:tcW w:w="1652" w:type="dxa"/>
                                  <w:shd w:val="clear" w:color="auto" w:fill="auto"/>
                                  <w:noWrap/>
                                  <w:vAlign w:val="bottom"/>
                                  <w:hideMark/>
                                </w:tcPr>
                                <w:p w14:paraId="6FB348EE"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963" w:type="dxa"/>
                                  <w:shd w:val="clear" w:color="auto" w:fill="FFFF00"/>
                                  <w:noWrap/>
                                  <w:vAlign w:val="bottom"/>
                                  <w:hideMark/>
                                </w:tcPr>
                                <w:p w14:paraId="4C01BC42"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36,1</w:t>
                                  </w:r>
                                </w:p>
                              </w:tc>
                            </w:tr>
                            <w:tr w:rsidR="00A96EC3" w:rsidRPr="005F7F03" w14:paraId="45FDE5E6" w14:textId="77777777" w:rsidTr="00581417">
                              <w:trPr>
                                <w:trHeight w:val="20"/>
                              </w:trPr>
                              <w:tc>
                                <w:tcPr>
                                  <w:tcW w:w="1652" w:type="dxa"/>
                                  <w:shd w:val="clear" w:color="auto" w:fill="auto"/>
                                  <w:noWrap/>
                                  <w:vAlign w:val="bottom"/>
                                  <w:hideMark/>
                                </w:tcPr>
                                <w:p w14:paraId="0E62C90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963" w:type="dxa"/>
                                  <w:shd w:val="clear" w:color="auto" w:fill="FFFF00"/>
                                  <w:noWrap/>
                                  <w:vAlign w:val="bottom"/>
                                  <w:hideMark/>
                                </w:tcPr>
                                <w:p w14:paraId="7EC77C7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739875DC" w14:textId="77777777" w:rsidTr="00581417">
                              <w:trPr>
                                <w:trHeight w:val="20"/>
                              </w:trPr>
                              <w:tc>
                                <w:tcPr>
                                  <w:tcW w:w="1652" w:type="dxa"/>
                                  <w:shd w:val="clear" w:color="auto" w:fill="auto"/>
                                  <w:noWrap/>
                                  <w:vAlign w:val="bottom"/>
                                  <w:hideMark/>
                                </w:tcPr>
                                <w:p w14:paraId="3869834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963" w:type="dxa"/>
                                  <w:shd w:val="clear" w:color="auto" w:fill="FFC000"/>
                                  <w:noWrap/>
                                  <w:vAlign w:val="bottom"/>
                                  <w:hideMark/>
                                </w:tcPr>
                                <w:p w14:paraId="42DEACD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31.0</w:t>
                                  </w:r>
                                </w:p>
                              </w:tc>
                            </w:tr>
                            <w:tr w:rsidR="00A96EC3" w:rsidRPr="005F7F03" w14:paraId="3D3CFB63" w14:textId="77777777" w:rsidTr="00581417">
                              <w:trPr>
                                <w:trHeight w:val="20"/>
                              </w:trPr>
                              <w:tc>
                                <w:tcPr>
                                  <w:tcW w:w="1652" w:type="dxa"/>
                                  <w:shd w:val="clear" w:color="auto" w:fill="auto"/>
                                  <w:noWrap/>
                                  <w:vAlign w:val="bottom"/>
                                  <w:hideMark/>
                                </w:tcPr>
                                <w:p w14:paraId="3AEE720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963" w:type="dxa"/>
                                  <w:shd w:val="clear" w:color="auto" w:fill="FFC000"/>
                                  <w:noWrap/>
                                  <w:vAlign w:val="bottom"/>
                                  <w:hideMark/>
                                </w:tcPr>
                                <w:p w14:paraId="68987E9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27.6</w:t>
                                  </w:r>
                                </w:p>
                              </w:tc>
                            </w:tr>
                            <w:tr w:rsidR="00A96EC3" w:rsidRPr="005F7F03" w14:paraId="22E2C385" w14:textId="77777777" w:rsidTr="00581417">
                              <w:trPr>
                                <w:trHeight w:val="20"/>
                              </w:trPr>
                              <w:tc>
                                <w:tcPr>
                                  <w:tcW w:w="1652" w:type="dxa"/>
                                  <w:shd w:val="clear" w:color="auto" w:fill="auto"/>
                                  <w:noWrap/>
                                  <w:vAlign w:val="bottom"/>
                                  <w:hideMark/>
                                </w:tcPr>
                                <w:p w14:paraId="6784D5F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963" w:type="dxa"/>
                                  <w:shd w:val="clear" w:color="auto" w:fill="FFC000"/>
                                  <w:noWrap/>
                                  <w:vAlign w:val="bottom"/>
                                  <w:hideMark/>
                                </w:tcPr>
                                <w:p w14:paraId="6E1125C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27.5</w:t>
                                  </w:r>
                                </w:p>
                              </w:tc>
                            </w:tr>
                            <w:tr w:rsidR="00A96EC3" w:rsidRPr="005F7F03" w14:paraId="142514CD" w14:textId="77777777" w:rsidTr="00581417">
                              <w:trPr>
                                <w:trHeight w:val="20"/>
                              </w:trPr>
                              <w:tc>
                                <w:tcPr>
                                  <w:tcW w:w="1652" w:type="dxa"/>
                                  <w:shd w:val="clear" w:color="auto" w:fill="auto"/>
                                  <w:noWrap/>
                                  <w:vAlign w:val="bottom"/>
                                  <w:hideMark/>
                                </w:tcPr>
                                <w:p w14:paraId="70738DC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963" w:type="dxa"/>
                                  <w:shd w:val="clear" w:color="auto" w:fill="FFC000"/>
                                  <w:noWrap/>
                                  <w:vAlign w:val="bottom"/>
                                  <w:hideMark/>
                                </w:tcPr>
                                <w:p w14:paraId="1C12B136"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25.3</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47392BFF" w14:textId="77777777" w:rsidTr="00576B60">
                              <w:tc>
                                <w:tcPr>
                                  <w:tcW w:w="1665" w:type="dxa"/>
                                  <w:vMerge w:val="restart"/>
                                  <w:tcBorders>
                                    <w:right w:val="single" w:sz="4" w:space="0" w:color="auto"/>
                                  </w:tcBorders>
                                </w:tcPr>
                                <w:p w14:paraId="6D9BA814"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078BFC88"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063AB39"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2AAC7DEE"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67CD3B"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5FFC4CA2" w14:textId="77777777" w:rsidTr="00576B60">
                              <w:tc>
                                <w:tcPr>
                                  <w:tcW w:w="1665" w:type="dxa"/>
                                  <w:vMerge/>
                                  <w:tcBorders>
                                    <w:right w:val="single" w:sz="4" w:space="0" w:color="auto"/>
                                  </w:tcBorders>
                                </w:tcPr>
                                <w:p w14:paraId="7759AE20"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679EF52"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EDEF3A1"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5A355555"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1782A8" w14:textId="77777777" w:rsidR="00A96EC3" w:rsidRPr="005F7F03" w:rsidRDefault="00A96EC3" w:rsidP="00576B60">
                                  <w:pPr>
                                    <w:spacing w:after="0"/>
                                    <w:rPr>
                                      <w:sz w:val="18"/>
                                      <w:szCs w:val="18"/>
                                      <w:lang w:val="en-GB"/>
                                    </w:rPr>
                                  </w:pPr>
                                  <w:r w:rsidRPr="005F7F03">
                                    <w:rPr>
                                      <w:sz w:val="18"/>
                                      <w:szCs w:val="18"/>
                                      <w:lang w:val="en-GB"/>
                                    </w:rPr>
                                    <w:t>51–100</w:t>
                                  </w:r>
                                </w:p>
                              </w:tc>
                            </w:tr>
                          </w:tbl>
                          <w:p w14:paraId="6D14C861" w14:textId="77777777" w:rsidR="00A96EC3" w:rsidRPr="005F7F03" w:rsidRDefault="00A96EC3" w:rsidP="00B031B1">
                            <w:pPr>
                              <w:spacing w:after="0"/>
                              <w:jc w:val="left"/>
                              <w:rPr>
                                <w:b/>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DE2CB5" id="_x0000_s1061" type="#_x0000_t202" style="position:absolute;left:0;text-align:left;margin-left:12.8pt;margin-top:32.9pt;width:203.15pt;height:232.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" fillcolor="window" stroked="f" strokeweight=".5pt">
                <v:path arrowok="t"/>
                <v:textbox>
                  <w:txbxContent>
                    <w:p w14:paraId="769F36EA" w14:textId="5046FCD0" w:rsidR="00A96EC3" w:rsidRDefault="00A96EC3" w:rsidP="00E36DB7">
                      <w:pPr>
                        <w:pStyle w:val="Caption"/>
                      </w:pPr>
                      <w:bookmarkStart w:id="88" w:name="_Toc520392349"/>
                      <w:r>
                        <w:t xml:space="preserve">Table </w:t>
                      </w:r>
                      <w:r>
                        <w:fldChar w:fldCharType="begin"/>
                      </w:r>
                      <w:r>
                        <w:instrText xml:space="preserve"> SEQ Table \* ARABIC </w:instrText>
                      </w:r>
                      <w:r>
                        <w:fldChar w:fldCharType="separate"/>
                      </w:r>
                      <w:r>
                        <w:rPr>
                          <w:noProof/>
                        </w:rPr>
                        <w:t>26</w:t>
                      </w:r>
                      <w:r>
                        <w:fldChar w:fldCharType="end"/>
                      </w:r>
                      <w:r w:rsidRPr="005F7F03">
                        <w:t>: Ranking Internal Management</w:t>
                      </w:r>
                      <w:bookmarkEnd w:id="88"/>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52"/>
                        <w:gridCol w:w="1963"/>
                      </w:tblGrid>
                      <w:tr w:rsidR="00A96EC3" w:rsidRPr="005F7F03" w14:paraId="50D19EC6" w14:textId="77777777" w:rsidTr="00581417">
                        <w:trPr>
                          <w:trHeight w:val="20"/>
                        </w:trPr>
                        <w:tc>
                          <w:tcPr>
                            <w:tcW w:w="1652" w:type="dxa"/>
                            <w:shd w:val="clear" w:color="auto" w:fill="auto"/>
                            <w:noWrap/>
                            <w:vAlign w:val="center"/>
                          </w:tcPr>
                          <w:p w14:paraId="0AF8EE01"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963" w:type="dxa"/>
                            <w:shd w:val="clear" w:color="auto" w:fill="auto"/>
                            <w:noWrap/>
                            <w:vAlign w:val="center"/>
                          </w:tcPr>
                          <w:p w14:paraId="0ACF613A" w14:textId="672D19DD" w:rsidR="00A96EC3" w:rsidRPr="00A2227D" w:rsidRDefault="00A96EC3" w:rsidP="00B031B1">
                            <w:pPr>
                              <w:spacing w:after="0" w:line="240" w:lineRule="auto"/>
                              <w:jc w:val="center"/>
                              <w:rPr>
                                <w:rFonts w:ascii="Calibri" w:eastAsia="Times New Roman" w:hAnsi="Calibri" w:cs="Calibri"/>
                                <w:b/>
                                <w:i/>
                                <w:color w:val="FF0000"/>
                                <w:sz w:val="18"/>
                                <w:szCs w:val="18"/>
                                <w:lang w:val="en-GB" w:eastAsia="fr-FR"/>
                              </w:rPr>
                            </w:pPr>
                            <w:r w:rsidRPr="00581417">
                              <w:rPr>
                                <w:rFonts w:ascii="Calibri" w:eastAsia="Times New Roman" w:hAnsi="Calibri" w:cs="Calibri"/>
                                <w:b/>
                                <w:i/>
                                <w:color w:val="FF0000"/>
                                <w:sz w:val="18"/>
                                <w:szCs w:val="18"/>
                                <w:lang w:val="en-GB" w:eastAsia="fr-FR"/>
                              </w:rPr>
                              <w:t xml:space="preserve">Synthesis of </w:t>
                            </w:r>
                            <w:r w:rsidRPr="00A2227D">
                              <w:rPr>
                                <w:rFonts w:ascii="Calibri" w:eastAsia="Times New Roman" w:hAnsi="Calibri" w:cs="Calibri"/>
                                <w:b/>
                                <w:i/>
                                <w:color w:val="FF0000"/>
                                <w:sz w:val="18"/>
                                <w:szCs w:val="18"/>
                                <w:lang w:val="en-GB" w:eastAsia="fr-FR"/>
                              </w:rPr>
                              <w:t>Internal Management</w:t>
                            </w:r>
                          </w:p>
                        </w:tc>
                      </w:tr>
                      <w:tr w:rsidR="00A96EC3" w:rsidRPr="005F7F03" w14:paraId="6CD72BD4" w14:textId="77777777" w:rsidTr="00581417">
                        <w:trPr>
                          <w:trHeight w:val="20"/>
                        </w:trPr>
                        <w:tc>
                          <w:tcPr>
                            <w:tcW w:w="1652" w:type="dxa"/>
                            <w:shd w:val="clear" w:color="auto" w:fill="auto"/>
                            <w:noWrap/>
                            <w:vAlign w:val="bottom"/>
                            <w:hideMark/>
                          </w:tcPr>
                          <w:p w14:paraId="14C4EE5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1G-Bururi</w:t>
                            </w:r>
                          </w:p>
                        </w:tc>
                        <w:tc>
                          <w:tcPr>
                            <w:tcW w:w="1963" w:type="dxa"/>
                            <w:shd w:val="clear" w:color="auto" w:fill="92D050"/>
                            <w:noWrap/>
                            <w:vAlign w:val="bottom"/>
                            <w:hideMark/>
                          </w:tcPr>
                          <w:p w14:paraId="61F771D7"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53.1</w:t>
                            </w:r>
                          </w:p>
                        </w:tc>
                      </w:tr>
                      <w:tr w:rsidR="00A96EC3" w:rsidRPr="005F7F03" w14:paraId="174F88F2" w14:textId="77777777" w:rsidTr="00581417">
                        <w:trPr>
                          <w:trHeight w:val="20"/>
                        </w:trPr>
                        <w:tc>
                          <w:tcPr>
                            <w:tcW w:w="1652" w:type="dxa"/>
                            <w:shd w:val="clear" w:color="auto" w:fill="auto"/>
                            <w:noWrap/>
                            <w:vAlign w:val="bottom"/>
                            <w:hideMark/>
                          </w:tcPr>
                          <w:p w14:paraId="15B9655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963" w:type="dxa"/>
                            <w:shd w:val="clear" w:color="auto" w:fill="FFFF00"/>
                            <w:noWrap/>
                            <w:vAlign w:val="bottom"/>
                            <w:hideMark/>
                          </w:tcPr>
                          <w:p w14:paraId="0471A83B"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48.4</w:t>
                            </w:r>
                          </w:p>
                        </w:tc>
                      </w:tr>
                      <w:tr w:rsidR="00A96EC3" w:rsidRPr="005F7F03" w14:paraId="40E6772F" w14:textId="77777777" w:rsidTr="00581417">
                        <w:trPr>
                          <w:trHeight w:val="20"/>
                        </w:trPr>
                        <w:tc>
                          <w:tcPr>
                            <w:tcW w:w="1652" w:type="dxa"/>
                            <w:shd w:val="clear" w:color="auto" w:fill="auto"/>
                            <w:noWrap/>
                            <w:vAlign w:val="bottom"/>
                            <w:hideMark/>
                          </w:tcPr>
                          <w:p w14:paraId="6145778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963" w:type="dxa"/>
                            <w:shd w:val="clear" w:color="auto" w:fill="FFFF00"/>
                            <w:noWrap/>
                            <w:vAlign w:val="bottom"/>
                            <w:hideMark/>
                          </w:tcPr>
                          <w:p w14:paraId="4106E75B"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46.4</w:t>
                            </w:r>
                          </w:p>
                        </w:tc>
                      </w:tr>
                      <w:tr w:rsidR="00A96EC3" w:rsidRPr="005F7F03" w14:paraId="273ADC75" w14:textId="77777777" w:rsidTr="00581417">
                        <w:trPr>
                          <w:trHeight w:val="20"/>
                        </w:trPr>
                        <w:tc>
                          <w:tcPr>
                            <w:tcW w:w="1652" w:type="dxa"/>
                            <w:shd w:val="clear" w:color="auto" w:fill="auto"/>
                            <w:noWrap/>
                            <w:vAlign w:val="bottom"/>
                            <w:hideMark/>
                          </w:tcPr>
                          <w:p w14:paraId="647719D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963" w:type="dxa"/>
                            <w:shd w:val="clear" w:color="auto" w:fill="FFFF00"/>
                            <w:noWrap/>
                            <w:vAlign w:val="bottom"/>
                            <w:hideMark/>
                          </w:tcPr>
                          <w:p w14:paraId="4827502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44.3</w:t>
                            </w:r>
                          </w:p>
                        </w:tc>
                      </w:tr>
                      <w:tr w:rsidR="00A96EC3" w:rsidRPr="005F7F03" w14:paraId="0DC52D38" w14:textId="77777777" w:rsidTr="00581417">
                        <w:trPr>
                          <w:trHeight w:val="20"/>
                        </w:trPr>
                        <w:tc>
                          <w:tcPr>
                            <w:tcW w:w="1652" w:type="dxa"/>
                            <w:shd w:val="clear" w:color="auto" w:fill="auto"/>
                            <w:noWrap/>
                            <w:vAlign w:val="bottom"/>
                            <w:hideMark/>
                          </w:tcPr>
                          <w:p w14:paraId="18284AC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963" w:type="dxa"/>
                            <w:shd w:val="clear" w:color="auto" w:fill="FFFF00"/>
                            <w:noWrap/>
                            <w:vAlign w:val="bottom"/>
                            <w:hideMark/>
                          </w:tcPr>
                          <w:p w14:paraId="5CC85DD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41.8</w:t>
                            </w:r>
                          </w:p>
                        </w:tc>
                      </w:tr>
                      <w:tr w:rsidR="00A96EC3" w:rsidRPr="005F7F03" w14:paraId="58D890F7" w14:textId="77777777" w:rsidTr="00581417">
                        <w:trPr>
                          <w:trHeight w:val="20"/>
                        </w:trPr>
                        <w:tc>
                          <w:tcPr>
                            <w:tcW w:w="1652" w:type="dxa"/>
                            <w:shd w:val="clear" w:color="auto" w:fill="auto"/>
                            <w:noWrap/>
                            <w:vAlign w:val="bottom"/>
                            <w:hideMark/>
                          </w:tcPr>
                          <w:p w14:paraId="6064799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963" w:type="dxa"/>
                            <w:shd w:val="clear" w:color="auto" w:fill="FFFF00"/>
                            <w:noWrap/>
                            <w:vAlign w:val="bottom"/>
                            <w:hideMark/>
                          </w:tcPr>
                          <w:p w14:paraId="09994AD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40,2</w:t>
                            </w:r>
                          </w:p>
                        </w:tc>
                      </w:tr>
                      <w:tr w:rsidR="00A96EC3" w:rsidRPr="005F7F03" w14:paraId="74AB3378" w14:textId="77777777" w:rsidTr="00581417">
                        <w:trPr>
                          <w:trHeight w:val="20"/>
                        </w:trPr>
                        <w:tc>
                          <w:tcPr>
                            <w:tcW w:w="1652" w:type="dxa"/>
                            <w:shd w:val="clear" w:color="auto" w:fill="auto"/>
                            <w:noWrap/>
                            <w:vAlign w:val="bottom"/>
                            <w:hideMark/>
                          </w:tcPr>
                          <w:p w14:paraId="073E276E"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963" w:type="dxa"/>
                            <w:shd w:val="clear" w:color="auto" w:fill="FFFF00"/>
                            <w:noWrap/>
                            <w:vAlign w:val="bottom"/>
                            <w:hideMark/>
                          </w:tcPr>
                          <w:p w14:paraId="767B565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38,8</w:t>
                            </w:r>
                          </w:p>
                        </w:tc>
                      </w:tr>
                      <w:tr w:rsidR="00A96EC3" w:rsidRPr="005F7F03" w14:paraId="0427389B" w14:textId="77777777" w:rsidTr="00581417">
                        <w:trPr>
                          <w:trHeight w:val="20"/>
                        </w:trPr>
                        <w:tc>
                          <w:tcPr>
                            <w:tcW w:w="1652" w:type="dxa"/>
                            <w:shd w:val="clear" w:color="auto" w:fill="auto"/>
                            <w:noWrap/>
                            <w:vAlign w:val="bottom"/>
                            <w:hideMark/>
                          </w:tcPr>
                          <w:p w14:paraId="66E27EE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963" w:type="dxa"/>
                            <w:shd w:val="clear" w:color="auto" w:fill="FFFF00"/>
                            <w:noWrap/>
                            <w:vAlign w:val="bottom"/>
                            <w:hideMark/>
                          </w:tcPr>
                          <w:p w14:paraId="1A2B249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37,7</w:t>
                            </w:r>
                          </w:p>
                        </w:tc>
                      </w:tr>
                      <w:tr w:rsidR="00A96EC3" w:rsidRPr="005F7F03" w14:paraId="79A01C18" w14:textId="77777777" w:rsidTr="00581417">
                        <w:trPr>
                          <w:trHeight w:val="20"/>
                        </w:trPr>
                        <w:tc>
                          <w:tcPr>
                            <w:tcW w:w="1652" w:type="dxa"/>
                            <w:shd w:val="clear" w:color="auto" w:fill="auto"/>
                            <w:noWrap/>
                            <w:vAlign w:val="bottom"/>
                            <w:hideMark/>
                          </w:tcPr>
                          <w:p w14:paraId="6FB348EE"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963" w:type="dxa"/>
                            <w:shd w:val="clear" w:color="auto" w:fill="FFFF00"/>
                            <w:noWrap/>
                            <w:vAlign w:val="bottom"/>
                            <w:hideMark/>
                          </w:tcPr>
                          <w:p w14:paraId="4C01BC42"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36,1</w:t>
                            </w:r>
                          </w:p>
                        </w:tc>
                      </w:tr>
                      <w:tr w:rsidR="00A96EC3" w:rsidRPr="005F7F03" w14:paraId="45FDE5E6" w14:textId="77777777" w:rsidTr="00581417">
                        <w:trPr>
                          <w:trHeight w:val="20"/>
                        </w:trPr>
                        <w:tc>
                          <w:tcPr>
                            <w:tcW w:w="1652" w:type="dxa"/>
                            <w:shd w:val="clear" w:color="auto" w:fill="auto"/>
                            <w:noWrap/>
                            <w:vAlign w:val="bottom"/>
                            <w:hideMark/>
                          </w:tcPr>
                          <w:p w14:paraId="0E62C90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963" w:type="dxa"/>
                            <w:shd w:val="clear" w:color="auto" w:fill="FFFF00"/>
                            <w:noWrap/>
                            <w:vAlign w:val="bottom"/>
                            <w:hideMark/>
                          </w:tcPr>
                          <w:p w14:paraId="7EC77C7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739875DC" w14:textId="77777777" w:rsidTr="00581417">
                        <w:trPr>
                          <w:trHeight w:val="20"/>
                        </w:trPr>
                        <w:tc>
                          <w:tcPr>
                            <w:tcW w:w="1652" w:type="dxa"/>
                            <w:shd w:val="clear" w:color="auto" w:fill="auto"/>
                            <w:noWrap/>
                            <w:vAlign w:val="bottom"/>
                            <w:hideMark/>
                          </w:tcPr>
                          <w:p w14:paraId="3869834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963" w:type="dxa"/>
                            <w:shd w:val="clear" w:color="auto" w:fill="FFC000"/>
                            <w:noWrap/>
                            <w:vAlign w:val="bottom"/>
                            <w:hideMark/>
                          </w:tcPr>
                          <w:p w14:paraId="42DEACD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31.0</w:t>
                            </w:r>
                          </w:p>
                        </w:tc>
                      </w:tr>
                      <w:tr w:rsidR="00A96EC3" w:rsidRPr="005F7F03" w14:paraId="3D3CFB63" w14:textId="77777777" w:rsidTr="00581417">
                        <w:trPr>
                          <w:trHeight w:val="20"/>
                        </w:trPr>
                        <w:tc>
                          <w:tcPr>
                            <w:tcW w:w="1652" w:type="dxa"/>
                            <w:shd w:val="clear" w:color="auto" w:fill="auto"/>
                            <w:noWrap/>
                            <w:vAlign w:val="bottom"/>
                            <w:hideMark/>
                          </w:tcPr>
                          <w:p w14:paraId="3AEE720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963" w:type="dxa"/>
                            <w:shd w:val="clear" w:color="auto" w:fill="FFC000"/>
                            <w:noWrap/>
                            <w:vAlign w:val="bottom"/>
                            <w:hideMark/>
                          </w:tcPr>
                          <w:p w14:paraId="68987E9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27.6</w:t>
                            </w:r>
                          </w:p>
                        </w:tc>
                      </w:tr>
                      <w:tr w:rsidR="00A96EC3" w:rsidRPr="005F7F03" w14:paraId="22E2C385" w14:textId="77777777" w:rsidTr="00581417">
                        <w:trPr>
                          <w:trHeight w:val="20"/>
                        </w:trPr>
                        <w:tc>
                          <w:tcPr>
                            <w:tcW w:w="1652" w:type="dxa"/>
                            <w:shd w:val="clear" w:color="auto" w:fill="auto"/>
                            <w:noWrap/>
                            <w:vAlign w:val="bottom"/>
                            <w:hideMark/>
                          </w:tcPr>
                          <w:p w14:paraId="6784D5F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963" w:type="dxa"/>
                            <w:shd w:val="clear" w:color="auto" w:fill="FFC000"/>
                            <w:noWrap/>
                            <w:vAlign w:val="bottom"/>
                            <w:hideMark/>
                          </w:tcPr>
                          <w:p w14:paraId="6E1125C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27.5</w:t>
                            </w:r>
                          </w:p>
                        </w:tc>
                      </w:tr>
                      <w:tr w:rsidR="00A96EC3" w:rsidRPr="005F7F03" w14:paraId="142514CD" w14:textId="77777777" w:rsidTr="00581417">
                        <w:trPr>
                          <w:trHeight w:val="20"/>
                        </w:trPr>
                        <w:tc>
                          <w:tcPr>
                            <w:tcW w:w="1652" w:type="dxa"/>
                            <w:shd w:val="clear" w:color="auto" w:fill="auto"/>
                            <w:noWrap/>
                            <w:vAlign w:val="bottom"/>
                            <w:hideMark/>
                          </w:tcPr>
                          <w:p w14:paraId="70738DC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963" w:type="dxa"/>
                            <w:shd w:val="clear" w:color="auto" w:fill="FFC000"/>
                            <w:noWrap/>
                            <w:vAlign w:val="bottom"/>
                            <w:hideMark/>
                          </w:tcPr>
                          <w:p w14:paraId="1C12B136"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25.3</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47392BFF" w14:textId="77777777" w:rsidTr="00576B60">
                        <w:tc>
                          <w:tcPr>
                            <w:tcW w:w="1665" w:type="dxa"/>
                            <w:vMerge w:val="restart"/>
                            <w:tcBorders>
                              <w:right w:val="single" w:sz="4" w:space="0" w:color="auto"/>
                            </w:tcBorders>
                          </w:tcPr>
                          <w:p w14:paraId="6D9BA814"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078BFC88"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063AB39"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2AAC7DEE"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67CD3B"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5FFC4CA2" w14:textId="77777777" w:rsidTr="00576B60">
                        <w:tc>
                          <w:tcPr>
                            <w:tcW w:w="1665" w:type="dxa"/>
                            <w:vMerge/>
                            <w:tcBorders>
                              <w:right w:val="single" w:sz="4" w:space="0" w:color="auto"/>
                            </w:tcBorders>
                          </w:tcPr>
                          <w:p w14:paraId="7759AE20"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679EF52"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EDEF3A1"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5A355555"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1782A8" w14:textId="77777777" w:rsidR="00A96EC3" w:rsidRPr="005F7F03" w:rsidRDefault="00A96EC3" w:rsidP="00576B60">
                            <w:pPr>
                              <w:spacing w:after="0"/>
                              <w:rPr>
                                <w:sz w:val="18"/>
                                <w:szCs w:val="18"/>
                                <w:lang w:val="en-GB"/>
                              </w:rPr>
                            </w:pPr>
                            <w:r w:rsidRPr="005F7F03">
                              <w:rPr>
                                <w:sz w:val="18"/>
                                <w:szCs w:val="18"/>
                                <w:lang w:val="en-GB"/>
                              </w:rPr>
                              <w:t>51–100</w:t>
                            </w:r>
                          </w:p>
                        </w:tc>
                      </w:tr>
                    </w:tbl>
                    <w:p w14:paraId="6D14C861" w14:textId="77777777" w:rsidR="00A96EC3" w:rsidRPr="005F7F03" w:rsidRDefault="00A96EC3" w:rsidP="00B031B1">
                      <w:pPr>
                        <w:spacing w:after="0"/>
                        <w:jc w:val="left"/>
                        <w:rPr>
                          <w:b/>
                          <w:sz w:val="18"/>
                          <w:szCs w:val="18"/>
                          <w:lang w:val="en-GB"/>
                        </w:rPr>
                      </w:pPr>
                    </w:p>
                  </w:txbxContent>
                </v:textbox>
                <w10:wrap type="tight"/>
              </v:shape>
            </w:pict>
          </mc:Fallback>
        </mc:AlternateContent>
      </w:r>
      <w:r w:rsidRPr="00A0399A">
        <w:rPr>
          <w:rFonts w:ascii="Calibri" w:eastAsia="Calibri" w:hAnsi="Calibri" w:cs="Calibri"/>
          <w:lang w:val="en-GB" w:eastAsia="fr-FR"/>
        </w:rPr>
        <w:t>With reference to the indicators of the 1</w:t>
      </w:r>
      <w:r w:rsidRPr="00A0399A">
        <w:rPr>
          <w:rFonts w:ascii="Calibri" w:eastAsia="Calibri" w:hAnsi="Calibri" w:cs="Calibri"/>
          <w:vertAlign w:val="superscript"/>
          <w:lang w:val="en-GB" w:eastAsia="fr-FR"/>
        </w:rPr>
        <w:t>st</w:t>
      </w:r>
      <w:r w:rsidR="00467E50" w:rsidRPr="00A0399A">
        <w:rPr>
          <w:rFonts w:ascii="Calibri" w:eastAsia="Calibri" w:hAnsi="Calibri" w:cs="Calibri"/>
          <w:lang w:val="en-GB" w:eastAsia="fr-FR"/>
        </w:rPr>
        <w:t xml:space="preserve"> sub-element of </w:t>
      </w:r>
      <w:r w:rsidRPr="00A0399A">
        <w:rPr>
          <w:rFonts w:ascii="Calibri" w:eastAsia="Calibri" w:hAnsi="Calibri" w:cs="Calibri"/>
          <w:lang w:val="en-GB" w:eastAsia="fr-FR"/>
        </w:rPr>
        <w:t xml:space="preserve">Process </w:t>
      </w:r>
      <w:r w:rsidR="00467E50" w:rsidRPr="00A0399A">
        <w:rPr>
          <w:rFonts w:ascii="Calibri" w:eastAsia="Calibri" w:hAnsi="Calibri" w:cs="Calibri"/>
          <w:lang w:val="en-GB" w:eastAsia="fr-FR"/>
        </w:rPr>
        <w:t>“</w:t>
      </w:r>
      <w:r w:rsidRPr="00A0399A">
        <w:rPr>
          <w:rFonts w:ascii="Calibri" w:eastAsia="Calibri" w:hAnsi="Calibri" w:cs="Calibri"/>
          <w:lang w:val="en-GB" w:eastAsia="fr-FR"/>
        </w:rPr>
        <w:t xml:space="preserve">Internal management”, Burundi’s PAs rank as </w:t>
      </w:r>
      <w:r w:rsidR="00F401B5" w:rsidRPr="00A0399A">
        <w:rPr>
          <w:rFonts w:ascii="Calibri" w:eastAsia="Calibri" w:hAnsi="Calibri" w:cs="Calibri"/>
          <w:lang w:val="en-GB" w:eastAsia="fr-FR"/>
        </w:rPr>
        <w:t xml:space="preserve">shown </w:t>
      </w:r>
      <w:r w:rsidRPr="00A0399A">
        <w:rPr>
          <w:rFonts w:ascii="Calibri" w:eastAsia="Calibri" w:hAnsi="Calibri" w:cs="Calibri"/>
          <w:lang w:val="en-GB" w:eastAsia="fr-FR"/>
        </w:rPr>
        <w:t>in the table below. In general terms, the specific indicators of the sub-element rank as follows:</w:t>
      </w:r>
    </w:p>
    <w:p w14:paraId="74EC54FE" w14:textId="77777777" w:rsidR="008B0543" w:rsidRPr="00A0399A" w:rsidRDefault="008B0543" w:rsidP="00B031B1">
      <w:pPr>
        <w:pStyle w:val="ListParagraph"/>
        <w:numPr>
          <w:ilvl w:val="0"/>
          <w:numId w:val="27"/>
        </w:numPr>
        <w:jc w:val="left"/>
        <w:rPr>
          <w:rFonts w:ascii="Calibri" w:eastAsia="Calibri" w:hAnsi="Calibri" w:cs="Calibri"/>
          <w:lang w:val="en-GB" w:eastAsia="fr-FR"/>
        </w:rPr>
      </w:pPr>
      <w:r w:rsidRPr="00A0399A">
        <w:rPr>
          <w:rFonts w:ascii="Calibri" w:eastAsia="Calibri" w:hAnsi="Calibri" w:cs="Calibri"/>
          <w:lang w:val="en-GB" w:eastAsia="fr-FR"/>
        </w:rPr>
        <w:t>PR 4: Management and Internal Leadership</w:t>
      </w:r>
    </w:p>
    <w:p w14:paraId="5B5D7C28" w14:textId="77777777" w:rsidR="00467E50" w:rsidRPr="00A0399A" w:rsidRDefault="00467E50" w:rsidP="00467E50">
      <w:pPr>
        <w:pStyle w:val="ListParagraph"/>
        <w:numPr>
          <w:ilvl w:val="0"/>
          <w:numId w:val="27"/>
        </w:numPr>
        <w:jc w:val="left"/>
        <w:rPr>
          <w:rFonts w:ascii="Calibri" w:eastAsia="Calibri" w:hAnsi="Calibri" w:cs="Calibri"/>
          <w:lang w:val="en-GB" w:eastAsia="fr-FR"/>
        </w:rPr>
      </w:pPr>
      <w:r w:rsidRPr="00A0399A">
        <w:rPr>
          <w:rFonts w:ascii="Calibri" w:eastAsia="Calibri" w:hAnsi="Calibri" w:cs="Calibri"/>
          <w:lang w:val="en-GB" w:eastAsia="fr-FR"/>
        </w:rPr>
        <w:t>PR1: Capacities and Staff Training</w:t>
      </w:r>
    </w:p>
    <w:p w14:paraId="57CEBB9A" w14:textId="77777777" w:rsidR="00467E50" w:rsidRPr="00A0399A" w:rsidRDefault="00467E50" w:rsidP="00467E50">
      <w:pPr>
        <w:pStyle w:val="ListParagraph"/>
        <w:numPr>
          <w:ilvl w:val="0"/>
          <w:numId w:val="27"/>
        </w:numPr>
        <w:jc w:val="left"/>
        <w:rPr>
          <w:rFonts w:ascii="Calibri" w:eastAsia="Calibri" w:hAnsi="Calibri" w:cs="Calibri"/>
          <w:lang w:val="en-GB" w:eastAsia="fr-FR"/>
        </w:rPr>
      </w:pPr>
      <w:r w:rsidRPr="00A0399A">
        <w:rPr>
          <w:rFonts w:ascii="Calibri" w:eastAsia="Calibri" w:hAnsi="Calibri" w:cs="Calibri"/>
          <w:lang w:val="en-GB" w:eastAsia="fr-FR"/>
        </w:rPr>
        <w:t>PR3: HR Management Systems and Processes</w:t>
      </w:r>
    </w:p>
    <w:p w14:paraId="1905A6B8" w14:textId="77777777" w:rsidR="00467E50" w:rsidRPr="00A0399A" w:rsidRDefault="00467E50" w:rsidP="00467E50">
      <w:pPr>
        <w:pStyle w:val="ListParagraph"/>
        <w:numPr>
          <w:ilvl w:val="0"/>
          <w:numId w:val="27"/>
        </w:numPr>
        <w:jc w:val="left"/>
        <w:rPr>
          <w:rFonts w:ascii="Calibri" w:eastAsia="Calibri" w:hAnsi="Calibri" w:cs="Calibri"/>
          <w:lang w:val="en-GB" w:eastAsia="fr-FR"/>
        </w:rPr>
      </w:pPr>
      <w:r w:rsidRPr="00A0399A">
        <w:rPr>
          <w:rFonts w:ascii="Calibri" w:eastAsia="Calibri" w:hAnsi="Calibri" w:cs="Calibri"/>
          <w:lang w:val="en-GB" w:eastAsia="fr-FR"/>
        </w:rPr>
        <w:t>PR2: Human Resource Management Policies and Procedures</w:t>
      </w:r>
    </w:p>
    <w:p w14:paraId="255D98B2" w14:textId="77777777" w:rsidR="00467E50" w:rsidRPr="00A0399A" w:rsidRDefault="00467E50" w:rsidP="00467E50">
      <w:pPr>
        <w:pStyle w:val="ListParagraph"/>
        <w:numPr>
          <w:ilvl w:val="0"/>
          <w:numId w:val="27"/>
        </w:numPr>
        <w:jc w:val="left"/>
        <w:rPr>
          <w:rFonts w:ascii="Calibri" w:eastAsia="Calibri" w:hAnsi="Calibri" w:cs="Calibri"/>
          <w:lang w:val="en-GB" w:eastAsia="fr-FR"/>
        </w:rPr>
      </w:pPr>
      <w:r w:rsidRPr="00A0399A">
        <w:rPr>
          <w:rFonts w:ascii="Calibri" w:eastAsia="Calibri" w:hAnsi="Calibri" w:cs="Calibri"/>
          <w:lang w:val="en-GB" w:eastAsia="fr-FR"/>
        </w:rPr>
        <w:t>PR 5: Accounting and Financial Management</w:t>
      </w:r>
    </w:p>
    <w:p w14:paraId="1F5FE41B" w14:textId="77777777" w:rsidR="00467E50" w:rsidRPr="00A0399A" w:rsidRDefault="00467E50" w:rsidP="00467E50">
      <w:pPr>
        <w:pStyle w:val="ListParagraph"/>
        <w:numPr>
          <w:ilvl w:val="0"/>
          <w:numId w:val="27"/>
        </w:numPr>
        <w:jc w:val="left"/>
        <w:rPr>
          <w:rFonts w:ascii="Calibri" w:eastAsia="Calibri" w:hAnsi="Calibri" w:cs="Calibri"/>
          <w:lang w:val="en-GB" w:eastAsia="fr-FR"/>
        </w:rPr>
      </w:pPr>
      <w:r w:rsidRPr="00A0399A">
        <w:rPr>
          <w:rFonts w:ascii="Calibri" w:eastAsia="Calibri" w:hAnsi="Calibri" w:cs="Calibri"/>
          <w:lang w:val="en-GB" w:eastAsia="fr-FR"/>
        </w:rPr>
        <w:t>PR 6: Maintenance of Infrastructure, Equipment and Facilities</w:t>
      </w:r>
    </w:p>
    <w:p w14:paraId="29858771" w14:textId="72528B7A" w:rsidR="008B0543" w:rsidRPr="00A0399A" w:rsidRDefault="008B0543" w:rsidP="00B031B1">
      <w:pPr>
        <w:ind w:left="360"/>
        <w:rPr>
          <w:rFonts w:ascii="Calibri" w:eastAsia="Calibri" w:hAnsi="Calibri" w:cs="Calibri"/>
          <w:lang w:val="en-GB" w:eastAsia="fr-FR"/>
        </w:rPr>
      </w:pPr>
      <w:r w:rsidRPr="00A0399A">
        <w:rPr>
          <w:rFonts w:ascii="Calibri" w:eastAsia="Calibri" w:hAnsi="Calibri" w:cs="Calibri"/>
          <w:lang w:val="en-GB" w:eastAsia="fr-FR"/>
        </w:rPr>
        <w:t xml:space="preserve">The scores of PR4 “Internal leadership” and PR1 “Capacities and staff training” push up the average value of the sub-dimension (sub-element) on “Internal management”. This suggests the existence – at least theoretically – of a potential management capacity which is not exploited because of poor policies and procedures and lack of inputs. </w:t>
      </w:r>
      <w:r w:rsidR="00881076">
        <w:rPr>
          <w:rFonts w:ascii="Calibri" w:eastAsia="Calibri" w:hAnsi="Calibri" w:cs="Calibri"/>
          <w:lang w:val="en-GB" w:eastAsia="fr-FR"/>
        </w:rPr>
        <w:t xml:space="preserve">This might be explained by the fact that PAs’ staff tend to have a positive perception of their own work, especially work when it comes to the assessment of standard (day to day) </w:t>
      </w:r>
      <w:r w:rsidR="007D0EA1" w:rsidRPr="00A0399A">
        <w:rPr>
          <w:rFonts w:ascii="Calibri" w:eastAsia="Calibri" w:hAnsi="Calibri" w:cs="Calibri"/>
          <w:lang w:val="en-GB" w:eastAsia="fr-FR"/>
        </w:rPr>
        <w:t>operations</w:t>
      </w:r>
      <w:r w:rsidRPr="00A0399A">
        <w:rPr>
          <w:rFonts w:ascii="Calibri" w:eastAsia="Calibri" w:hAnsi="Calibri" w:cs="Calibri"/>
          <w:lang w:val="en-GB" w:eastAsia="fr-FR"/>
        </w:rPr>
        <w:t xml:space="preserve">. High values of leadership and staff capacities should normally result in high values for the other sub-dimensions of the Process. However, </w:t>
      </w:r>
      <w:r w:rsidR="00881076">
        <w:rPr>
          <w:rFonts w:ascii="Calibri" w:eastAsia="Calibri" w:hAnsi="Calibri" w:cs="Calibri"/>
          <w:lang w:val="en-GB" w:eastAsia="fr-FR"/>
        </w:rPr>
        <w:t xml:space="preserve">as we can see, </w:t>
      </w:r>
      <w:r w:rsidRPr="00A0399A">
        <w:rPr>
          <w:rFonts w:ascii="Calibri" w:eastAsia="Calibri" w:hAnsi="Calibri" w:cs="Calibri"/>
          <w:lang w:val="en-GB" w:eastAsia="fr-FR"/>
        </w:rPr>
        <w:t xml:space="preserve">this is not the case </w:t>
      </w:r>
      <w:r w:rsidR="007D0EA1" w:rsidRPr="00A0399A">
        <w:rPr>
          <w:rFonts w:ascii="Calibri" w:eastAsia="Calibri" w:hAnsi="Calibri" w:cs="Calibri"/>
          <w:lang w:val="en-GB" w:eastAsia="fr-FR"/>
        </w:rPr>
        <w:t>for all the other sub-elements and indicators. These inco</w:t>
      </w:r>
      <w:r w:rsidR="00881076">
        <w:rPr>
          <w:rFonts w:ascii="Calibri" w:eastAsia="Calibri" w:hAnsi="Calibri" w:cs="Calibri"/>
          <w:lang w:val="en-GB" w:eastAsia="fr-FR"/>
        </w:rPr>
        <w:t>nsistencies</w:t>
      </w:r>
      <w:r w:rsidR="007D0EA1" w:rsidRPr="00A0399A">
        <w:rPr>
          <w:rFonts w:ascii="Calibri" w:eastAsia="Calibri" w:hAnsi="Calibri" w:cs="Calibri"/>
          <w:lang w:val="en-GB" w:eastAsia="fr-FR"/>
        </w:rPr>
        <w:t xml:space="preserve"> should be </w:t>
      </w:r>
      <w:r w:rsidR="00881076">
        <w:rPr>
          <w:rFonts w:ascii="Calibri" w:eastAsia="Calibri" w:hAnsi="Calibri" w:cs="Calibri"/>
          <w:lang w:val="en-GB" w:eastAsia="fr-FR"/>
        </w:rPr>
        <w:t xml:space="preserve">further assessed by external coaches in future </w:t>
      </w:r>
      <w:r w:rsidR="007D0EA1" w:rsidRPr="00A0399A">
        <w:rPr>
          <w:rFonts w:ascii="Calibri" w:eastAsia="Calibri" w:hAnsi="Calibri" w:cs="Calibri"/>
          <w:lang w:val="en-GB" w:eastAsia="fr-FR"/>
        </w:rPr>
        <w:t xml:space="preserve">management effectiveness </w:t>
      </w:r>
      <w:r w:rsidR="00881076">
        <w:rPr>
          <w:rFonts w:ascii="Calibri" w:eastAsia="Calibri" w:hAnsi="Calibri" w:cs="Calibri"/>
          <w:lang w:val="en-GB" w:eastAsia="fr-FR"/>
        </w:rPr>
        <w:t>assessment</w:t>
      </w:r>
      <w:r w:rsidR="00881076" w:rsidRPr="00A0399A">
        <w:rPr>
          <w:rFonts w:ascii="Calibri" w:eastAsia="Calibri" w:hAnsi="Calibri" w:cs="Calibri"/>
          <w:lang w:val="en-GB" w:eastAsia="fr-FR"/>
        </w:rPr>
        <w:t>s</w:t>
      </w:r>
      <w:r w:rsidRPr="00A0399A">
        <w:rPr>
          <w:rFonts w:ascii="Calibri" w:eastAsia="Calibri" w:hAnsi="Calibri" w:cs="Calibri"/>
          <w:lang w:val="en-GB" w:eastAsia="fr-FR"/>
        </w:rPr>
        <w:t>. Management improvement should thus be oriented on improved accounting and financial management as well as on the “Maintenance of infrastructures, equipment and facilities”, in order to strengthen processes, even in situations characterized by limited inputs.</w:t>
      </w:r>
    </w:p>
    <w:p w14:paraId="4070F06C" w14:textId="77777777" w:rsidR="00876909" w:rsidRDefault="00876909" w:rsidP="00B031B1">
      <w:pPr>
        <w:spacing w:after="200"/>
        <w:ind w:left="360"/>
        <w:jc w:val="left"/>
        <w:rPr>
          <w:b/>
          <w:lang w:val="en-GB"/>
        </w:rPr>
      </w:pPr>
      <w:r>
        <w:rPr>
          <w:b/>
          <w:lang w:val="en-GB"/>
        </w:rPr>
        <w:br w:type="page"/>
      </w:r>
    </w:p>
    <w:p w14:paraId="02A9B493" w14:textId="4019FFA3" w:rsidR="008B0543" w:rsidRPr="00A0399A" w:rsidRDefault="008B0543" w:rsidP="00B031B1">
      <w:pPr>
        <w:spacing w:after="200"/>
        <w:ind w:left="360"/>
        <w:jc w:val="left"/>
        <w:rPr>
          <w:lang w:val="en-GB"/>
        </w:rPr>
      </w:pPr>
      <w:r w:rsidRPr="00A0399A">
        <w:rPr>
          <w:b/>
          <w:lang w:val="en-GB"/>
        </w:rPr>
        <w:t>PR. B – Protection Management</w:t>
      </w:r>
    </w:p>
    <w:tbl>
      <w:tblPr>
        <w:tblW w:w="5000" w:type="pct"/>
        <w:tblCellMar>
          <w:left w:w="70" w:type="dxa"/>
          <w:right w:w="70" w:type="dxa"/>
        </w:tblCellMar>
        <w:tblLook w:val="04A0" w:firstRow="1" w:lastRow="0" w:firstColumn="1" w:lastColumn="0" w:noHBand="0" w:noVBand="1"/>
      </w:tblPr>
      <w:tblGrid>
        <w:gridCol w:w="4461"/>
        <w:gridCol w:w="5275"/>
      </w:tblGrid>
      <w:tr w:rsidR="008B0543" w:rsidRPr="00802EAA" w14:paraId="0359A14E" w14:textId="77777777" w:rsidTr="00B031B1">
        <w:trPr>
          <w:trHeight w:val="20"/>
        </w:trPr>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14:paraId="4381198F" w14:textId="77777777" w:rsidR="008B0543" w:rsidRPr="00A0399A" w:rsidRDefault="008B0543" w:rsidP="00B031B1">
            <w:pPr>
              <w:spacing w:after="0" w:line="240" w:lineRule="auto"/>
              <w:rPr>
                <w:rFonts w:ascii="Times New Roman" w:eastAsia="Times New Roman" w:hAnsi="Times New Roman" w:cs="Calibri"/>
                <w:i/>
                <w:iCs/>
                <w:color w:val="000000"/>
                <w:sz w:val="18"/>
                <w:szCs w:val="18"/>
                <w:lang w:val="en-GB" w:eastAsia="fr-FR"/>
              </w:rPr>
            </w:pPr>
            <w:r w:rsidRPr="00A0399A">
              <w:rPr>
                <w:sz w:val="18"/>
                <w:szCs w:val="18"/>
                <w:lang w:val="en-GB"/>
              </w:rPr>
              <w:t>PR 7: Management of Values and Significance Aspects of the Protected Area</w:t>
            </w:r>
          </w:p>
        </w:tc>
        <w:tc>
          <w:tcPr>
            <w:tcW w:w="2709" w:type="pct"/>
            <w:tcBorders>
              <w:top w:val="single" w:sz="4" w:space="0" w:color="auto"/>
              <w:left w:val="single" w:sz="4" w:space="0" w:color="auto"/>
              <w:bottom w:val="single" w:sz="4" w:space="0" w:color="auto"/>
              <w:right w:val="single" w:sz="4" w:space="0" w:color="auto"/>
            </w:tcBorders>
            <w:shd w:val="clear" w:color="auto" w:fill="auto"/>
            <w:vAlign w:val="center"/>
          </w:tcPr>
          <w:p w14:paraId="4ABE5898" w14:textId="77777777" w:rsidR="008B0543" w:rsidRPr="00A0399A" w:rsidRDefault="008B0543" w:rsidP="00B031B1">
            <w:pPr>
              <w:spacing w:after="0" w:line="240" w:lineRule="auto"/>
              <w:rPr>
                <w:rFonts w:ascii="Times New Roman" w:eastAsia="Times New Roman" w:hAnsi="Times New Roman" w:cs="Calibri"/>
                <w:i/>
                <w:iCs/>
                <w:color w:val="000000"/>
                <w:sz w:val="18"/>
                <w:szCs w:val="18"/>
                <w:lang w:val="en-GB" w:eastAsia="fr-FR"/>
              </w:rPr>
            </w:pPr>
            <w:r w:rsidRPr="00A0399A">
              <w:rPr>
                <w:sz w:val="18"/>
                <w:szCs w:val="18"/>
                <w:lang w:val="en-GB"/>
              </w:rPr>
              <w:t>PR 8: Degree of Protection of the Values and Significance of the Protected Area</w:t>
            </w:r>
          </w:p>
        </w:tc>
      </w:tr>
      <w:tr w:rsidR="008B0543" w:rsidRPr="00A0399A" w14:paraId="2CA86733" w14:textId="77777777" w:rsidTr="00B031B1">
        <w:trPr>
          <w:trHeight w:val="20"/>
        </w:trPr>
        <w:tc>
          <w:tcPr>
            <w:tcW w:w="2291" w:type="pct"/>
            <w:tcBorders>
              <w:top w:val="nil"/>
              <w:left w:val="single" w:sz="4" w:space="0" w:color="auto"/>
              <w:bottom w:val="single" w:sz="4" w:space="0" w:color="auto"/>
              <w:right w:val="single" w:sz="4" w:space="0" w:color="auto"/>
            </w:tcBorders>
            <w:shd w:val="clear" w:color="auto" w:fill="auto"/>
            <w:vAlign w:val="center"/>
          </w:tcPr>
          <w:p w14:paraId="208DD7E6" w14:textId="77777777" w:rsidR="008B0543" w:rsidRPr="00A0399A" w:rsidRDefault="008B0543" w:rsidP="00B031B1">
            <w:pPr>
              <w:spacing w:after="0" w:line="240" w:lineRule="auto"/>
              <w:rPr>
                <w:rFonts w:ascii="Times New Roman" w:eastAsia="Times New Roman" w:hAnsi="Times New Roman" w:cs="Calibri"/>
                <w:i/>
                <w:iCs/>
                <w:color w:val="000000"/>
                <w:sz w:val="18"/>
                <w:szCs w:val="18"/>
                <w:lang w:val="en-GB" w:eastAsia="fr-FR"/>
              </w:rPr>
            </w:pPr>
            <w:r w:rsidRPr="00A0399A">
              <w:rPr>
                <w:sz w:val="18"/>
                <w:szCs w:val="18"/>
                <w:lang w:val="en-GB"/>
              </w:rPr>
              <w:t xml:space="preserve">R 9: Control of Protected Area </w:t>
            </w:r>
          </w:p>
        </w:tc>
        <w:tc>
          <w:tcPr>
            <w:tcW w:w="2709" w:type="pct"/>
            <w:tcBorders>
              <w:top w:val="nil"/>
              <w:left w:val="single" w:sz="4" w:space="0" w:color="auto"/>
              <w:bottom w:val="single" w:sz="4" w:space="0" w:color="auto"/>
              <w:right w:val="single" w:sz="4" w:space="0" w:color="auto"/>
            </w:tcBorders>
            <w:shd w:val="clear" w:color="auto" w:fill="auto"/>
            <w:vAlign w:val="center"/>
          </w:tcPr>
          <w:p w14:paraId="7CA04C9F" w14:textId="77777777" w:rsidR="008B0543" w:rsidRPr="00A0399A" w:rsidRDefault="008B0543" w:rsidP="00B031B1">
            <w:pPr>
              <w:spacing w:after="0" w:line="240" w:lineRule="auto"/>
              <w:rPr>
                <w:rFonts w:ascii="Times New Roman" w:eastAsia="Times New Roman" w:hAnsi="Times New Roman" w:cs="Calibri"/>
                <w:i/>
                <w:iCs/>
                <w:color w:val="000000"/>
                <w:sz w:val="18"/>
                <w:szCs w:val="18"/>
                <w:lang w:val="en-GB" w:eastAsia="fr-FR"/>
              </w:rPr>
            </w:pPr>
            <w:r w:rsidRPr="00A0399A">
              <w:rPr>
                <w:sz w:val="18"/>
                <w:szCs w:val="18"/>
                <w:lang w:val="en-GB"/>
              </w:rPr>
              <w:t>PR 10: Law Enforcement</w:t>
            </w:r>
          </w:p>
        </w:tc>
      </w:tr>
    </w:tbl>
    <w:p w14:paraId="538BD7AF" w14:textId="77777777" w:rsidR="008B0543" w:rsidRPr="00A0399A" w:rsidRDefault="008B0543" w:rsidP="00B031B1">
      <w:pPr>
        <w:jc w:val="left"/>
        <w:rPr>
          <w:rFonts w:ascii="Calibri" w:eastAsia="Calibri" w:hAnsi="Calibri" w:cs="Calibri"/>
          <w:lang w:val="en-GB" w:eastAsia="fr-FR"/>
        </w:rPr>
      </w:pPr>
    </w:p>
    <w:p w14:paraId="36DE2B58" w14:textId="696BED5B" w:rsidR="008B0543" w:rsidRPr="00A0399A" w:rsidRDefault="008B0543" w:rsidP="00920033">
      <w:pPr>
        <w:rPr>
          <w:rFonts w:ascii="Calibri" w:eastAsia="Calibri" w:hAnsi="Calibri" w:cs="Calibri"/>
          <w:lang w:val="en-GB" w:eastAsia="fr-FR"/>
        </w:rPr>
      </w:pPr>
      <w:r w:rsidRPr="00A0399A">
        <w:rPr>
          <w:rFonts w:ascii="Calibri" w:eastAsia="Calibri" w:hAnsi="Calibri" w:cs="Calibri"/>
          <w:lang w:val="en-GB" w:eastAsia="fr-FR"/>
        </w:rPr>
        <w:t>With reference to the indicators of the 2</w:t>
      </w:r>
      <w:r w:rsidRPr="00A0399A">
        <w:rPr>
          <w:rFonts w:ascii="Calibri" w:eastAsia="Calibri" w:hAnsi="Calibri" w:cs="Calibri"/>
          <w:vertAlign w:val="superscript"/>
          <w:lang w:val="en-GB" w:eastAsia="fr-FR"/>
        </w:rPr>
        <w:t>nd</w:t>
      </w:r>
      <w:r w:rsidRPr="00A0399A">
        <w:rPr>
          <w:rFonts w:ascii="Calibri" w:eastAsia="Calibri" w:hAnsi="Calibri" w:cs="Calibri"/>
          <w:lang w:val="en-GB" w:eastAsia="fr-FR"/>
        </w:rPr>
        <w:t xml:space="preserve"> sub-element of Process”, “Protection management”, Burundi’s PAs rank as </w:t>
      </w:r>
      <w:r w:rsidR="00AE39F1" w:rsidRPr="00A0399A">
        <w:rPr>
          <w:rFonts w:ascii="Calibri" w:eastAsia="Calibri" w:hAnsi="Calibri" w:cs="Calibri"/>
          <w:lang w:val="en-GB" w:eastAsia="fr-FR"/>
        </w:rPr>
        <w:t xml:space="preserve">shown </w:t>
      </w:r>
      <w:r w:rsidRPr="00A0399A">
        <w:rPr>
          <w:rFonts w:ascii="Calibri" w:eastAsia="Calibri" w:hAnsi="Calibri" w:cs="Calibri"/>
          <w:lang w:val="en-GB" w:eastAsia="fr-FR"/>
        </w:rPr>
        <w:t>in the table below. In general terms, the specific indicators of the sub-element rank as follows:</w:t>
      </w:r>
    </w:p>
    <w:p w14:paraId="32E25B2F" w14:textId="48A5F974" w:rsidR="008B0543" w:rsidRPr="00DC6E3A" w:rsidRDefault="008B0543" w:rsidP="00B031B1">
      <w:pPr>
        <w:numPr>
          <w:ilvl w:val="0"/>
          <w:numId w:val="30"/>
        </w:numPr>
        <w:spacing w:after="200"/>
        <w:contextualSpacing/>
        <w:jc w:val="left"/>
        <w:rPr>
          <w:rFonts w:ascii="Calibri" w:eastAsia="Calibri" w:hAnsi="Calibri" w:cs="Calibri"/>
          <w:lang w:val="en-GB" w:eastAsia="fr-FR"/>
        </w:rPr>
      </w:pPr>
      <w:r w:rsidRPr="00A0399A">
        <w:rPr>
          <w:rFonts w:ascii="Calibri" w:eastAsia="Calibri" w:hAnsi="Calibri" w:cs="Calibri"/>
          <w:noProof/>
          <w:lang w:val="en-US"/>
        </w:rPr>
        <mc:AlternateContent>
          <mc:Choice Requires="wps">
            <w:drawing>
              <wp:anchor distT="0" distB="0" distL="114300" distR="114300" simplePos="0" relativeHeight="251755520" behindDoc="0" locked="0" layoutInCell="1" allowOverlap="1" wp14:anchorId="57697276" wp14:editId="476034B0">
                <wp:simplePos x="0" y="0"/>
                <wp:positionH relativeFrom="column">
                  <wp:posOffset>156845</wp:posOffset>
                </wp:positionH>
                <wp:positionV relativeFrom="paragraph">
                  <wp:posOffset>59690</wp:posOffset>
                </wp:positionV>
                <wp:extent cx="2514600" cy="3157220"/>
                <wp:effectExtent l="0" t="0" r="0" b="5080"/>
                <wp:wrapSquare wrapText="bothSides"/>
                <wp:docPr id="9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3157220"/>
                        </a:xfrm>
                        <a:prstGeom prst="rect">
                          <a:avLst/>
                        </a:prstGeom>
                        <a:solidFill>
                          <a:sysClr val="window" lastClr="FFFFFF"/>
                        </a:solidFill>
                        <a:ln w="6350">
                          <a:noFill/>
                        </a:ln>
                        <a:effectLst/>
                      </wps:spPr>
                      <wps:txbx>
                        <w:txbxContent>
                          <w:p w14:paraId="6298D86A" w14:textId="54CC9A54" w:rsidR="00A96EC3" w:rsidRDefault="00A96EC3" w:rsidP="00E36DB7">
                            <w:pPr>
                              <w:pStyle w:val="Caption"/>
                            </w:pPr>
                            <w:bookmarkStart w:id="89" w:name="_Toc520392350"/>
                            <w:r>
                              <w:t xml:space="preserve">Table </w:t>
                            </w:r>
                            <w:r>
                              <w:fldChar w:fldCharType="begin"/>
                            </w:r>
                            <w:r>
                              <w:instrText xml:space="preserve"> SEQ Table \* ARABIC </w:instrText>
                            </w:r>
                            <w:r>
                              <w:fldChar w:fldCharType="separate"/>
                            </w:r>
                            <w:r>
                              <w:rPr>
                                <w:noProof/>
                              </w:rPr>
                              <w:t>27</w:t>
                            </w:r>
                            <w:r>
                              <w:fldChar w:fldCharType="end"/>
                            </w:r>
                            <w:r>
                              <w:t xml:space="preserve">: </w:t>
                            </w:r>
                            <w:r w:rsidRPr="005F7F03">
                              <w:t>Ranking Protection and Management</w:t>
                            </w:r>
                            <w:bookmarkEnd w:id="89"/>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95"/>
                              <w:gridCol w:w="1440"/>
                            </w:tblGrid>
                            <w:tr w:rsidR="00A96EC3" w:rsidRPr="005F7F03" w14:paraId="735DA38B" w14:textId="77777777" w:rsidTr="00B031B1">
                              <w:trPr>
                                <w:trHeight w:val="20"/>
                              </w:trPr>
                              <w:tc>
                                <w:tcPr>
                                  <w:tcW w:w="1995" w:type="dxa"/>
                                  <w:shd w:val="clear" w:color="auto" w:fill="auto"/>
                                  <w:noWrap/>
                                  <w:vAlign w:val="center"/>
                                  <w:hideMark/>
                                </w:tcPr>
                                <w:p w14:paraId="3A62E7F1"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440" w:type="dxa"/>
                                  <w:shd w:val="clear" w:color="auto" w:fill="auto"/>
                                  <w:noWrap/>
                                  <w:vAlign w:val="center"/>
                                  <w:hideMark/>
                                </w:tcPr>
                                <w:p w14:paraId="7F68D26D" w14:textId="5FF97466" w:rsidR="00A96EC3" w:rsidRPr="007101A7" w:rsidRDefault="00A96EC3" w:rsidP="005F7F03">
                                  <w:pPr>
                                    <w:spacing w:after="0" w:line="240" w:lineRule="auto"/>
                                    <w:jc w:val="center"/>
                                    <w:rPr>
                                      <w:rFonts w:ascii="Calibri" w:eastAsia="Times New Roman" w:hAnsi="Calibri" w:cs="Calibri"/>
                                      <w:b/>
                                      <w:i/>
                                      <w:color w:val="FF0000"/>
                                      <w:sz w:val="18"/>
                                      <w:szCs w:val="18"/>
                                      <w:lang w:val="en-GB" w:eastAsia="fr-FR"/>
                                    </w:rPr>
                                  </w:pPr>
                                  <w:r w:rsidRPr="007101A7">
                                    <w:rPr>
                                      <w:rFonts w:eastAsia="Times New Roman" w:cstheme="minorHAnsi"/>
                                      <w:b/>
                                      <w:i/>
                                      <w:color w:val="FF0000"/>
                                      <w:sz w:val="18"/>
                                      <w:szCs w:val="18"/>
                                      <w:lang w:val="en-GB" w:eastAsia="fr-FR"/>
                                    </w:rPr>
                                    <w:t>Synthesis of</w:t>
                                  </w:r>
                                  <w:r w:rsidRPr="007101A7">
                                    <w:rPr>
                                      <w:rFonts w:ascii="Calibri" w:eastAsia="Times New Roman" w:hAnsi="Calibri" w:cs="Calibri"/>
                                      <w:b/>
                                      <w:i/>
                                      <w:color w:val="FF0000"/>
                                      <w:sz w:val="18"/>
                                      <w:szCs w:val="18"/>
                                      <w:lang w:val="en-GB" w:eastAsia="fr-FR"/>
                                    </w:rPr>
                                    <w:t xml:space="preserve"> Protection &amp; Management</w:t>
                                  </w:r>
                                </w:p>
                              </w:tc>
                            </w:tr>
                            <w:tr w:rsidR="00A96EC3" w:rsidRPr="006D0BC7" w14:paraId="21017682" w14:textId="77777777" w:rsidTr="00B031B1">
                              <w:trPr>
                                <w:trHeight w:val="20"/>
                              </w:trPr>
                              <w:tc>
                                <w:tcPr>
                                  <w:tcW w:w="1995" w:type="dxa"/>
                                  <w:shd w:val="clear" w:color="auto" w:fill="auto"/>
                                  <w:noWrap/>
                                  <w:vAlign w:val="bottom"/>
                                  <w:hideMark/>
                                </w:tcPr>
                                <w:p w14:paraId="6A5806C0" w14:textId="77777777" w:rsidR="00A96EC3" w:rsidRPr="006D0BC7"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6D0BC7">
                                    <w:rPr>
                                      <w:rFonts w:ascii="Calibri" w:eastAsia="Times New Roman" w:hAnsi="Calibri" w:cs="Calibri"/>
                                      <w:color w:val="000000"/>
                                      <w:sz w:val="18"/>
                                      <w:szCs w:val="18"/>
                                      <w:lang w:eastAsia="fr-FR"/>
                                    </w:rPr>
                                    <w:t xml:space="preserve">Chutes </w:t>
                                  </w:r>
                                  <w:r>
                                    <w:rPr>
                                      <w:rFonts w:ascii="Calibri" w:eastAsia="Times New Roman" w:hAnsi="Calibri" w:cs="Calibri"/>
                                      <w:color w:val="000000"/>
                                      <w:sz w:val="18"/>
                                      <w:szCs w:val="18"/>
                                      <w:lang w:eastAsia="fr-FR"/>
                                    </w:rPr>
                                    <w:t>th</w:t>
                                  </w:r>
                                  <w:r w:rsidRPr="006D0BC7">
                                    <w:rPr>
                                      <w:rFonts w:ascii="Calibri" w:eastAsia="Times New Roman" w:hAnsi="Calibri" w:cs="Calibri"/>
                                      <w:color w:val="000000"/>
                                      <w:sz w:val="18"/>
                                      <w:szCs w:val="18"/>
                                      <w:lang w:eastAsia="fr-FR"/>
                                    </w:rPr>
                                    <w:t>e Karera</w:t>
                                  </w:r>
                                </w:p>
                              </w:tc>
                              <w:tc>
                                <w:tcPr>
                                  <w:tcW w:w="1440" w:type="dxa"/>
                                  <w:shd w:val="clear" w:color="auto" w:fill="00B050"/>
                                  <w:noWrap/>
                                  <w:vAlign w:val="center"/>
                                  <w:hideMark/>
                                </w:tcPr>
                                <w:p w14:paraId="4E07EC4F" w14:textId="77777777" w:rsidR="00A96EC3" w:rsidRPr="006D0BC7" w:rsidRDefault="00A96EC3" w:rsidP="00B031B1">
                                  <w:pPr>
                                    <w:spacing w:after="0" w:line="240" w:lineRule="auto"/>
                                    <w:jc w:val="center"/>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65,0</w:t>
                                  </w:r>
                                </w:p>
                              </w:tc>
                            </w:tr>
                            <w:tr w:rsidR="00A96EC3" w:rsidRPr="006D0BC7" w14:paraId="3C63D544" w14:textId="77777777" w:rsidTr="00B031B1">
                              <w:trPr>
                                <w:trHeight w:val="20"/>
                              </w:trPr>
                              <w:tc>
                                <w:tcPr>
                                  <w:tcW w:w="1995" w:type="dxa"/>
                                  <w:shd w:val="clear" w:color="auto" w:fill="auto"/>
                                  <w:noWrap/>
                                  <w:vAlign w:val="bottom"/>
                                  <w:hideMark/>
                                </w:tcPr>
                                <w:p w14:paraId="502C0A9B" w14:textId="77777777" w:rsidR="00A96EC3" w:rsidRPr="006D0BC7"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1G-</w:t>
                                  </w:r>
                                  <w:r w:rsidRPr="006D0BC7">
                                    <w:rPr>
                                      <w:rFonts w:ascii="Calibri" w:eastAsia="Times New Roman" w:hAnsi="Calibri" w:cs="Calibri"/>
                                      <w:color w:val="000000"/>
                                      <w:sz w:val="18"/>
                                      <w:szCs w:val="18"/>
                                      <w:lang w:eastAsia="fr-FR"/>
                                    </w:rPr>
                                    <w:t>Bururi</w:t>
                                  </w:r>
                                </w:p>
                              </w:tc>
                              <w:tc>
                                <w:tcPr>
                                  <w:tcW w:w="1440" w:type="dxa"/>
                                  <w:shd w:val="clear" w:color="auto" w:fill="00B050"/>
                                  <w:noWrap/>
                                  <w:vAlign w:val="center"/>
                                  <w:hideMark/>
                                </w:tcPr>
                                <w:p w14:paraId="449FAAAF" w14:textId="77777777" w:rsidR="00A96EC3" w:rsidRPr="006D0BC7" w:rsidRDefault="00A96EC3" w:rsidP="00B031B1">
                                  <w:pPr>
                                    <w:spacing w:after="0" w:line="240" w:lineRule="auto"/>
                                    <w:jc w:val="center"/>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63,8</w:t>
                                  </w:r>
                                </w:p>
                              </w:tc>
                            </w:tr>
                            <w:tr w:rsidR="00A96EC3" w:rsidRPr="006D0BC7" w14:paraId="5AA09643" w14:textId="77777777" w:rsidTr="00B031B1">
                              <w:trPr>
                                <w:trHeight w:val="20"/>
                              </w:trPr>
                              <w:tc>
                                <w:tcPr>
                                  <w:tcW w:w="1995" w:type="dxa"/>
                                  <w:shd w:val="clear" w:color="auto" w:fill="auto"/>
                                  <w:noWrap/>
                                  <w:vAlign w:val="bottom"/>
                                  <w:hideMark/>
                                </w:tcPr>
                                <w:p w14:paraId="5CF95570" w14:textId="77777777" w:rsidR="00A96EC3" w:rsidRPr="006D0BC7" w:rsidRDefault="00A96EC3" w:rsidP="00B031B1">
                                  <w:pPr>
                                    <w:spacing w:after="0" w:line="240" w:lineRule="auto"/>
                                    <w:jc w:val="left"/>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3G.Kibira</w:t>
                                  </w:r>
                                </w:p>
                              </w:tc>
                              <w:tc>
                                <w:tcPr>
                                  <w:tcW w:w="1440" w:type="dxa"/>
                                  <w:shd w:val="clear" w:color="auto" w:fill="00B050"/>
                                  <w:noWrap/>
                                  <w:vAlign w:val="center"/>
                                  <w:hideMark/>
                                </w:tcPr>
                                <w:p w14:paraId="644F8B51" w14:textId="77777777" w:rsidR="00A96EC3" w:rsidRPr="006D0BC7" w:rsidRDefault="00A96EC3" w:rsidP="00B031B1">
                                  <w:pPr>
                                    <w:spacing w:after="0" w:line="240" w:lineRule="auto"/>
                                    <w:jc w:val="center"/>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57,7</w:t>
                                  </w:r>
                                </w:p>
                              </w:tc>
                            </w:tr>
                            <w:tr w:rsidR="00A96EC3" w:rsidRPr="006D0BC7" w14:paraId="10E17F4B" w14:textId="77777777" w:rsidTr="00B031B1">
                              <w:trPr>
                                <w:trHeight w:val="20"/>
                              </w:trPr>
                              <w:tc>
                                <w:tcPr>
                                  <w:tcW w:w="1995" w:type="dxa"/>
                                  <w:shd w:val="clear" w:color="auto" w:fill="auto"/>
                                  <w:noWrap/>
                                  <w:vAlign w:val="bottom"/>
                                  <w:hideMark/>
                                </w:tcPr>
                                <w:p w14:paraId="5DB1817F" w14:textId="77777777" w:rsidR="00A96EC3" w:rsidRPr="006D0BC7" w:rsidRDefault="00A96EC3" w:rsidP="00B031B1">
                                  <w:pPr>
                                    <w:spacing w:after="0" w:line="240" w:lineRule="auto"/>
                                    <w:jc w:val="left"/>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1G.RN Malagarazi</w:t>
                                  </w:r>
                                </w:p>
                              </w:tc>
                              <w:tc>
                                <w:tcPr>
                                  <w:tcW w:w="1440" w:type="dxa"/>
                                  <w:shd w:val="clear" w:color="auto" w:fill="00B050"/>
                                  <w:noWrap/>
                                  <w:vAlign w:val="center"/>
                                  <w:hideMark/>
                                </w:tcPr>
                                <w:p w14:paraId="7DC1DA52" w14:textId="77777777" w:rsidR="00A96EC3" w:rsidRPr="006D0BC7" w:rsidRDefault="00A96EC3" w:rsidP="00B031B1">
                                  <w:pPr>
                                    <w:spacing w:after="0" w:line="240" w:lineRule="auto"/>
                                    <w:jc w:val="center"/>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57,3</w:t>
                                  </w:r>
                                </w:p>
                              </w:tc>
                            </w:tr>
                            <w:tr w:rsidR="00A96EC3" w:rsidRPr="006D0BC7" w14:paraId="6D314A5F" w14:textId="77777777" w:rsidTr="00B031B1">
                              <w:trPr>
                                <w:trHeight w:val="20"/>
                              </w:trPr>
                              <w:tc>
                                <w:tcPr>
                                  <w:tcW w:w="1995" w:type="dxa"/>
                                  <w:shd w:val="clear" w:color="auto" w:fill="auto"/>
                                  <w:noWrap/>
                                  <w:vAlign w:val="bottom"/>
                                  <w:hideMark/>
                                </w:tcPr>
                                <w:p w14:paraId="35DD0B55" w14:textId="77777777" w:rsidR="00A96EC3" w:rsidRPr="006D0BC7" w:rsidRDefault="00A96EC3" w:rsidP="00B031B1">
                                  <w:pPr>
                                    <w:spacing w:after="0" w:line="240" w:lineRule="auto"/>
                                    <w:jc w:val="left"/>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3G.Ruvubu</w:t>
                                  </w:r>
                                </w:p>
                              </w:tc>
                              <w:tc>
                                <w:tcPr>
                                  <w:tcW w:w="1440" w:type="dxa"/>
                                  <w:shd w:val="clear" w:color="auto" w:fill="00B050"/>
                                  <w:noWrap/>
                                  <w:vAlign w:val="center"/>
                                  <w:hideMark/>
                                </w:tcPr>
                                <w:p w14:paraId="7C08805C" w14:textId="77777777" w:rsidR="00A96EC3" w:rsidRPr="006D0BC7" w:rsidRDefault="00A96EC3" w:rsidP="00B031B1">
                                  <w:pPr>
                                    <w:spacing w:after="0" w:line="240" w:lineRule="auto"/>
                                    <w:jc w:val="center"/>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54,2</w:t>
                                  </w:r>
                                </w:p>
                              </w:tc>
                            </w:tr>
                            <w:tr w:rsidR="00A96EC3" w:rsidRPr="005F7F03" w14:paraId="37CD1784" w14:textId="77777777" w:rsidTr="00B031B1">
                              <w:trPr>
                                <w:trHeight w:val="20"/>
                              </w:trPr>
                              <w:tc>
                                <w:tcPr>
                                  <w:tcW w:w="1995" w:type="dxa"/>
                                  <w:shd w:val="clear" w:color="auto" w:fill="auto"/>
                                  <w:noWrap/>
                                  <w:vAlign w:val="bottom"/>
                                  <w:hideMark/>
                                </w:tcPr>
                                <w:p w14:paraId="16FF0F9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440" w:type="dxa"/>
                                  <w:shd w:val="clear" w:color="auto" w:fill="00B050"/>
                                  <w:noWrap/>
                                  <w:vAlign w:val="center"/>
                                  <w:hideMark/>
                                </w:tcPr>
                                <w:p w14:paraId="52057E5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52,2</w:t>
                                  </w:r>
                                </w:p>
                              </w:tc>
                            </w:tr>
                            <w:tr w:rsidR="00A96EC3" w:rsidRPr="005F7F03" w14:paraId="3F6BD4B1" w14:textId="77777777" w:rsidTr="00B031B1">
                              <w:trPr>
                                <w:trHeight w:val="20"/>
                              </w:trPr>
                              <w:tc>
                                <w:tcPr>
                                  <w:tcW w:w="1995" w:type="dxa"/>
                                  <w:shd w:val="clear" w:color="auto" w:fill="auto"/>
                                  <w:noWrap/>
                                  <w:vAlign w:val="bottom"/>
                                  <w:hideMark/>
                                </w:tcPr>
                                <w:p w14:paraId="520BEE1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1G.Kigwena Forest</w:t>
                                  </w:r>
                                </w:p>
                              </w:tc>
                              <w:tc>
                                <w:tcPr>
                                  <w:tcW w:w="1440" w:type="dxa"/>
                                  <w:shd w:val="clear" w:color="000000" w:fill="FFFF00"/>
                                  <w:noWrap/>
                                  <w:vAlign w:val="center"/>
                                  <w:hideMark/>
                                </w:tcPr>
                                <w:p w14:paraId="2EBA62C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50,1</w:t>
                                  </w:r>
                                </w:p>
                              </w:tc>
                            </w:tr>
                            <w:tr w:rsidR="00A96EC3" w:rsidRPr="005F7F03" w14:paraId="0EC8D747" w14:textId="77777777" w:rsidTr="00B031B1">
                              <w:trPr>
                                <w:trHeight w:val="20"/>
                              </w:trPr>
                              <w:tc>
                                <w:tcPr>
                                  <w:tcW w:w="1995" w:type="dxa"/>
                                  <w:shd w:val="clear" w:color="auto" w:fill="auto"/>
                                  <w:noWrap/>
                                  <w:vAlign w:val="bottom"/>
                                  <w:hideMark/>
                                </w:tcPr>
                                <w:p w14:paraId="26CB5BD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440" w:type="dxa"/>
                                  <w:shd w:val="clear" w:color="000000" w:fill="FFFF00"/>
                                  <w:noWrap/>
                                  <w:vAlign w:val="center"/>
                                  <w:hideMark/>
                                </w:tcPr>
                                <w:p w14:paraId="628E791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47,2</w:t>
                                  </w:r>
                                </w:p>
                              </w:tc>
                            </w:tr>
                            <w:tr w:rsidR="00A96EC3" w:rsidRPr="005F7F03" w14:paraId="755317B7" w14:textId="77777777" w:rsidTr="00B031B1">
                              <w:trPr>
                                <w:trHeight w:val="20"/>
                              </w:trPr>
                              <w:tc>
                                <w:tcPr>
                                  <w:tcW w:w="1995" w:type="dxa"/>
                                  <w:shd w:val="clear" w:color="auto" w:fill="auto"/>
                                  <w:noWrap/>
                                  <w:vAlign w:val="bottom"/>
                                  <w:hideMark/>
                                </w:tcPr>
                                <w:p w14:paraId="49F789C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440" w:type="dxa"/>
                                  <w:shd w:val="clear" w:color="000000" w:fill="FFFF00"/>
                                  <w:noWrap/>
                                  <w:vAlign w:val="center"/>
                                  <w:hideMark/>
                                </w:tcPr>
                                <w:p w14:paraId="386E2A2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47,2</w:t>
                                  </w:r>
                                </w:p>
                              </w:tc>
                            </w:tr>
                            <w:tr w:rsidR="00A96EC3" w:rsidRPr="005F7F03" w14:paraId="0CB53B40" w14:textId="77777777" w:rsidTr="00B031B1">
                              <w:trPr>
                                <w:trHeight w:val="20"/>
                              </w:trPr>
                              <w:tc>
                                <w:tcPr>
                                  <w:tcW w:w="1995" w:type="dxa"/>
                                  <w:shd w:val="clear" w:color="auto" w:fill="auto"/>
                                  <w:noWrap/>
                                  <w:vAlign w:val="bottom"/>
                                  <w:hideMark/>
                                </w:tcPr>
                                <w:p w14:paraId="0FC1BE9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1G.Vyanda Forest</w:t>
                                  </w:r>
                                </w:p>
                              </w:tc>
                              <w:tc>
                                <w:tcPr>
                                  <w:tcW w:w="1440" w:type="dxa"/>
                                  <w:shd w:val="clear" w:color="000000" w:fill="FFFF00"/>
                                  <w:noWrap/>
                                  <w:vAlign w:val="center"/>
                                  <w:hideMark/>
                                </w:tcPr>
                                <w:p w14:paraId="16BA860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45,0</w:t>
                                  </w:r>
                                </w:p>
                              </w:tc>
                            </w:tr>
                            <w:tr w:rsidR="00A96EC3" w:rsidRPr="005F7F03" w14:paraId="3F446513" w14:textId="77777777" w:rsidTr="00B031B1">
                              <w:trPr>
                                <w:trHeight w:val="20"/>
                              </w:trPr>
                              <w:tc>
                                <w:tcPr>
                                  <w:tcW w:w="1995" w:type="dxa"/>
                                  <w:shd w:val="clear" w:color="auto" w:fill="auto"/>
                                  <w:noWrap/>
                                  <w:vAlign w:val="bottom"/>
                                  <w:hideMark/>
                                </w:tcPr>
                                <w:p w14:paraId="1FAEC54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1G.Gisagara</w:t>
                                  </w:r>
                                </w:p>
                              </w:tc>
                              <w:tc>
                                <w:tcPr>
                                  <w:tcW w:w="1440" w:type="dxa"/>
                                  <w:shd w:val="clear" w:color="000000" w:fill="FFFF00"/>
                                  <w:noWrap/>
                                  <w:vAlign w:val="center"/>
                                  <w:hideMark/>
                                </w:tcPr>
                                <w:p w14:paraId="0ED2925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38,4</w:t>
                                  </w:r>
                                </w:p>
                              </w:tc>
                            </w:tr>
                            <w:tr w:rsidR="00A96EC3" w:rsidRPr="005F7F03" w14:paraId="0672BDCC" w14:textId="77777777" w:rsidTr="00B031B1">
                              <w:trPr>
                                <w:trHeight w:val="20"/>
                              </w:trPr>
                              <w:tc>
                                <w:tcPr>
                                  <w:tcW w:w="1995" w:type="dxa"/>
                                  <w:shd w:val="clear" w:color="auto" w:fill="auto"/>
                                  <w:noWrap/>
                                  <w:vAlign w:val="bottom"/>
                                  <w:hideMark/>
                                </w:tcPr>
                                <w:p w14:paraId="3DE66B7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440" w:type="dxa"/>
                                  <w:shd w:val="clear" w:color="000000" w:fill="FFFF00"/>
                                  <w:noWrap/>
                                  <w:vAlign w:val="center"/>
                                  <w:hideMark/>
                                </w:tcPr>
                                <w:p w14:paraId="4BB5546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36,5</w:t>
                                  </w:r>
                                </w:p>
                              </w:tc>
                            </w:tr>
                            <w:tr w:rsidR="00A96EC3" w:rsidRPr="005F7F03" w14:paraId="072EBF6C" w14:textId="77777777" w:rsidTr="00B031B1">
                              <w:trPr>
                                <w:trHeight w:val="20"/>
                              </w:trPr>
                              <w:tc>
                                <w:tcPr>
                                  <w:tcW w:w="1995" w:type="dxa"/>
                                  <w:shd w:val="clear" w:color="auto" w:fill="auto"/>
                                  <w:noWrap/>
                                  <w:vAlign w:val="bottom"/>
                                  <w:hideMark/>
                                </w:tcPr>
                                <w:p w14:paraId="7AE7E33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1G.Makamba</w:t>
                                  </w:r>
                                </w:p>
                              </w:tc>
                              <w:tc>
                                <w:tcPr>
                                  <w:tcW w:w="1440" w:type="dxa"/>
                                  <w:shd w:val="clear" w:color="000000" w:fill="FFFF00"/>
                                  <w:noWrap/>
                                  <w:vAlign w:val="center"/>
                                  <w:hideMark/>
                                </w:tcPr>
                                <w:p w14:paraId="2D03D5D3"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35,3</w:t>
                                  </w:r>
                                </w:p>
                              </w:tc>
                            </w:tr>
                            <w:tr w:rsidR="00A96EC3" w:rsidRPr="005F7F03" w14:paraId="431EE480" w14:textId="77777777" w:rsidTr="000D1A79">
                              <w:trPr>
                                <w:trHeight w:val="20"/>
                              </w:trPr>
                              <w:tc>
                                <w:tcPr>
                                  <w:tcW w:w="1995" w:type="dxa"/>
                                  <w:shd w:val="clear" w:color="auto" w:fill="auto"/>
                                  <w:noWrap/>
                                  <w:vAlign w:val="bottom"/>
                                  <w:hideMark/>
                                </w:tcPr>
                                <w:p w14:paraId="2772357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1G.Monge</w:t>
                                  </w:r>
                                </w:p>
                              </w:tc>
                              <w:tc>
                                <w:tcPr>
                                  <w:tcW w:w="1440" w:type="dxa"/>
                                  <w:shd w:val="clear" w:color="auto" w:fill="FFFF00"/>
                                  <w:noWrap/>
                                  <w:vAlign w:val="center"/>
                                  <w:hideMark/>
                                </w:tcPr>
                                <w:p w14:paraId="637964D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34,6</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5"/>
                              <w:gridCol w:w="236"/>
                              <w:gridCol w:w="671"/>
                              <w:gridCol w:w="236"/>
                              <w:gridCol w:w="762"/>
                            </w:tblGrid>
                            <w:tr w:rsidR="00A96EC3" w:rsidRPr="005F7F03" w14:paraId="474161C2" w14:textId="77777777" w:rsidTr="00576B60">
                              <w:tc>
                                <w:tcPr>
                                  <w:tcW w:w="1665" w:type="dxa"/>
                                  <w:vMerge w:val="restart"/>
                                  <w:tcBorders>
                                    <w:right w:val="single" w:sz="4" w:space="0" w:color="auto"/>
                                  </w:tcBorders>
                                </w:tcPr>
                                <w:p w14:paraId="1330CC28"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222" w:type="dxa"/>
                                  <w:tcBorders>
                                    <w:top w:val="single" w:sz="4" w:space="0" w:color="auto"/>
                                    <w:left w:val="single" w:sz="4" w:space="0" w:color="auto"/>
                                    <w:bottom w:val="single" w:sz="4" w:space="0" w:color="auto"/>
                                    <w:right w:val="single" w:sz="4" w:space="0" w:color="auto"/>
                                  </w:tcBorders>
                                  <w:shd w:val="clear" w:color="auto" w:fill="FF0000"/>
                                </w:tcPr>
                                <w:p w14:paraId="5214E336"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065D6FCE" w14:textId="77777777" w:rsidR="00A96EC3" w:rsidRPr="005F7F03" w:rsidRDefault="00A96EC3" w:rsidP="00576B60">
                                  <w:pPr>
                                    <w:spacing w:after="0"/>
                                    <w:rPr>
                                      <w:sz w:val="18"/>
                                      <w:szCs w:val="18"/>
                                      <w:lang w:val="en-GB"/>
                                    </w:rPr>
                                  </w:pPr>
                                  <w:r w:rsidRPr="005F7F03">
                                    <w:rPr>
                                      <w:sz w:val="18"/>
                                      <w:szCs w:val="18"/>
                                      <w:lang w:val="en-GB"/>
                                    </w:rPr>
                                    <w:t>0</w:t>
                                  </w:r>
                                </w:p>
                              </w:tc>
                              <w:tc>
                                <w:tcPr>
                                  <w:tcW w:w="222" w:type="dxa"/>
                                  <w:tcBorders>
                                    <w:top w:val="single" w:sz="4" w:space="0" w:color="auto"/>
                                    <w:left w:val="single" w:sz="4" w:space="0" w:color="auto"/>
                                    <w:bottom w:val="single" w:sz="4" w:space="0" w:color="auto"/>
                                    <w:right w:val="single" w:sz="4" w:space="0" w:color="auto"/>
                                  </w:tcBorders>
                                  <w:shd w:val="clear" w:color="auto" w:fill="FFC000"/>
                                </w:tcPr>
                                <w:p w14:paraId="4996D580"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3A897B06"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5BAB1465" w14:textId="77777777" w:rsidTr="00576B60">
                              <w:tc>
                                <w:tcPr>
                                  <w:tcW w:w="1665" w:type="dxa"/>
                                  <w:vMerge/>
                                  <w:tcBorders>
                                    <w:right w:val="single" w:sz="4" w:space="0" w:color="auto"/>
                                  </w:tcBorders>
                                </w:tcPr>
                                <w:p w14:paraId="32501B61" w14:textId="77777777" w:rsidR="00A96EC3" w:rsidRPr="005F7F03" w:rsidRDefault="00A96EC3" w:rsidP="00576B60">
                                  <w:pPr>
                                    <w:spacing w:after="0"/>
                                    <w:rPr>
                                      <w:sz w:val="18"/>
                                      <w:szCs w:val="18"/>
                                      <w:lang w:val="en-GB"/>
                                    </w:rPr>
                                  </w:pPr>
                                </w:p>
                              </w:tc>
                              <w:tc>
                                <w:tcPr>
                                  <w:tcW w:w="222" w:type="dxa"/>
                                  <w:tcBorders>
                                    <w:top w:val="single" w:sz="4" w:space="0" w:color="auto"/>
                                    <w:left w:val="single" w:sz="4" w:space="0" w:color="auto"/>
                                    <w:bottom w:val="single" w:sz="4" w:space="0" w:color="auto"/>
                                    <w:right w:val="single" w:sz="4" w:space="0" w:color="auto"/>
                                  </w:tcBorders>
                                  <w:shd w:val="clear" w:color="auto" w:fill="FFFF00"/>
                                </w:tcPr>
                                <w:p w14:paraId="46373227"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4E8BDACF" w14:textId="77777777" w:rsidR="00A96EC3" w:rsidRPr="005F7F03" w:rsidRDefault="00A96EC3" w:rsidP="00576B60">
                                  <w:pPr>
                                    <w:spacing w:after="0"/>
                                    <w:rPr>
                                      <w:sz w:val="18"/>
                                      <w:szCs w:val="18"/>
                                      <w:lang w:val="en-GB"/>
                                    </w:rPr>
                                  </w:pPr>
                                  <w:r w:rsidRPr="005F7F03">
                                    <w:rPr>
                                      <w:sz w:val="18"/>
                                      <w:szCs w:val="18"/>
                                      <w:lang w:val="en-GB"/>
                                    </w:rPr>
                                    <w:t>33–50</w:t>
                                  </w:r>
                                </w:p>
                              </w:tc>
                              <w:tc>
                                <w:tcPr>
                                  <w:tcW w:w="222" w:type="dxa"/>
                                  <w:tcBorders>
                                    <w:top w:val="single" w:sz="4" w:space="0" w:color="auto"/>
                                    <w:left w:val="single" w:sz="4" w:space="0" w:color="auto"/>
                                    <w:bottom w:val="single" w:sz="4" w:space="0" w:color="auto"/>
                                    <w:right w:val="single" w:sz="4" w:space="0" w:color="auto"/>
                                  </w:tcBorders>
                                  <w:shd w:val="clear" w:color="auto" w:fill="00B050"/>
                                </w:tcPr>
                                <w:p w14:paraId="66560C77"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0E292632" w14:textId="77777777" w:rsidR="00A96EC3" w:rsidRPr="005F7F03" w:rsidRDefault="00A96EC3" w:rsidP="00576B60">
                                  <w:pPr>
                                    <w:spacing w:after="0"/>
                                    <w:rPr>
                                      <w:sz w:val="18"/>
                                      <w:szCs w:val="18"/>
                                      <w:lang w:val="en-GB"/>
                                    </w:rPr>
                                  </w:pPr>
                                  <w:r w:rsidRPr="005F7F03">
                                    <w:rPr>
                                      <w:sz w:val="18"/>
                                      <w:szCs w:val="18"/>
                                      <w:lang w:val="en-GB"/>
                                    </w:rPr>
                                    <w:t>51–100</w:t>
                                  </w:r>
                                </w:p>
                              </w:tc>
                            </w:tr>
                          </w:tbl>
                          <w:p w14:paraId="4D3A446D" w14:textId="77777777" w:rsidR="00A96EC3" w:rsidRDefault="00A96EC3" w:rsidP="00B031B1">
                            <w:pPr>
                              <w:rPr>
                                <w:lang w:val="en-GB"/>
                              </w:rPr>
                            </w:pPr>
                          </w:p>
                          <w:p w14:paraId="4F5FEC5A" w14:textId="77777777" w:rsidR="00A96EC3" w:rsidRPr="00C5392F"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697276" id="_x0000_s1062" type="#_x0000_t202" style="position:absolute;left:0;text-align:left;margin-left:12.35pt;margin-top:4.7pt;width:198pt;height:248.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" fillcolor="window" stroked="f" strokeweight=".5pt">
                <v:path arrowok="t"/>
                <v:textbox>
                  <w:txbxContent>
                    <w:p w14:paraId="6298D86A" w14:textId="54CC9A54" w:rsidR="00A96EC3" w:rsidRDefault="00A96EC3" w:rsidP="00E36DB7">
                      <w:pPr>
                        <w:pStyle w:val="Caption"/>
                      </w:pPr>
                      <w:bookmarkStart w:id="90" w:name="_Toc520392350"/>
                      <w:r>
                        <w:t xml:space="preserve">Table </w:t>
                      </w:r>
                      <w:r>
                        <w:fldChar w:fldCharType="begin"/>
                      </w:r>
                      <w:r>
                        <w:instrText xml:space="preserve"> SEQ Table \* ARABIC </w:instrText>
                      </w:r>
                      <w:r>
                        <w:fldChar w:fldCharType="separate"/>
                      </w:r>
                      <w:r>
                        <w:rPr>
                          <w:noProof/>
                        </w:rPr>
                        <w:t>27</w:t>
                      </w:r>
                      <w:r>
                        <w:fldChar w:fldCharType="end"/>
                      </w:r>
                      <w:r>
                        <w:t xml:space="preserve">: </w:t>
                      </w:r>
                      <w:r w:rsidRPr="005F7F03">
                        <w:t>Ranking Protection and Management</w:t>
                      </w:r>
                      <w:bookmarkEnd w:id="90"/>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95"/>
                        <w:gridCol w:w="1440"/>
                      </w:tblGrid>
                      <w:tr w:rsidR="00A96EC3" w:rsidRPr="005F7F03" w14:paraId="735DA38B" w14:textId="77777777" w:rsidTr="00B031B1">
                        <w:trPr>
                          <w:trHeight w:val="20"/>
                        </w:trPr>
                        <w:tc>
                          <w:tcPr>
                            <w:tcW w:w="1995" w:type="dxa"/>
                            <w:shd w:val="clear" w:color="auto" w:fill="auto"/>
                            <w:noWrap/>
                            <w:vAlign w:val="center"/>
                            <w:hideMark/>
                          </w:tcPr>
                          <w:p w14:paraId="3A62E7F1"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440" w:type="dxa"/>
                            <w:shd w:val="clear" w:color="auto" w:fill="auto"/>
                            <w:noWrap/>
                            <w:vAlign w:val="center"/>
                            <w:hideMark/>
                          </w:tcPr>
                          <w:p w14:paraId="7F68D26D" w14:textId="5FF97466" w:rsidR="00A96EC3" w:rsidRPr="007101A7" w:rsidRDefault="00A96EC3" w:rsidP="005F7F03">
                            <w:pPr>
                              <w:spacing w:after="0" w:line="240" w:lineRule="auto"/>
                              <w:jc w:val="center"/>
                              <w:rPr>
                                <w:rFonts w:ascii="Calibri" w:eastAsia="Times New Roman" w:hAnsi="Calibri" w:cs="Calibri"/>
                                <w:b/>
                                <w:i/>
                                <w:color w:val="FF0000"/>
                                <w:sz w:val="18"/>
                                <w:szCs w:val="18"/>
                                <w:lang w:val="en-GB" w:eastAsia="fr-FR"/>
                              </w:rPr>
                            </w:pPr>
                            <w:r w:rsidRPr="007101A7">
                              <w:rPr>
                                <w:rFonts w:eastAsia="Times New Roman" w:cstheme="minorHAnsi"/>
                                <w:b/>
                                <w:i/>
                                <w:color w:val="FF0000"/>
                                <w:sz w:val="18"/>
                                <w:szCs w:val="18"/>
                                <w:lang w:val="en-GB" w:eastAsia="fr-FR"/>
                              </w:rPr>
                              <w:t>Synthesis of</w:t>
                            </w:r>
                            <w:r w:rsidRPr="007101A7">
                              <w:rPr>
                                <w:rFonts w:ascii="Calibri" w:eastAsia="Times New Roman" w:hAnsi="Calibri" w:cs="Calibri"/>
                                <w:b/>
                                <w:i/>
                                <w:color w:val="FF0000"/>
                                <w:sz w:val="18"/>
                                <w:szCs w:val="18"/>
                                <w:lang w:val="en-GB" w:eastAsia="fr-FR"/>
                              </w:rPr>
                              <w:t xml:space="preserve"> Protection &amp; Management</w:t>
                            </w:r>
                          </w:p>
                        </w:tc>
                      </w:tr>
                      <w:tr w:rsidR="00A96EC3" w:rsidRPr="006D0BC7" w14:paraId="21017682" w14:textId="77777777" w:rsidTr="00B031B1">
                        <w:trPr>
                          <w:trHeight w:val="20"/>
                        </w:trPr>
                        <w:tc>
                          <w:tcPr>
                            <w:tcW w:w="1995" w:type="dxa"/>
                            <w:shd w:val="clear" w:color="auto" w:fill="auto"/>
                            <w:noWrap/>
                            <w:vAlign w:val="bottom"/>
                            <w:hideMark/>
                          </w:tcPr>
                          <w:p w14:paraId="6A5806C0" w14:textId="77777777" w:rsidR="00A96EC3" w:rsidRPr="006D0BC7"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6D0BC7">
                              <w:rPr>
                                <w:rFonts w:ascii="Calibri" w:eastAsia="Times New Roman" w:hAnsi="Calibri" w:cs="Calibri"/>
                                <w:color w:val="000000"/>
                                <w:sz w:val="18"/>
                                <w:szCs w:val="18"/>
                                <w:lang w:eastAsia="fr-FR"/>
                              </w:rPr>
                              <w:t xml:space="preserve">Chutes </w:t>
                            </w:r>
                            <w:r>
                              <w:rPr>
                                <w:rFonts w:ascii="Calibri" w:eastAsia="Times New Roman" w:hAnsi="Calibri" w:cs="Calibri"/>
                                <w:color w:val="000000"/>
                                <w:sz w:val="18"/>
                                <w:szCs w:val="18"/>
                                <w:lang w:eastAsia="fr-FR"/>
                              </w:rPr>
                              <w:t>th</w:t>
                            </w:r>
                            <w:r w:rsidRPr="006D0BC7">
                              <w:rPr>
                                <w:rFonts w:ascii="Calibri" w:eastAsia="Times New Roman" w:hAnsi="Calibri" w:cs="Calibri"/>
                                <w:color w:val="000000"/>
                                <w:sz w:val="18"/>
                                <w:szCs w:val="18"/>
                                <w:lang w:eastAsia="fr-FR"/>
                              </w:rPr>
                              <w:t>e Karera</w:t>
                            </w:r>
                          </w:p>
                        </w:tc>
                        <w:tc>
                          <w:tcPr>
                            <w:tcW w:w="1440" w:type="dxa"/>
                            <w:shd w:val="clear" w:color="auto" w:fill="00B050"/>
                            <w:noWrap/>
                            <w:vAlign w:val="center"/>
                            <w:hideMark/>
                          </w:tcPr>
                          <w:p w14:paraId="4E07EC4F" w14:textId="77777777" w:rsidR="00A96EC3" w:rsidRPr="006D0BC7" w:rsidRDefault="00A96EC3" w:rsidP="00B031B1">
                            <w:pPr>
                              <w:spacing w:after="0" w:line="240" w:lineRule="auto"/>
                              <w:jc w:val="center"/>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65,0</w:t>
                            </w:r>
                          </w:p>
                        </w:tc>
                      </w:tr>
                      <w:tr w:rsidR="00A96EC3" w:rsidRPr="006D0BC7" w14:paraId="3C63D544" w14:textId="77777777" w:rsidTr="00B031B1">
                        <w:trPr>
                          <w:trHeight w:val="20"/>
                        </w:trPr>
                        <w:tc>
                          <w:tcPr>
                            <w:tcW w:w="1995" w:type="dxa"/>
                            <w:shd w:val="clear" w:color="auto" w:fill="auto"/>
                            <w:noWrap/>
                            <w:vAlign w:val="bottom"/>
                            <w:hideMark/>
                          </w:tcPr>
                          <w:p w14:paraId="502C0A9B" w14:textId="77777777" w:rsidR="00A96EC3" w:rsidRPr="006D0BC7"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1G-</w:t>
                            </w:r>
                            <w:r w:rsidRPr="006D0BC7">
                              <w:rPr>
                                <w:rFonts w:ascii="Calibri" w:eastAsia="Times New Roman" w:hAnsi="Calibri" w:cs="Calibri"/>
                                <w:color w:val="000000"/>
                                <w:sz w:val="18"/>
                                <w:szCs w:val="18"/>
                                <w:lang w:eastAsia="fr-FR"/>
                              </w:rPr>
                              <w:t>Bururi</w:t>
                            </w:r>
                          </w:p>
                        </w:tc>
                        <w:tc>
                          <w:tcPr>
                            <w:tcW w:w="1440" w:type="dxa"/>
                            <w:shd w:val="clear" w:color="auto" w:fill="00B050"/>
                            <w:noWrap/>
                            <w:vAlign w:val="center"/>
                            <w:hideMark/>
                          </w:tcPr>
                          <w:p w14:paraId="449FAAAF" w14:textId="77777777" w:rsidR="00A96EC3" w:rsidRPr="006D0BC7" w:rsidRDefault="00A96EC3" w:rsidP="00B031B1">
                            <w:pPr>
                              <w:spacing w:after="0" w:line="240" w:lineRule="auto"/>
                              <w:jc w:val="center"/>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63,8</w:t>
                            </w:r>
                          </w:p>
                        </w:tc>
                      </w:tr>
                      <w:tr w:rsidR="00A96EC3" w:rsidRPr="006D0BC7" w14:paraId="5AA09643" w14:textId="77777777" w:rsidTr="00B031B1">
                        <w:trPr>
                          <w:trHeight w:val="20"/>
                        </w:trPr>
                        <w:tc>
                          <w:tcPr>
                            <w:tcW w:w="1995" w:type="dxa"/>
                            <w:shd w:val="clear" w:color="auto" w:fill="auto"/>
                            <w:noWrap/>
                            <w:vAlign w:val="bottom"/>
                            <w:hideMark/>
                          </w:tcPr>
                          <w:p w14:paraId="5CF95570" w14:textId="77777777" w:rsidR="00A96EC3" w:rsidRPr="006D0BC7" w:rsidRDefault="00A96EC3" w:rsidP="00B031B1">
                            <w:pPr>
                              <w:spacing w:after="0" w:line="240" w:lineRule="auto"/>
                              <w:jc w:val="left"/>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3G.Kibira</w:t>
                            </w:r>
                          </w:p>
                        </w:tc>
                        <w:tc>
                          <w:tcPr>
                            <w:tcW w:w="1440" w:type="dxa"/>
                            <w:shd w:val="clear" w:color="auto" w:fill="00B050"/>
                            <w:noWrap/>
                            <w:vAlign w:val="center"/>
                            <w:hideMark/>
                          </w:tcPr>
                          <w:p w14:paraId="644F8B51" w14:textId="77777777" w:rsidR="00A96EC3" w:rsidRPr="006D0BC7" w:rsidRDefault="00A96EC3" w:rsidP="00B031B1">
                            <w:pPr>
                              <w:spacing w:after="0" w:line="240" w:lineRule="auto"/>
                              <w:jc w:val="center"/>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57,7</w:t>
                            </w:r>
                          </w:p>
                        </w:tc>
                      </w:tr>
                      <w:tr w:rsidR="00A96EC3" w:rsidRPr="006D0BC7" w14:paraId="10E17F4B" w14:textId="77777777" w:rsidTr="00B031B1">
                        <w:trPr>
                          <w:trHeight w:val="20"/>
                        </w:trPr>
                        <w:tc>
                          <w:tcPr>
                            <w:tcW w:w="1995" w:type="dxa"/>
                            <w:shd w:val="clear" w:color="auto" w:fill="auto"/>
                            <w:noWrap/>
                            <w:vAlign w:val="bottom"/>
                            <w:hideMark/>
                          </w:tcPr>
                          <w:p w14:paraId="5DB1817F" w14:textId="77777777" w:rsidR="00A96EC3" w:rsidRPr="006D0BC7" w:rsidRDefault="00A96EC3" w:rsidP="00B031B1">
                            <w:pPr>
                              <w:spacing w:after="0" w:line="240" w:lineRule="auto"/>
                              <w:jc w:val="left"/>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1G.RN Malagarazi</w:t>
                            </w:r>
                          </w:p>
                        </w:tc>
                        <w:tc>
                          <w:tcPr>
                            <w:tcW w:w="1440" w:type="dxa"/>
                            <w:shd w:val="clear" w:color="auto" w:fill="00B050"/>
                            <w:noWrap/>
                            <w:vAlign w:val="center"/>
                            <w:hideMark/>
                          </w:tcPr>
                          <w:p w14:paraId="7DC1DA52" w14:textId="77777777" w:rsidR="00A96EC3" w:rsidRPr="006D0BC7" w:rsidRDefault="00A96EC3" w:rsidP="00B031B1">
                            <w:pPr>
                              <w:spacing w:after="0" w:line="240" w:lineRule="auto"/>
                              <w:jc w:val="center"/>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57,3</w:t>
                            </w:r>
                          </w:p>
                        </w:tc>
                      </w:tr>
                      <w:tr w:rsidR="00A96EC3" w:rsidRPr="006D0BC7" w14:paraId="6D314A5F" w14:textId="77777777" w:rsidTr="00B031B1">
                        <w:trPr>
                          <w:trHeight w:val="20"/>
                        </w:trPr>
                        <w:tc>
                          <w:tcPr>
                            <w:tcW w:w="1995" w:type="dxa"/>
                            <w:shd w:val="clear" w:color="auto" w:fill="auto"/>
                            <w:noWrap/>
                            <w:vAlign w:val="bottom"/>
                            <w:hideMark/>
                          </w:tcPr>
                          <w:p w14:paraId="35DD0B55" w14:textId="77777777" w:rsidR="00A96EC3" w:rsidRPr="006D0BC7" w:rsidRDefault="00A96EC3" w:rsidP="00B031B1">
                            <w:pPr>
                              <w:spacing w:after="0" w:line="240" w:lineRule="auto"/>
                              <w:jc w:val="left"/>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3G.Ruvubu</w:t>
                            </w:r>
                          </w:p>
                        </w:tc>
                        <w:tc>
                          <w:tcPr>
                            <w:tcW w:w="1440" w:type="dxa"/>
                            <w:shd w:val="clear" w:color="auto" w:fill="00B050"/>
                            <w:noWrap/>
                            <w:vAlign w:val="center"/>
                            <w:hideMark/>
                          </w:tcPr>
                          <w:p w14:paraId="7C08805C" w14:textId="77777777" w:rsidR="00A96EC3" w:rsidRPr="006D0BC7" w:rsidRDefault="00A96EC3" w:rsidP="00B031B1">
                            <w:pPr>
                              <w:spacing w:after="0" w:line="240" w:lineRule="auto"/>
                              <w:jc w:val="center"/>
                              <w:rPr>
                                <w:rFonts w:ascii="Calibri" w:eastAsia="Times New Roman" w:hAnsi="Calibri" w:cs="Calibri"/>
                                <w:color w:val="000000"/>
                                <w:sz w:val="18"/>
                                <w:szCs w:val="18"/>
                                <w:lang w:eastAsia="fr-FR"/>
                              </w:rPr>
                            </w:pPr>
                            <w:r w:rsidRPr="006D0BC7">
                              <w:rPr>
                                <w:rFonts w:ascii="Calibri" w:eastAsia="Times New Roman" w:hAnsi="Calibri" w:cs="Calibri"/>
                                <w:color w:val="000000"/>
                                <w:sz w:val="18"/>
                                <w:szCs w:val="18"/>
                                <w:lang w:eastAsia="fr-FR"/>
                              </w:rPr>
                              <w:t>54,2</w:t>
                            </w:r>
                          </w:p>
                        </w:tc>
                      </w:tr>
                      <w:tr w:rsidR="00A96EC3" w:rsidRPr="005F7F03" w14:paraId="37CD1784" w14:textId="77777777" w:rsidTr="00B031B1">
                        <w:trPr>
                          <w:trHeight w:val="20"/>
                        </w:trPr>
                        <w:tc>
                          <w:tcPr>
                            <w:tcW w:w="1995" w:type="dxa"/>
                            <w:shd w:val="clear" w:color="auto" w:fill="auto"/>
                            <w:noWrap/>
                            <w:vAlign w:val="bottom"/>
                            <w:hideMark/>
                          </w:tcPr>
                          <w:p w14:paraId="16FF0F9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440" w:type="dxa"/>
                            <w:shd w:val="clear" w:color="auto" w:fill="00B050"/>
                            <w:noWrap/>
                            <w:vAlign w:val="center"/>
                            <w:hideMark/>
                          </w:tcPr>
                          <w:p w14:paraId="52057E5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52,2</w:t>
                            </w:r>
                          </w:p>
                        </w:tc>
                      </w:tr>
                      <w:tr w:rsidR="00A96EC3" w:rsidRPr="005F7F03" w14:paraId="3F6BD4B1" w14:textId="77777777" w:rsidTr="00B031B1">
                        <w:trPr>
                          <w:trHeight w:val="20"/>
                        </w:trPr>
                        <w:tc>
                          <w:tcPr>
                            <w:tcW w:w="1995" w:type="dxa"/>
                            <w:shd w:val="clear" w:color="auto" w:fill="auto"/>
                            <w:noWrap/>
                            <w:vAlign w:val="bottom"/>
                            <w:hideMark/>
                          </w:tcPr>
                          <w:p w14:paraId="520BEE1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1G.Kigwena Forest</w:t>
                            </w:r>
                          </w:p>
                        </w:tc>
                        <w:tc>
                          <w:tcPr>
                            <w:tcW w:w="1440" w:type="dxa"/>
                            <w:shd w:val="clear" w:color="000000" w:fill="FFFF00"/>
                            <w:noWrap/>
                            <w:vAlign w:val="center"/>
                            <w:hideMark/>
                          </w:tcPr>
                          <w:p w14:paraId="2EBA62C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50,1</w:t>
                            </w:r>
                          </w:p>
                        </w:tc>
                      </w:tr>
                      <w:tr w:rsidR="00A96EC3" w:rsidRPr="005F7F03" w14:paraId="0EC8D747" w14:textId="77777777" w:rsidTr="00B031B1">
                        <w:trPr>
                          <w:trHeight w:val="20"/>
                        </w:trPr>
                        <w:tc>
                          <w:tcPr>
                            <w:tcW w:w="1995" w:type="dxa"/>
                            <w:shd w:val="clear" w:color="auto" w:fill="auto"/>
                            <w:noWrap/>
                            <w:vAlign w:val="bottom"/>
                            <w:hideMark/>
                          </w:tcPr>
                          <w:p w14:paraId="26CB5BD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440" w:type="dxa"/>
                            <w:shd w:val="clear" w:color="000000" w:fill="FFFF00"/>
                            <w:noWrap/>
                            <w:vAlign w:val="center"/>
                            <w:hideMark/>
                          </w:tcPr>
                          <w:p w14:paraId="628E791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47,2</w:t>
                            </w:r>
                          </w:p>
                        </w:tc>
                      </w:tr>
                      <w:tr w:rsidR="00A96EC3" w:rsidRPr="005F7F03" w14:paraId="755317B7" w14:textId="77777777" w:rsidTr="00B031B1">
                        <w:trPr>
                          <w:trHeight w:val="20"/>
                        </w:trPr>
                        <w:tc>
                          <w:tcPr>
                            <w:tcW w:w="1995" w:type="dxa"/>
                            <w:shd w:val="clear" w:color="auto" w:fill="auto"/>
                            <w:noWrap/>
                            <w:vAlign w:val="bottom"/>
                            <w:hideMark/>
                          </w:tcPr>
                          <w:p w14:paraId="49F789C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440" w:type="dxa"/>
                            <w:shd w:val="clear" w:color="000000" w:fill="FFFF00"/>
                            <w:noWrap/>
                            <w:vAlign w:val="center"/>
                            <w:hideMark/>
                          </w:tcPr>
                          <w:p w14:paraId="386E2A2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47,2</w:t>
                            </w:r>
                          </w:p>
                        </w:tc>
                      </w:tr>
                      <w:tr w:rsidR="00A96EC3" w:rsidRPr="005F7F03" w14:paraId="0CB53B40" w14:textId="77777777" w:rsidTr="00B031B1">
                        <w:trPr>
                          <w:trHeight w:val="20"/>
                        </w:trPr>
                        <w:tc>
                          <w:tcPr>
                            <w:tcW w:w="1995" w:type="dxa"/>
                            <w:shd w:val="clear" w:color="auto" w:fill="auto"/>
                            <w:noWrap/>
                            <w:vAlign w:val="bottom"/>
                            <w:hideMark/>
                          </w:tcPr>
                          <w:p w14:paraId="0FC1BE9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1G.Vyanda Forest</w:t>
                            </w:r>
                          </w:p>
                        </w:tc>
                        <w:tc>
                          <w:tcPr>
                            <w:tcW w:w="1440" w:type="dxa"/>
                            <w:shd w:val="clear" w:color="000000" w:fill="FFFF00"/>
                            <w:noWrap/>
                            <w:vAlign w:val="center"/>
                            <w:hideMark/>
                          </w:tcPr>
                          <w:p w14:paraId="16BA860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45,0</w:t>
                            </w:r>
                          </w:p>
                        </w:tc>
                      </w:tr>
                      <w:tr w:rsidR="00A96EC3" w:rsidRPr="005F7F03" w14:paraId="3F446513" w14:textId="77777777" w:rsidTr="00B031B1">
                        <w:trPr>
                          <w:trHeight w:val="20"/>
                        </w:trPr>
                        <w:tc>
                          <w:tcPr>
                            <w:tcW w:w="1995" w:type="dxa"/>
                            <w:shd w:val="clear" w:color="auto" w:fill="auto"/>
                            <w:noWrap/>
                            <w:vAlign w:val="bottom"/>
                            <w:hideMark/>
                          </w:tcPr>
                          <w:p w14:paraId="1FAEC54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1G.Gisagara</w:t>
                            </w:r>
                          </w:p>
                        </w:tc>
                        <w:tc>
                          <w:tcPr>
                            <w:tcW w:w="1440" w:type="dxa"/>
                            <w:shd w:val="clear" w:color="000000" w:fill="FFFF00"/>
                            <w:noWrap/>
                            <w:vAlign w:val="center"/>
                            <w:hideMark/>
                          </w:tcPr>
                          <w:p w14:paraId="0ED2925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38,4</w:t>
                            </w:r>
                          </w:p>
                        </w:tc>
                      </w:tr>
                      <w:tr w:rsidR="00A96EC3" w:rsidRPr="005F7F03" w14:paraId="0672BDCC" w14:textId="77777777" w:rsidTr="00B031B1">
                        <w:trPr>
                          <w:trHeight w:val="20"/>
                        </w:trPr>
                        <w:tc>
                          <w:tcPr>
                            <w:tcW w:w="1995" w:type="dxa"/>
                            <w:shd w:val="clear" w:color="auto" w:fill="auto"/>
                            <w:noWrap/>
                            <w:vAlign w:val="bottom"/>
                            <w:hideMark/>
                          </w:tcPr>
                          <w:p w14:paraId="3DE66B7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440" w:type="dxa"/>
                            <w:shd w:val="clear" w:color="000000" w:fill="FFFF00"/>
                            <w:noWrap/>
                            <w:vAlign w:val="center"/>
                            <w:hideMark/>
                          </w:tcPr>
                          <w:p w14:paraId="4BB5546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36,5</w:t>
                            </w:r>
                          </w:p>
                        </w:tc>
                      </w:tr>
                      <w:tr w:rsidR="00A96EC3" w:rsidRPr="005F7F03" w14:paraId="072EBF6C" w14:textId="77777777" w:rsidTr="00B031B1">
                        <w:trPr>
                          <w:trHeight w:val="20"/>
                        </w:trPr>
                        <w:tc>
                          <w:tcPr>
                            <w:tcW w:w="1995" w:type="dxa"/>
                            <w:shd w:val="clear" w:color="auto" w:fill="auto"/>
                            <w:noWrap/>
                            <w:vAlign w:val="bottom"/>
                            <w:hideMark/>
                          </w:tcPr>
                          <w:p w14:paraId="7AE7E33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1G.Makamba</w:t>
                            </w:r>
                          </w:p>
                        </w:tc>
                        <w:tc>
                          <w:tcPr>
                            <w:tcW w:w="1440" w:type="dxa"/>
                            <w:shd w:val="clear" w:color="000000" w:fill="FFFF00"/>
                            <w:noWrap/>
                            <w:vAlign w:val="center"/>
                            <w:hideMark/>
                          </w:tcPr>
                          <w:p w14:paraId="2D03D5D3"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35,3</w:t>
                            </w:r>
                          </w:p>
                        </w:tc>
                      </w:tr>
                      <w:tr w:rsidR="00A96EC3" w:rsidRPr="005F7F03" w14:paraId="431EE480" w14:textId="77777777" w:rsidTr="000D1A79">
                        <w:trPr>
                          <w:trHeight w:val="20"/>
                        </w:trPr>
                        <w:tc>
                          <w:tcPr>
                            <w:tcW w:w="1995" w:type="dxa"/>
                            <w:shd w:val="clear" w:color="auto" w:fill="auto"/>
                            <w:noWrap/>
                            <w:vAlign w:val="bottom"/>
                            <w:hideMark/>
                          </w:tcPr>
                          <w:p w14:paraId="2772357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1G.Monge</w:t>
                            </w:r>
                          </w:p>
                        </w:tc>
                        <w:tc>
                          <w:tcPr>
                            <w:tcW w:w="1440" w:type="dxa"/>
                            <w:shd w:val="clear" w:color="auto" w:fill="FFFF00"/>
                            <w:noWrap/>
                            <w:vAlign w:val="center"/>
                            <w:hideMark/>
                          </w:tcPr>
                          <w:p w14:paraId="637964D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34,6</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5"/>
                        <w:gridCol w:w="236"/>
                        <w:gridCol w:w="671"/>
                        <w:gridCol w:w="236"/>
                        <w:gridCol w:w="762"/>
                      </w:tblGrid>
                      <w:tr w:rsidR="00A96EC3" w:rsidRPr="005F7F03" w14:paraId="474161C2" w14:textId="77777777" w:rsidTr="00576B60">
                        <w:tc>
                          <w:tcPr>
                            <w:tcW w:w="1665" w:type="dxa"/>
                            <w:vMerge w:val="restart"/>
                            <w:tcBorders>
                              <w:right w:val="single" w:sz="4" w:space="0" w:color="auto"/>
                            </w:tcBorders>
                          </w:tcPr>
                          <w:p w14:paraId="1330CC28"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222" w:type="dxa"/>
                            <w:tcBorders>
                              <w:top w:val="single" w:sz="4" w:space="0" w:color="auto"/>
                              <w:left w:val="single" w:sz="4" w:space="0" w:color="auto"/>
                              <w:bottom w:val="single" w:sz="4" w:space="0" w:color="auto"/>
                              <w:right w:val="single" w:sz="4" w:space="0" w:color="auto"/>
                            </w:tcBorders>
                            <w:shd w:val="clear" w:color="auto" w:fill="FF0000"/>
                          </w:tcPr>
                          <w:p w14:paraId="5214E336"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065D6FCE" w14:textId="77777777" w:rsidR="00A96EC3" w:rsidRPr="005F7F03" w:rsidRDefault="00A96EC3" w:rsidP="00576B60">
                            <w:pPr>
                              <w:spacing w:after="0"/>
                              <w:rPr>
                                <w:sz w:val="18"/>
                                <w:szCs w:val="18"/>
                                <w:lang w:val="en-GB"/>
                              </w:rPr>
                            </w:pPr>
                            <w:r w:rsidRPr="005F7F03">
                              <w:rPr>
                                <w:sz w:val="18"/>
                                <w:szCs w:val="18"/>
                                <w:lang w:val="en-GB"/>
                              </w:rPr>
                              <w:t>0</w:t>
                            </w:r>
                          </w:p>
                        </w:tc>
                        <w:tc>
                          <w:tcPr>
                            <w:tcW w:w="222" w:type="dxa"/>
                            <w:tcBorders>
                              <w:top w:val="single" w:sz="4" w:space="0" w:color="auto"/>
                              <w:left w:val="single" w:sz="4" w:space="0" w:color="auto"/>
                              <w:bottom w:val="single" w:sz="4" w:space="0" w:color="auto"/>
                              <w:right w:val="single" w:sz="4" w:space="0" w:color="auto"/>
                            </w:tcBorders>
                            <w:shd w:val="clear" w:color="auto" w:fill="FFC000"/>
                          </w:tcPr>
                          <w:p w14:paraId="4996D580"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3A897B06"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5BAB1465" w14:textId="77777777" w:rsidTr="00576B60">
                        <w:tc>
                          <w:tcPr>
                            <w:tcW w:w="1665" w:type="dxa"/>
                            <w:vMerge/>
                            <w:tcBorders>
                              <w:right w:val="single" w:sz="4" w:space="0" w:color="auto"/>
                            </w:tcBorders>
                          </w:tcPr>
                          <w:p w14:paraId="32501B61" w14:textId="77777777" w:rsidR="00A96EC3" w:rsidRPr="005F7F03" w:rsidRDefault="00A96EC3" w:rsidP="00576B60">
                            <w:pPr>
                              <w:spacing w:after="0"/>
                              <w:rPr>
                                <w:sz w:val="18"/>
                                <w:szCs w:val="18"/>
                                <w:lang w:val="en-GB"/>
                              </w:rPr>
                            </w:pPr>
                          </w:p>
                        </w:tc>
                        <w:tc>
                          <w:tcPr>
                            <w:tcW w:w="222" w:type="dxa"/>
                            <w:tcBorders>
                              <w:top w:val="single" w:sz="4" w:space="0" w:color="auto"/>
                              <w:left w:val="single" w:sz="4" w:space="0" w:color="auto"/>
                              <w:bottom w:val="single" w:sz="4" w:space="0" w:color="auto"/>
                              <w:right w:val="single" w:sz="4" w:space="0" w:color="auto"/>
                            </w:tcBorders>
                            <w:shd w:val="clear" w:color="auto" w:fill="FFFF00"/>
                          </w:tcPr>
                          <w:p w14:paraId="46373227"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4E8BDACF" w14:textId="77777777" w:rsidR="00A96EC3" w:rsidRPr="005F7F03" w:rsidRDefault="00A96EC3" w:rsidP="00576B60">
                            <w:pPr>
                              <w:spacing w:after="0"/>
                              <w:rPr>
                                <w:sz w:val="18"/>
                                <w:szCs w:val="18"/>
                                <w:lang w:val="en-GB"/>
                              </w:rPr>
                            </w:pPr>
                            <w:r w:rsidRPr="005F7F03">
                              <w:rPr>
                                <w:sz w:val="18"/>
                                <w:szCs w:val="18"/>
                                <w:lang w:val="en-GB"/>
                              </w:rPr>
                              <w:t>33–50</w:t>
                            </w:r>
                          </w:p>
                        </w:tc>
                        <w:tc>
                          <w:tcPr>
                            <w:tcW w:w="222" w:type="dxa"/>
                            <w:tcBorders>
                              <w:top w:val="single" w:sz="4" w:space="0" w:color="auto"/>
                              <w:left w:val="single" w:sz="4" w:space="0" w:color="auto"/>
                              <w:bottom w:val="single" w:sz="4" w:space="0" w:color="auto"/>
                              <w:right w:val="single" w:sz="4" w:space="0" w:color="auto"/>
                            </w:tcBorders>
                            <w:shd w:val="clear" w:color="auto" w:fill="00B050"/>
                          </w:tcPr>
                          <w:p w14:paraId="66560C77"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0E292632" w14:textId="77777777" w:rsidR="00A96EC3" w:rsidRPr="005F7F03" w:rsidRDefault="00A96EC3" w:rsidP="00576B60">
                            <w:pPr>
                              <w:spacing w:after="0"/>
                              <w:rPr>
                                <w:sz w:val="18"/>
                                <w:szCs w:val="18"/>
                                <w:lang w:val="en-GB"/>
                              </w:rPr>
                            </w:pPr>
                            <w:r w:rsidRPr="005F7F03">
                              <w:rPr>
                                <w:sz w:val="18"/>
                                <w:szCs w:val="18"/>
                                <w:lang w:val="en-GB"/>
                              </w:rPr>
                              <w:t>51–100</w:t>
                            </w:r>
                          </w:p>
                        </w:tc>
                      </w:tr>
                    </w:tbl>
                    <w:p w14:paraId="4D3A446D" w14:textId="77777777" w:rsidR="00A96EC3" w:rsidRDefault="00A96EC3" w:rsidP="00B031B1">
                      <w:pPr>
                        <w:rPr>
                          <w:lang w:val="en-GB"/>
                        </w:rPr>
                      </w:pPr>
                    </w:p>
                    <w:p w14:paraId="4F5FEC5A" w14:textId="77777777" w:rsidR="00A96EC3" w:rsidRPr="00C5392F" w:rsidRDefault="00A96EC3" w:rsidP="00B031B1"/>
                  </w:txbxContent>
                </v:textbox>
                <w10:wrap type="square"/>
              </v:shape>
            </w:pict>
          </mc:Fallback>
        </mc:AlternateContent>
      </w:r>
      <w:r w:rsidRPr="00DC6E3A">
        <w:rPr>
          <w:rFonts w:ascii="Calibri" w:eastAsia="Calibri" w:hAnsi="Calibri" w:cs="Calibri"/>
          <w:lang w:val="en-GB" w:eastAsia="fr-FR"/>
        </w:rPr>
        <w:t>PR 9: Control of Protected Area</w:t>
      </w:r>
    </w:p>
    <w:p w14:paraId="77FAC5DB" w14:textId="77777777" w:rsidR="00AE3BF9" w:rsidRPr="00A0399A" w:rsidRDefault="00AE3BF9" w:rsidP="00AE3BF9">
      <w:pPr>
        <w:numPr>
          <w:ilvl w:val="0"/>
          <w:numId w:val="30"/>
        </w:numPr>
        <w:spacing w:after="200"/>
        <w:contextualSpacing/>
        <w:jc w:val="left"/>
        <w:rPr>
          <w:rFonts w:ascii="Calibri" w:eastAsia="Calibri" w:hAnsi="Calibri" w:cs="Calibri"/>
          <w:lang w:val="en-GB" w:eastAsia="fr-FR"/>
        </w:rPr>
      </w:pPr>
      <w:r w:rsidRPr="00A0399A">
        <w:rPr>
          <w:rFonts w:ascii="Calibri" w:eastAsia="Calibri" w:hAnsi="Calibri" w:cs="Calibri"/>
          <w:lang w:val="en-GB" w:eastAsia="fr-FR"/>
        </w:rPr>
        <w:t>PR 8: Degree of Protection of the Values and Significance of the Protected Area</w:t>
      </w:r>
    </w:p>
    <w:p w14:paraId="6C1A3A28" w14:textId="77777777" w:rsidR="00AE3BF9" w:rsidRPr="00A0399A" w:rsidRDefault="00AE3BF9" w:rsidP="00AE3BF9">
      <w:pPr>
        <w:numPr>
          <w:ilvl w:val="0"/>
          <w:numId w:val="30"/>
        </w:numPr>
        <w:spacing w:after="200"/>
        <w:contextualSpacing/>
        <w:jc w:val="left"/>
        <w:rPr>
          <w:rFonts w:ascii="Calibri" w:eastAsia="Calibri" w:hAnsi="Calibri" w:cs="Calibri"/>
          <w:lang w:val="en-GB" w:eastAsia="fr-FR"/>
        </w:rPr>
      </w:pPr>
      <w:r w:rsidRPr="00A0399A">
        <w:rPr>
          <w:rFonts w:ascii="Calibri" w:eastAsia="Calibri" w:hAnsi="Calibri" w:cs="Calibri"/>
          <w:lang w:val="en-GB" w:eastAsia="fr-FR"/>
        </w:rPr>
        <w:t>PR 7: Management of Values and Significance Aspects of the Protected Area</w:t>
      </w:r>
    </w:p>
    <w:p w14:paraId="3C1B1C08" w14:textId="77777777" w:rsidR="00AE3BF9" w:rsidRPr="00A0399A" w:rsidRDefault="00AE3BF9" w:rsidP="00920033">
      <w:pPr>
        <w:numPr>
          <w:ilvl w:val="0"/>
          <w:numId w:val="30"/>
        </w:numPr>
        <w:spacing w:after="200"/>
        <w:contextualSpacing/>
        <w:jc w:val="left"/>
        <w:rPr>
          <w:lang w:val="en-GB"/>
        </w:rPr>
      </w:pPr>
      <w:r w:rsidRPr="00A0399A">
        <w:rPr>
          <w:rFonts w:ascii="Calibri" w:eastAsia="Calibri" w:hAnsi="Calibri" w:cs="Calibri"/>
          <w:lang w:val="en-GB" w:eastAsia="fr-FR"/>
        </w:rPr>
        <w:t>PR 10: Law Enforcement</w:t>
      </w:r>
    </w:p>
    <w:p w14:paraId="30D0EDD8" w14:textId="457FA19B" w:rsidR="008B0543" w:rsidRPr="00A0399A" w:rsidRDefault="008B0543" w:rsidP="00920033">
      <w:pPr>
        <w:spacing w:after="200"/>
        <w:ind w:left="360"/>
        <w:contextualSpacing/>
        <w:rPr>
          <w:lang w:val="en-GB"/>
        </w:rPr>
      </w:pPr>
      <w:r w:rsidRPr="00A0399A">
        <w:rPr>
          <w:lang w:val="en-GB"/>
        </w:rPr>
        <w:t>“</w:t>
      </w:r>
      <w:r w:rsidR="00AE3BF9" w:rsidRPr="00A0399A">
        <w:rPr>
          <w:lang w:val="en-GB"/>
        </w:rPr>
        <w:t>Control of protected A</w:t>
      </w:r>
      <w:r w:rsidR="00AE39F1" w:rsidRPr="00A0399A">
        <w:rPr>
          <w:lang w:val="en-GB"/>
        </w:rPr>
        <w:t>rea</w:t>
      </w:r>
      <w:r w:rsidRPr="00A0399A">
        <w:rPr>
          <w:lang w:val="en-GB"/>
        </w:rPr>
        <w:t>” and “</w:t>
      </w:r>
      <w:r w:rsidR="00AE3BF9" w:rsidRPr="00A0399A">
        <w:rPr>
          <w:lang w:val="en-GB"/>
        </w:rPr>
        <w:t>Degree of protection of the values and significance of the protected Area</w:t>
      </w:r>
      <w:r w:rsidRPr="00A0399A">
        <w:rPr>
          <w:lang w:val="en-GB"/>
        </w:rPr>
        <w:t xml:space="preserve">” are characterised by </w:t>
      </w:r>
      <w:r w:rsidR="00AE39F1" w:rsidRPr="00A0399A">
        <w:rPr>
          <w:lang w:val="en-GB"/>
        </w:rPr>
        <w:t xml:space="preserve">relatively </w:t>
      </w:r>
      <w:r w:rsidRPr="00A0399A">
        <w:rPr>
          <w:lang w:val="en-GB"/>
        </w:rPr>
        <w:t xml:space="preserve">high </w:t>
      </w:r>
      <w:r w:rsidR="00AE39F1" w:rsidRPr="00A0399A">
        <w:rPr>
          <w:lang w:val="en-GB"/>
        </w:rPr>
        <w:t xml:space="preserve">scores, while the </w:t>
      </w:r>
      <w:r w:rsidRPr="00A0399A">
        <w:rPr>
          <w:lang w:val="en-GB"/>
        </w:rPr>
        <w:t>control of area and protection of values</w:t>
      </w:r>
      <w:r w:rsidR="00AE39F1" w:rsidRPr="00A0399A">
        <w:rPr>
          <w:lang w:val="en-GB"/>
        </w:rPr>
        <w:t xml:space="preserve"> results in average values</w:t>
      </w:r>
      <w:r w:rsidRPr="00A0399A">
        <w:rPr>
          <w:lang w:val="en-GB"/>
        </w:rPr>
        <w:t>. The score of Chutes de Karera (G</w:t>
      </w:r>
      <w:r w:rsidR="00AE39F1" w:rsidRPr="00A0399A">
        <w:rPr>
          <w:lang w:val="en-GB"/>
        </w:rPr>
        <w:t>r</w:t>
      </w:r>
      <w:r w:rsidRPr="00A0399A">
        <w:rPr>
          <w:lang w:val="en-GB"/>
        </w:rPr>
        <w:t>oup 3) is higher than this of all the other protected areas in the ranking. Lac Rwihinda</w:t>
      </w:r>
      <w:r w:rsidRPr="00A0399A" w:rsidDel="00B7206D">
        <w:rPr>
          <w:lang w:val="en-GB"/>
        </w:rPr>
        <w:t xml:space="preserve"> </w:t>
      </w:r>
      <w:r w:rsidRPr="00A0399A">
        <w:rPr>
          <w:lang w:val="en-GB"/>
        </w:rPr>
        <w:t xml:space="preserve">and Malagarazi (PAs of Groups 3 and 4 respectively) also score over 50. The remaining PAs score also relatively well. Only four protected areas score less than 40 points. It is worth noting that Burundi’s PAs do not have sufficiently large extension (in terms of surface) to properly ensure their functioning. However, the </w:t>
      </w:r>
      <w:r w:rsidR="00A0399A" w:rsidRPr="00A0399A">
        <w:rPr>
          <w:lang w:val="en-GB"/>
        </w:rPr>
        <w:t>staffs of the Burundi’s national PAs system are</w:t>
      </w:r>
      <w:r w:rsidRPr="00A0399A">
        <w:rPr>
          <w:lang w:val="en-GB"/>
        </w:rPr>
        <w:t xml:space="preserve"> convinced of its ability to ensure protection and management of the values (with the exception of only four PAs which were already mentioned). These results combined with those on </w:t>
      </w:r>
      <w:r w:rsidR="00881076">
        <w:rPr>
          <w:lang w:val="en-GB"/>
        </w:rPr>
        <w:t>“</w:t>
      </w:r>
      <w:r w:rsidRPr="00A0399A">
        <w:rPr>
          <w:lang w:val="en-GB"/>
        </w:rPr>
        <w:t>Threats</w:t>
      </w:r>
      <w:r w:rsidR="00881076">
        <w:rPr>
          <w:lang w:val="en-GB"/>
        </w:rPr>
        <w:t>”</w:t>
      </w:r>
      <w:r w:rsidRPr="00A0399A">
        <w:rPr>
          <w:lang w:val="en-GB"/>
        </w:rPr>
        <w:t xml:space="preserve">, </w:t>
      </w:r>
      <w:r w:rsidR="00881076">
        <w:rPr>
          <w:lang w:val="en-GB"/>
        </w:rPr>
        <w:t>“</w:t>
      </w:r>
      <w:r w:rsidRPr="00A0399A">
        <w:rPr>
          <w:lang w:val="en-GB"/>
        </w:rPr>
        <w:t>Planning</w:t>
      </w:r>
      <w:r w:rsidR="00881076">
        <w:rPr>
          <w:lang w:val="en-GB"/>
        </w:rPr>
        <w:t>”</w:t>
      </w:r>
      <w:r w:rsidRPr="00A0399A">
        <w:rPr>
          <w:lang w:val="en-GB"/>
        </w:rPr>
        <w:t xml:space="preserve"> and </w:t>
      </w:r>
      <w:r w:rsidR="00881076">
        <w:rPr>
          <w:lang w:val="en-GB"/>
        </w:rPr>
        <w:t>“</w:t>
      </w:r>
      <w:r w:rsidRPr="00A0399A">
        <w:rPr>
          <w:lang w:val="en-GB"/>
        </w:rPr>
        <w:t>Inputs</w:t>
      </w:r>
      <w:r w:rsidR="00881076">
        <w:rPr>
          <w:lang w:val="en-GB"/>
        </w:rPr>
        <w:t>”</w:t>
      </w:r>
      <w:r w:rsidRPr="00A0399A">
        <w:rPr>
          <w:lang w:val="en-GB"/>
        </w:rPr>
        <w:t xml:space="preserve"> show that a substantial improvement in the definition of values followed by improved law enforcement, needs to be targeted.</w:t>
      </w:r>
    </w:p>
    <w:p w14:paraId="5A415427" w14:textId="77777777" w:rsidR="008B0543" w:rsidRPr="00A0399A" w:rsidRDefault="008B0543" w:rsidP="00B031B1">
      <w:pPr>
        <w:ind w:left="360"/>
        <w:rPr>
          <w:b/>
          <w:lang w:val="en-GB"/>
        </w:rPr>
      </w:pPr>
      <w:r w:rsidRPr="00A0399A">
        <w:rPr>
          <w:b/>
          <w:lang w:val="en-GB"/>
        </w:rPr>
        <w:br w:type="page"/>
      </w:r>
    </w:p>
    <w:p w14:paraId="17465076" w14:textId="77777777" w:rsidR="008B0543" w:rsidRPr="00A0399A" w:rsidRDefault="008B0543" w:rsidP="00B031B1">
      <w:pPr>
        <w:ind w:left="360"/>
        <w:rPr>
          <w:b/>
          <w:lang w:val="en-GB"/>
        </w:rPr>
      </w:pPr>
      <w:r w:rsidRPr="00A0399A">
        <w:rPr>
          <w:b/>
          <w:lang w:val="en-GB"/>
        </w:rPr>
        <w:t>PR. C –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8B0543" w:rsidRPr="00802EAA" w14:paraId="4C9E715D" w14:textId="77777777" w:rsidTr="00B031B1">
        <w:trPr>
          <w:trHeight w:val="20"/>
        </w:trPr>
        <w:tc>
          <w:tcPr>
            <w:tcW w:w="2291" w:type="pct"/>
            <w:shd w:val="clear" w:color="auto" w:fill="auto"/>
            <w:vAlign w:val="center"/>
          </w:tcPr>
          <w:p w14:paraId="7F896EBE" w14:textId="77777777" w:rsidR="008B0543" w:rsidRPr="00A0399A" w:rsidRDefault="008B0543" w:rsidP="00B031B1">
            <w:pPr>
              <w:spacing w:after="0" w:line="240" w:lineRule="auto"/>
              <w:rPr>
                <w:rFonts w:ascii="Times New Roman" w:eastAsia="Times New Roman" w:hAnsi="Times New Roman" w:cs="Calibri"/>
                <w:i/>
                <w:iCs/>
                <w:color w:val="000000"/>
                <w:sz w:val="18"/>
                <w:szCs w:val="18"/>
                <w:lang w:val="en-GB" w:eastAsia="fr-FR"/>
              </w:rPr>
            </w:pPr>
            <w:r w:rsidRPr="00A0399A">
              <w:rPr>
                <w:sz w:val="18"/>
                <w:szCs w:val="18"/>
                <w:lang w:val="en-GB"/>
              </w:rPr>
              <w:t>PR 11: Involvement of communities, rights holders and stakeholders</w:t>
            </w:r>
          </w:p>
        </w:tc>
        <w:tc>
          <w:tcPr>
            <w:tcW w:w="2709" w:type="pct"/>
            <w:shd w:val="clear" w:color="auto" w:fill="auto"/>
            <w:vAlign w:val="center"/>
          </w:tcPr>
          <w:p w14:paraId="566A71D9" w14:textId="77777777" w:rsidR="008B0543" w:rsidRPr="00A0399A" w:rsidRDefault="008B0543" w:rsidP="00B031B1">
            <w:pPr>
              <w:spacing w:after="0" w:line="240" w:lineRule="auto"/>
              <w:rPr>
                <w:rFonts w:ascii="Times New Roman" w:eastAsia="Times New Roman" w:hAnsi="Times New Roman" w:cs="Calibri"/>
                <w:i/>
                <w:iCs/>
                <w:color w:val="000000"/>
                <w:sz w:val="18"/>
                <w:szCs w:val="18"/>
                <w:lang w:val="en-GB" w:eastAsia="fr-FR"/>
              </w:rPr>
            </w:pPr>
            <w:r w:rsidRPr="00A0399A">
              <w:rPr>
                <w:sz w:val="18"/>
                <w:szCs w:val="18"/>
                <w:lang w:val="en-GB"/>
              </w:rPr>
              <w:t>PR 12: Appropriate benefits/assistance for communities</w:t>
            </w:r>
          </w:p>
        </w:tc>
      </w:tr>
      <w:tr w:rsidR="008B0543" w:rsidRPr="00802EAA" w14:paraId="61F0829C" w14:textId="77777777" w:rsidTr="00B031B1">
        <w:trPr>
          <w:trHeight w:val="20"/>
        </w:trPr>
        <w:tc>
          <w:tcPr>
            <w:tcW w:w="5000" w:type="pct"/>
            <w:gridSpan w:val="2"/>
            <w:shd w:val="clear" w:color="auto" w:fill="auto"/>
            <w:vAlign w:val="center"/>
          </w:tcPr>
          <w:p w14:paraId="756FED53" w14:textId="77777777" w:rsidR="008B0543" w:rsidRPr="00A0399A" w:rsidRDefault="008B0543" w:rsidP="00B031B1">
            <w:pPr>
              <w:spacing w:after="0" w:line="240" w:lineRule="auto"/>
              <w:rPr>
                <w:rFonts w:ascii="Times New Roman" w:eastAsia="Times New Roman" w:hAnsi="Times New Roman" w:cs="Calibri"/>
                <w:i/>
                <w:iCs/>
                <w:color w:val="000000"/>
                <w:sz w:val="18"/>
                <w:szCs w:val="18"/>
                <w:lang w:val="en-GB" w:eastAsia="fr-FR"/>
              </w:rPr>
            </w:pPr>
            <w:r w:rsidRPr="00A0399A">
              <w:rPr>
                <w:sz w:val="18"/>
                <w:szCs w:val="18"/>
                <w:lang w:val="en-GB"/>
              </w:rPr>
              <w:t>PR 13: Stakeholder Relations and Environmental Education</w:t>
            </w:r>
          </w:p>
        </w:tc>
      </w:tr>
    </w:tbl>
    <w:p w14:paraId="62CF8571" w14:textId="416BC9F7" w:rsidR="008B0543" w:rsidRPr="00A0399A" w:rsidRDefault="00581417" w:rsidP="00581417">
      <w:pPr>
        <w:spacing w:before="120"/>
        <w:rPr>
          <w:lang w:val="en-GB"/>
        </w:rPr>
      </w:pPr>
      <w:r w:rsidRPr="00A0399A">
        <w:rPr>
          <w:rFonts w:ascii="Calibri" w:eastAsia="Calibri" w:hAnsi="Calibri" w:cs="Calibri"/>
          <w:noProof/>
          <w:lang w:val="en-US"/>
        </w:rPr>
        <mc:AlternateContent>
          <mc:Choice Requires="wps">
            <w:drawing>
              <wp:anchor distT="0" distB="0" distL="114300" distR="114300" simplePos="0" relativeHeight="251756544" behindDoc="1" locked="0" layoutInCell="1" allowOverlap="1" wp14:anchorId="08AE410C" wp14:editId="4D85B1B5">
                <wp:simplePos x="0" y="0"/>
                <wp:positionH relativeFrom="column">
                  <wp:posOffset>154940</wp:posOffset>
                </wp:positionH>
                <wp:positionV relativeFrom="paragraph">
                  <wp:posOffset>211455</wp:posOffset>
                </wp:positionV>
                <wp:extent cx="2473325" cy="2964180"/>
                <wp:effectExtent l="0" t="0" r="3175" b="7620"/>
                <wp:wrapTight wrapText="bothSides">
                  <wp:wrapPolygon edited="0">
                    <wp:start x="0" y="0"/>
                    <wp:lineTo x="0" y="21517"/>
                    <wp:lineTo x="21461" y="21517"/>
                    <wp:lineTo x="21461" y="0"/>
                    <wp:lineTo x="0" y="0"/>
                  </wp:wrapPolygon>
                </wp:wrapTight>
                <wp:docPr id="100"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3325" cy="2964180"/>
                        </a:xfrm>
                        <a:prstGeom prst="rect">
                          <a:avLst/>
                        </a:prstGeom>
                        <a:solidFill>
                          <a:sysClr val="window" lastClr="FFFFFF"/>
                        </a:solidFill>
                        <a:ln w="6350">
                          <a:noFill/>
                        </a:ln>
                        <a:effectLst/>
                      </wps:spPr>
                      <wps:txbx>
                        <w:txbxContent>
                          <w:p w14:paraId="0F0CD7FA" w14:textId="7C1B9B41" w:rsidR="00A96EC3" w:rsidRDefault="00A96EC3" w:rsidP="00E36DB7">
                            <w:pPr>
                              <w:pStyle w:val="Caption"/>
                            </w:pPr>
                            <w:bookmarkStart w:id="91" w:name="_Toc520392351"/>
                            <w:r>
                              <w:t xml:space="preserve">Table </w:t>
                            </w:r>
                            <w:r>
                              <w:fldChar w:fldCharType="begin"/>
                            </w:r>
                            <w:r>
                              <w:instrText xml:space="preserve"> SEQ Table \* ARABIC </w:instrText>
                            </w:r>
                            <w:r>
                              <w:fldChar w:fldCharType="separate"/>
                            </w:r>
                            <w:r>
                              <w:rPr>
                                <w:noProof/>
                              </w:rPr>
                              <w:t>28</w:t>
                            </w:r>
                            <w:r>
                              <w:fldChar w:fldCharType="end"/>
                            </w:r>
                            <w:r w:rsidRPr="005F7F03">
                              <w:t>: Ranking Relationship</w:t>
                            </w:r>
                            <w:bookmarkEnd w:id="91"/>
                          </w:p>
                          <w:tbl>
                            <w:tblPr>
                              <w:tblW w:w="0" w:type="auto"/>
                              <w:tblInd w:w="55" w:type="dxa"/>
                              <w:tblLayout w:type="fixed"/>
                              <w:tblCellMar>
                                <w:left w:w="70" w:type="dxa"/>
                                <w:right w:w="70" w:type="dxa"/>
                              </w:tblCellMar>
                              <w:tblLook w:val="04A0" w:firstRow="1" w:lastRow="0" w:firstColumn="1" w:lastColumn="0" w:noHBand="0" w:noVBand="1"/>
                            </w:tblPr>
                            <w:tblGrid>
                              <w:gridCol w:w="1652"/>
                              <w:gridCol w:w="1783"/>
                            </w:tblGrid>
                            <w:tr w:rsidR="00A96EC3" w:rsidRPr="005F7F03" w14:paraId="3CE32A0C" w14:textId="77777777" w:rsidTr="00581417">
                              <w:trPr>
                                <w:trHeight w:val="20"/>
                              </w:trPr>
                              <w:tc>
                                <w:tcPr>
                                  <w:tcW w:w="16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5308CE" w14:textId="77777777" w:rsidR="00A96EC3" w:rsidRPr="005F7F03" w:rsidRDefault="00A96EC3" w:rsidP="00B031B1">
                                  <w:pPr>
                                    <w:spacing w:after="0" w:line="240" w:lineRule="auto"/>
                                    <w:jc w:val="left"/>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83" w:type="dxa"/>
                                  <w:tcBorders>
                                    <w:top w:val="single" w:sz="8" w:space="0" w:color="auto"/>
                                    <w:left w:val="nil"/>
                                    <w:bottom w:val="single" w:sz="8" w:space="0" w:color="auto"/>
                                    <w:right w:val="single" w:sz="8" w:space="0" w:color="auto"/>
                                  </w:tcBorders>
                                  <w:shd w:val="clear" w:color="auto" w:fill="auto"/>
                                  <w:noWrap/>
                                  <w:vAlign w:val="center"/>
                                  <w:hideMark/>
                                </w:tcPr>
                                <w:p w14:paraId="0A8574EC" w14:textId="375A5E2B" w:rsidR="00A96EC3" w:rsidRPr="007101A7" w:rsidRDefault="00A96EC3" w:rsidP="00B031B1">
                                  <w:pPr>
                                    <w:spacing w:after="0" w:line="240" w:lineRule="auto"/>
                                    <w:jc w:val="center"/>
                                    <w:rPr>
                                      <w:rFonts w:ascii="Calibri" w:eastAsia="Times New Roman" w:hAnsi="Calibri" w:cs="Calibri"/>
                                      <w:b/>
                                      <w:i/>
                                      <w:color w:val="FF0000"/>
                                      <w:sz w:val="18"/>
                                      <w:szCs w:val="18"/>
                                      <w:lang w:val="en-GB" w:eastAsia="fr-FR"/>
                                    </w:rPr>
                                  </w:pPr>
                                  <w:r w:rsidRPr="007101A7">
                                    <w:rPr>
                                      <w:rFonts w:eastAsia="Times New Roman" w:cstheme="minorHAnsi"/>
                                      <w:b/>
                                      <w:i/>
                                      <w:color w:val="FF0000"/>
                                      <w:sz w:val="18"/>
                                      <w:szCs w:val="18"/>
                                      <w:lang w:val="en-GB" w:eastAsia="fr-FR"/>
                                    </w:rPr>
                                    <w:t>Synthesis of</w:t>
                                  </w:r>
                                  <w:r w:rsidRPr="007101A7">
                                    <w:rPr>
                                      <w:rFonts w:ascii="Calibri" w:eastAsia="Times New Roman" w:hAnsi="Calibri" w:cs="Calibri"/>
                                      <w:b/>
                                      <w:i/>
                                      <w:color w:val="FF0000"/>
                                      <w:sz w:val="18"/>
                                      <w:szCs w:val="18"/>
                                      <w:lang w:val="en-GB" w:eastAsia="fr-FR"/>
                                    </w:rPr>
                                    <w:t xml:space="preserve"> Relationships</w:t>
                                  </w:r>
                                </w:p>
                              </w:tc>
                            </w:tr>
                            <w:tr w:rsidR="00A96EC3" w:rsidRPr="00570FF3" w14:paraId="0046C772" w14:textId="77777777" w:rsidTr="00581417">
                              <w:trPr>
                                <w:trHeight w:val="20"/>
                              </w:trPr>
                              <w:tc>
                                <w:tcPr>
                                  <w:tcW w:w="1652" w:type="dxa"/>
                                  <w:tcBorders>
                                    <w:top w:val="single" w:sz="4" w:space="0" w:color="auto"/>
                                    <w:left w:val="single" w:sz="4" w:space="0" w:color="auto"/>
                                    <w:bottom w:val="single" w:sz="4" w:space="0" w:color="auto"/>
                                    <w:right w:val="single" w:sz="4" w:space="0" w:color="auto"/>
                                  </w:tcBorders>
                                  <w:shd w:val="clear" w:color="auto" w:fill="auto"/>
                                  <w:noWrap/>
                                </w:tcPr>
                                <w:p w14:paraId="71D0DD8E" w14:textId="77777777" w:rsidR="00A96EC3" w:rsidRPr="00637EA6"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1G-</w:t>
                                  </w:r>
                                  <w:r w:rsidRPr="00637EA6">
                                    <w:rPr>
                                      <w:rFonts w:ascii="Calibri" w:eastAsia="Times New Roman" w:hAnsi="Calibri" w:cs="Calibri"/>
                                      <w:color w:val="000000"/>
                                      <w:sz w:val="18"/>
                                      <w:szCs w:val="18"/>
                                      <w:lang w:eastAsia="fr-FR"/>
                                    </w:rPr>
                                    <w:t>Bururi</w:t>
                                  </w:r>
                                </w:p>
                              </w:tc>
                              <w:tc>
                                <w:tcPr>
                                  <w:tcW w:w="1783" w:type="dxa"/>
                                  <w:tcBorders>
                                    <w:top w:val="single" w:sz="4" w:space="0" w:color="auto"/>
                                    <w:left w:val="single" w:sz="4" w:space="0" w:color="auto"/>
                                    <w:bottom w:val="single" w:sz="4" w:space="0" w:color="auto"/>
                                    <w:right w:val="single" w:sz="4" w:space="0" w:color="auto"/>
                                  </w:tcBorders>
                                  <w:shd w:val="clear" w:color="auto" w:fill="00B050"/>
                                  <w:noWrap/>
                                </w:tcPr>
                                <w:p w14:paraId="74D09090" w14:textId="77777777" w:rsidR="00A96EC3" w:rsidRPr="00637EA6" w:rsidRDefault="00A96EC3" w:rsidP="00B031B1">
                                  <w:pPr>
                                    <w:spacing w:after="0" w:line="240" w:lineRule="auto"/>
                                    <w:jc w:val="center"/>
                                    <w:rPr>
                                      <w:rFonts w:ascii="Calibri" w:eastAsia="Times New Roman" w:hAnsi="Calibri" w:cs="Calibri"/>
                                      <w:color w:val="000000"/>
                                      <w:sz w:val="18"/>
                                      <w:szCs w:val="18"/>
                                      <w:lang w:eastAsia="fr-FR"/>
                                    </w:rPr>
                                  </w:pPr>
                                  <w:r w:rsidRPr="00637EA6">
                                    <w:rPr>
                                      <w:rFonts w:ascii="Calibri" w:eastAsia="Times New Roman" w:hAnsi="Calibri" w:cs="Calibri"/>
                                      <w:color w:val="000000"/>
                                      <w:sz w:val="18"/>
                                      <w:szCs w:val="18"/>
                                      <w:lang w:eastAsia="fr-FR"/>
                                    </w:rPr>
                                    <w:t>58,1</w:t>
                                  </w:r>
                                </w:p>
                              </w:tc>
                            </w:tr>
                            <w:tr w:rsidR="00A96EC3" w:rsidRPr="005F7F03" w14:paraId="317FBBC8" w14:textId="77777777" w:rsidTr="00581417">
                              <w:trPr>
                                <w:trHeight w:val="20"/>
                              </w:trPr>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E1FE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3G.Kibira</w:t>
                                  </w:r>
                                </w:p>
                              </w:tc>
                              <w:tc>
                                <w:tcPr>
                                  <w:tcW w:w="178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3F9CEC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39,9</w:t>
                                  </w:r>
                                </w:p>
                              </w:tc>
                            </w:tr>
                            <w:tr w:rsidR="00A96EC3" w:rsidRPr="005F7F03" w14:paraId="6B2DC70B" w14:textId="77777777" w:rsidTr="00581417">
                              <w:trPr>
                                <w:trHeight w:val="20"/>
                              </w:trPr>
                              <w:tc>
                                <w:tcPr>
                                  <w:tcW w:w="1652" w:type="dxa"/>
                                  <w:tcBorders>
                                    <w:top w:val="nil"/>
                                    <w:left w:val="single" w:sz="8" w:space="0" w:color="auto"/>
                                    <w:bottom w:val="single" w:sz="4" w:space="0" w:color="auto"/>
                                    <w:right w:val="single" w:sz="8" w:space="0" w:color="auto"/>
                                  </w:tcBorders>
                                  <w:shd w:val="clear" w:color="auto" w:fill="auto"/>
                                  <w:noWrap/>
                                  <w:vAlign w:val="center"/>
                                  <w:hideMark/>
                                </w:tcPr>
                                <w:p w14:paraId="0C53C6A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3G.Ruvubu</w:t>
                                  </w:r>
                                </w:p>
                              </w:tc>
                              <w:tc>
                                <w:tcPr>
                                  <w:tcW w:w="1783" w:type="dxa"/>
                                  <w:tcBorders>
                                    <w:top w:val="nil"/>
                                    <w:left w:val="nil"/>
                                    <w:bottom w:val="single" w:sz="4" w:space="0" w:color="auto"/>
                                    <w:right w:val="single" w:sz="8" w:space="0" w:color="auto"/>
                                  </w:tcBorders>
                                  <w:shd w:val="clear" w:color="auto" w:fill="FFC000"/>
                                  <w:noWrap/>
                                  <w:vAlign w:val="center"/>
                                  <w:hideMark/>
                                </w:tcPr>
                                <w:p w14:paraId="04F94DE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30,7</w:t>
                                  </w:r>
                                </w:p>
                              </w:tc>
                            </w:tr>
                            <w:tr w:rsidR="00A96EC3" w:rsidRPr="005F7F03" w14:paraId="0FE443FF"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5639D91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783" w:type="dxa"/>
                                  <w:tcBorders>
                                    <w:top w:val="nil"/>
                                    <w:left w:val="nil"/>
                                    <w:bottom w:val="single" w:sz="8" w:space="0" w:color="auto"/>
                                    <w:right w:val="single" w:sz="8" w:space="0" w:color="auto"/>
                                  </w:tcBorders>
                                  <w:shd w:val="clear" w:color="auto" w:fill="FFC000"/>
                                  <w:noWrap/>
                                  <w:vAlign w:val="center"/>
                                  <w:hideMark/>
                                </w:tcPr>
                                <w:p w14:paraId="04496CE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29,1</w:t>
                                  </w:r>
                                </w:p>
                              </w:tc>
                            </w:tr>
                            <w:tr w:rsidR="00A96EC3" w:rsidRPr="005F7F03" w14:paraId="17CC64B8"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4311523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783" w:type="dxa"/>
                                  <w:tcBorders>
                                    <w:top w:val="nil"/>
                                    <w:left w:val="nil"/>
                                    <w:bottom w:val="single" w:sz="8" w:space="0" w:color="auto"/>
                                    <w:right w:val="single" w:sz="8" w:space="0" w:color="auto"/>
                                  </w:tcBorders>
                                  <w:shd w:val="clear" w:color="auto" w:fill="FFC000"/>
                                  <w:noWrap/>
                                  <w:vAlign w:val="center"/>
                                  <w:hideMark/>
                                </w:tcPr>
                                <w:p w14:paraId="0A8B29B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27,8</w:t>
                                  </w:r>
                                </w:p>
                              </w:tc>
                            </w:tr>
                            <w:tr w:rsidR="00A96EC3" w:rsidRPr="005F7F03" w14:paraId="39F01F85"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1740976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1G.Vyanda Forest</w:t>
                                  </w:r>
                                </w:p>
                              </w:tc>
                              <w:tc>
                                <w:tcPr>
                                  <w:tcW w:w="1783" w:type="dxa"/>
                                  <w:tcBorders>
                                    <w:top w:val="nil"/>
                                    <w:left w:val="nil"/>
                                    <w:bottom w:val="single" w:sz="8" w:space="0" w:color="auto"/>
                                    <w:right w:val="single" w:sz="8" w:space="0" w:color="auto"/>
                                  </w:tcBorders>
                                  <w:shd w:val="clear" w:color="auto" w:fill="FFC000"/>
                                  <w:noWrap/>
                                  <w:vAlign w:val="center"/>
                                  <w:hideMark/>
                                </w:tcPr>
                                <w:p w14:paraId="23FCF282"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20,5</w:t>
                                  </w:r>
                                </w:p>
                              </w:tc>
                            </w:tr>
                            <w:tr w:rsidR="00A96EC3" w:rsidRPr="005F7F03" w14:paraId="03A6D992"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4BF6174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783" w:type="dxa"/>
                                  <w:tcBorders>
                                    <w:top w:val="nil"/>
                                    <w:left w:val="nil"/>
                                    <w:bottom w:val="single" w:sz="8" w:space="0" w:color="auto"/>
                                    <w:right w:val="single" w:sz="8" w:space="0" w:color="auto"/>
                                  </w:tcBorders>
                                  <w:shd w:val="clear" w:color="auto" w:fill="FFC000"/>
                                  <w:noWrap/>
                                  <w:vAlign w:val="center"/>
                                  <w:hideMark/>
                                </w:tcPr>
                                <w:p w14:paraId="3AE87A4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18,9</w:t>
                                  </w:r>
                                </w:p>
                              </w:tc>
                            </w:tr>
                            <w:tr w:rsidR="00A96EC3" w:rsidRPr="005F7F03" w14:paraId="6E3BFFE0"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32F5743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783" w:type="dxa"/>
                                  <w:tcBorders>
                                    <w:top w:val="nil"/>
                                    <w:left w:val="nil"/>
                                    <w:bottom w:val="single" w:sz="8" w:space="0" w:color="auto"/>
                                    <w:right w:val="single" w:sz="8" w:space="0" w:color="auto"/>
                                  </w:tcBorders>
                                  <w:shd w:val="clear" w:color="auto" w:fill="FFC000"/>
                                  <w:noWrap/>
                                  <w:vAlign w:val="center"/>
                                  <w:hideMark/>
                                </w:tcPr>
                                <w:p w14:paraId="0D78CC23"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17,5</w:t>
                                  </w:r>
                                </w:p>
                              </w:tc>
                            </w:tr>
                            <w:tr w:rsidR="00A96EC3" w:rsidRPr="005F7F03" w14:paraId="70E5D3B2"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0ED4382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1G.Monge</w:t>
                                  </w:r>
                                </w:p>
                              </w:tc>
                              <w:tc>
                                <w:tcPr>
                                  <w:tcW w:w="1783" w:type="dxa"/>
                                  <w:tcBorders>
                                    <w:top w:val="nil"/>
                                    <w:left w:val="nil"/>
                                    <w:bottom w:val="single" w:sz="8" w:space="0" w:color="auto"/>
                                    <w:right w:val="single" w:sz="8" w:space="0" w:color="auto"/>
                                  </w:tcBorders>
                                  <w:shd w:val="clear" w:color="auto" w:fill="FFC000"/>
                                  <w:noWrap/>
                                  <w:vAlign w:val="center"/>
                                  <w:hideMark/>
                                </w:tcPr>
                                <w:p w14:paraId="7E7BDD4D"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16,7</w:t>
                                  </w:r>
                                </w:p>
                              </w:tc>
                            </w:tr>
                            <w:tr w:rsidR="00A96EC3" w:rsidRPr="005F7F03" w14:paraId="3562688D"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3BF7564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783" w:type="dxa"/>
                                  <w:tcBorders>
                                    <w:top w:val="nil"/>
                                    <w:left w:val="nil"/>
                                    <w:bottom w:val="single" w:sz="8" w:space="0" w:color="auto"/>
                                    <w:right w:val="single" w:sz="8" w:space="0" w:color="auto"/>
                                  </w:tcBorders>
                                  <w:shd w:val="clear" w:color="auto" w:fill="FFC000"/>
                                  <w:noWrap/>
                                  <w:vAlign w:val="center"/>
                                  <w:hideMark/>
                                </w:tcPr>
                                <w:p w14:paraId="1AB53942"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16,7</w:t>
                                  </w:r>
                                </w:p>
                              </w:tc>
                            </w:tr>
                            <w:tr w:rsidR="00A96EC3" w:rsidRPr="005F7F03" w14:paraId="7538D5E6"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1B51BF5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1G.Gisagara</w:t>
                                  </w:r>
                                </w:p>
                              </w:tc>
                              <w:tc>
                                <w:tcPr>
                                  <w:tcW w:w="1783" w:type="dxa"/>
                                  <w:tcBorders>
                                    <w:top w:val="nil"/>
                                    <w:left w:val="nil"/>
                                    <w:bottom w:val="single" w:sz="8" w:space="0" w:color="auto"/>
                                    <w:right w:val="single" w:sz="8" w:space="0" w:color="auto"/>
                                  </w:tcBorders>
                                  <w:shd w:val="clear" w:color="auto" w:fill="FFC000"/>
                                  <w:noWrap/>
                                  <w:vAlign w:val="center"/>
                                  <w:hideMark/>
                                </w:tcPr>
                                <w:p w14:paraId="2A2554F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15,2</w:t>
                                  </w:r>
                                </w:p>
                              </w:tc>
                            </w:tr>
                            <w:tr w:rsidR="00A96EC3" w:rsidRPr="005F7F03" w14:paraId="3439F93D"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2072E0C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1G.Kigwena Forest</w:t>
                                  </w:r>
                                </w:p>
                              </w:tc>
                              <w:tc>
                                <w:tcPr>
                                  <w:tcW w:w="1783" w:type="dxa"/>
                                  <w:tcBorders>
                                    <w:top w:val="nil"/>
                                    <w:left w:val="nil"/>
                                    <w:bottom w:val="single" w:sz="8" w:space="0" w:color="auto"/>
                                    <w:right w:val="single" w:sz="8" w:space="0" w:color="auto"/>
                                  </w:tcBorders>
                                  <w:shd w:val="clear" w:color="auto" w:fill="FFC000"/>
                                  <w:noWrap/>
                                  <w:vAlign w:val="center"/>
                                  <w:hideMark/>
                                </w:tcPr>
                                <w:p w14:paraId="7225EE7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13,0</w:t>
                                  </w:r>
                                </w:p>
                              </w:tc>
                            </w:tr>
                            <w:tr w:rsidR="00A96EC3" w:rsidRPr="005F7F03" w14:paraId="0145921E"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2F1B610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1G.Makamba</w:t>
                                  </w:r>
                                </w:p>
                              </w:tc>
                              <w:tc>
                                <w:tcPr>
                                  <w:tcW w:w="1783" w:type="dxa"/>
                                  <w:tcBorders>
                                    <w:top w:val="nil"/>
                                    <w:left w:val="nil"/>
                                    <w:bottom w:val="single" w:sz="8" w:space="0" w:color="auto"/>
                                    <w:right w:val="single" w:sz="8" w:space="0" w:color="auto"/>
                                  </w:tcBorders>
                                  <w:shd w:val="clear" w:color="auto" w:fill="FFC000"/>
                                  <w:noWrap/>
                                  <w:vAlign w:val="center"/>
                                  <w:hideMark/>
                                </w:tcPr>
                                <w:p w14:paraId="4865B7B6"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9,0</w:t>
                                  </w:r>
                                </w:p>
                              </w:tc>
                            </w:tr>
                            <w:tr w:rsidR="00A96EC3" w:rsidRPr="005F7F03" w14:paraId="6C5ABDEC"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650349E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1G.RN Malagarazi</w:t>
                                  </w:r>
                                </w:p>
                              </w:tc>
                              <w:tc>
                                <w:tcPr>
                                  <w:tcW w:w="1783" w:type="dxa"/>
                                  <w:tcBorders>
                                    <w:top w:val="nil"/>
                                    <w:left w:val="nil"/>
                                    <w:bottom w:val="single" w:sz="8" w:space="0" w:color="auto"/>
                                    <w:right w:val="single" w:sz="8" w:space="0" w:color="auto"/>
                                  </w:tcBorders>
                                  <w:shd w:val="clear" w:color="auto" w:fill="FFC000"/>
                                  <w:noWrap/>
                                  <w:vAlign w:val="center"/>
                                  <w:hideMark/>
                                </w:tcPr>
                                <w:p w14:paraId="4A38492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7,8</w:t>
                                  </w:r>
                                </w:p>
                              </w:tc>
                            </w:tr>
                          </w:tbl>
                          <w:tbl>
                            <w:tblPr>
                              <w:tblStyle w:val="Grilledutableau11"/>
                              <w:tblW w:w="3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27080CC8" w14:textId="77777777" w:rsidTr="00EA0800">
                              <w:tc>
                                <w:tcPr>
                                  <w:tcW w:w="1665" w:type="dxa"/>
                                  <w:vMerge w:val="restart"/>
                                  <w:tcBorders>
                                    <w:right w:val="single" w:sz="4" w:space="0" w:color="auto"/>
                                  </w:tcBorders>
                                </w:tcPr>
                                <w:p w14:paraId="7034EA63"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3910C848"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3E056C9"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606E34AF"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E80B57"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0C337D0F" w14:textId="77777777" w:rsidTr="00EA0800">
                              <w:tc>
                                <w:tcPr>
                                  <w:tcW w:w="1665" w:type="dxa"/>
                                  <w:vMerge/>
                                  <w:tcBorders>
                                    <w:right w:val="single" w:sz="4" w:space="0" w:color="auto"/>
                                  </w:tcBorders>
                                </w:tcPr>
                                <w:p w14:paraId="7ADF1803"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BA9369B"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5A0BA8B"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02211EFF"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AECE77" w14:textId="77777777" w:rsidR="00A96EC3" w:rsidRPr="005F7F03" w:rsidRDefault="00A96EC3" w:rsidP="00576B60">
                                  <w:pPr>
                                    <w:spacing w:after="0"/>
                                    <w:rPr>
                                      <w:sz w:val="18"/>
                                      <w:szCs w:val="18"/>
                                      <w:lang w:val="en-GB"/>
                                    </w:rPr>
                                  </w:pPr>
                                  <w:r w:rsidRPr="005F7F03">
                                    <w:rPr>
                                      <w:sz w:val="18"/>
                                      <w:szCs w:val="18"/>
                                      <w:lang w:val="en-GB"/>
                                    </w:rPr>
                                    <w:t>51–100</w:t>
                                  </w:r>
                                </w:p>
                              </w:tc>
                            </w:tr>
                          </w:tbl>
                          <w:p w14:paraId="2E515A0E" w14:textId="77777777" w:rsidR="00A96EC3" w:rsidRPr="00C5392F"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AE410C" id="_x0000_s1063" type="#_x0000_t202" style="position:absolute;left:0;text-align:left;margin-left:12.2pt;margin-top:16.65pt;width:194.75pt;height:233.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" fillcolor="window" stroked="f" strokeweight=".5pt">
                <v:path arrowok="t"/>
                <v:textbox>
                  <w:txbxContent>
                    <w:p w14:paraId="0F0CD7FA" w14:textId="7C1B9B41" w:rsidR="00A96EC3" w:rsidRDefault="00A96EC3" w:rsidP="00E36DB7">
                      <w:pPr>
                        <w:pStyle w:val="Caption"/>
                      </w:pPr>
                      <w:bookmarkStart w:id="92" w:name="_Toc520392351"/>
                      <w:r>
                        <w:t xml:space="preserve">Table </w:t>
                      </w:r>
                      <w:r>
                        <w:fldChar w:fldCharType="begin"/>
                      </w:r>
                      <w:r>
                        <w:instrText xml:space="preserve"> SEQ Table \* ARABIC </w:instrText>
                      </w:r>
                      <w:r>
                        <w:fldChar w:fldCharType="separate"/>
                      </w:r>
                      <w:r>
                        <w:rPr>
                          <w:noProof/>
                        </w:rPr>
                        <w:t>28</w:t>
                      </w:r>
                      <w:r>
                        <w:fldChar w:fldCharType="end"/>
                      </w:r>
                      <w:r w:rsidRPr="005F7F03">
                        <w:t>: Ranking Relationship</w:t>
                      </w:r>
                      <w:bookmarkEnd w:id="92"/>
                    </w:p>
                    <w:tbl>
                      <w:tblPr>
                        <w:tblW w:w="0" w:type="auto"/>
                        <w:tblInd w:w="55" w:type="dxa"/>
                        <w:tblLayout w:type="fixed"/>
                        <w:tblCellMar>
                          <w:left w:w="70" w:type="dxa"/>
                          <w:right w:w="70" w:type="dxa"/>
                        </w:tblCellMar>
                        <w:tblLook w:val="04A0" w:firstRow="1" w:lastRow="0" w:firstColumn="1" w:lastColumn="0" w:noHBand="0" w:noVBand="1"/>
                      </w:tblPr>
                      <w:tblGrid>
                        <w:gridCol w:w="1652"/>
                        <w:gridCol w:w="1783"/>
                      </w:tblGrid>
                      <w:tr w:rsidR="00A96EC3" w:rsidRPr="005F7F03" w14:paraId="3CE32A0C" w14:textId="77777777" w:rsidTr="00581417">
                        <w:trPr>
                          <w:trHeight w:val="20"/>
                        </w:trPr>
                        <w:tc>
                          <w:tcPr>
                            <w:tcW w:w="16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5308CE" w14:textId="77777777" w:rsidR="00A96EC3" w:rsidRPr="005F7F03" w:rsidRDefault="00A96EC3" w:rsidP="00B031B1">
                            <w:pPr>
                              <w:spacing w:after="0" w:line="240" w:lineRule="auto"/>
                              <w:jc w:val="left"/>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83" w:type="dxa"/>
                            <w:tcBorders>
                              <w:top w:val="single" w:sz="8" w:space="0" w:color="auto"/>
                              <w:left w:val="nil"/>
                              <w:bottom w:val="single" w:sz="8" w:space="0" w:color="auto"/>
                              <w:right w:val="single" w:sz="8" w:space="0" w:color="auto"/>
                            </w:tcBorders>
                            <w:shd w:val="clear" w:color="auto" w:fill="auto"/>
                            <w:noWrap/>
                            <w:vAlign w:val="center"/>
                            <w:hideMark/>
                          </w:tcPr>
                          <w:p w14:paraId="0A8574EC" w14:textId="375A5E2B" w:rsidR="00A96EC3" w:rsidRPr="007101A7" w:rsidRDefault="00A96EC3" w:rsidP="00B031B1">
                            <w:pPr>
                              <w:spacing w:after="0" w:line="240" w:lineRule="auto"/>
                              <w:jc w:val="center"/>
                              <w:rPr>
                                <w:rFonts w:ascii="Calibri" w:eastAsia="Times New Roman" w:hAnsi="Calibri" w:cs="Calibri"/>
                                <w:b/>
                                <w:i/>
                                <w:color w:val="FF0000"/>
                                <w:sz w:val="18"/>
                                <w:szCs w:val="18"/>
                                <w:lang w:val="en-GB" w:eastAsia="fr-FR"/>
                              </w:rPr>
                            </w:pPr>
                            <w:r w:rsidRPr="007101A7">
                              <w:rPr>
                                <w:rFonts w:eastAsia="Times New Roman" w:cstheme="minorHAnsi"/>
                                <w:b/>
                                <w:i/>
                                <w:color w:val="FF0000"/>
                                <w:sz w:val="18"/>
                                <w:szCs w:val="18"/>
                                <w:lang w:val="en-GB" w:eastAsia="fr-FR"/>
                              </w:rPr>
                              <w:t>Synthesis of</w:t>
                            </w:r>
                            <w:r w:rsidRPr="007101A7">
                              <w:rPr>
                                <w:rFonts w:ascii="Calibri" w:eastAsia="Times New Roman" w:hAnsi="Calibri" w:cs="Calibri"/>
                                <w:b/>
                                <w:i/>
                                <w:color w:val="FF0000"/>
                                <w:sz w:val="18"/>
                                <w:szCs w:val="18"/>
                                <w:lang w:val="en-GB" w:eastAsia="fr-FR"/>
                              </w:rPr>
                              <w:t xml:space="preserve"> Relationships</w:t>
                            </w:r>
                          </w:p>
                        </w:tc>
                      </w:tr>
                      <w:tr w:rsidR="00A96EC3" w:rsidRPr="00570FF3" w14:paraId="0046C772" w14:textId="77777777" w:rsidTr="00581417">
                        <w:trPr>
                          <w:trHeight w:val="20"/>
                        </w:trPr>
                        <w:tc>
                          <w:tcPr>
                            <w:tcW w:w="1652" w:type="dxa"/>
                            <w:tcBorders>
                              <w:top w:val="single" w:sz="4" w:space="0" w:color="auto"/>
                              <w:left w:val="single" w:sz="4" w:space="0" w:color="auto"/>
                              <w:bottom w:val="single" w:sz="4" w:space="0" w:color="auto"/>
                              <w:right w:val="single" w:sz="4" w:space="0" w:color="auto"/>
                            </w:tcBorders>
                            <w:shd w:val="clear" w:color="auto" w:fill="auto"/>
                            <w:noWrap/>
                          </w:tcPr>
                          <w:p w14:paraId="71D0DD8E" w14:textId="77777777" w:rsidR="00A96EC3" w:rsidRPr="00637EA6"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1G-</w:t>
                            </w:r>
                            <w:r w:rsidRPr="00637EA6">
                              <w:rPr>
                                <w:rFonts w:ascii="Calibri" w:eastAsia="Times New Roman" w:hAnsi="Calibri" w:cs="Calibri"/>
                                <w:color w:val="000000"/>
                                <w:sz w:val="18"/>
                                <w:szCs w:val="18"/>
                                <w:lang w:eastAsia="fr-FR"/>
                              </w:rPr>
                              <w:t>Bururi</w:t>
                            </w:r>
                          </w:p>
                        </w:tc>
                        <w:tc>
                          <w:tcPr>
                            <w:tcW w:w="1783" w:type="dxa"/>
                            <w:tcBorders>
                              <w:top w:val="single" w:sz="4" w:space="0" w:color="auto"/>
                              <w:left w:val="single" w:sz="4" w:space="0" w:color="auto"/>
                              <w:bottom w:val="single" w:sz="4" w:space="0" w:color="auto"/>
                              <w:right w:val="single" w:sz="4" w:space="0" w:color="auto"/>
                            </w:tcBorders>
                            <w:shd w:val="clear" w:color="auto" w:fill="00B050"/>
                            <w:noWrap/>
                          </w:tcPr>
                          <w:p w14:paraId="74D09090" w14:textId="77777777" w:rsidR="00A96EC3" w:rsidRPr="00637EA6" w:rsidRDefault="00A96EC3" w:rsidP="00B031B1">
                            <w:pPr>
                              <w:spacing w:after="0" w:line="240" w:lineRule="auto"/>
                              <w:jc w:val="center"/>
                              <w:rPr>
                                <w:rFonts w:ascii="Calibri" w:eastAsia="Times New Roman" w:hAnsi="Calibri" w:cs="Calibri"/>
                                <w:color w:val="000000"/>
                                <w:sz w:val="18"/>
                                <w:szCs w:val="18"/>
                                <w:lang w:eastAsia="fr-FR"/>
                              </w:rPr>
                            </w:pPr>
                            <w:r w:rsidRPr="00637EA6">
                              <w:rPr>
                                <w:rFonts w:ascii="Calibri" w:eastAsia="Times New Roman" w:hAnsi="Calibri" w:cs="Calibri"/>
                                <w:color w:val="000000"/>
                                <w:sz w:val="18"/>
                                <w:szCs w:val="18"/>
                                <w:lang w:eastAsia="fr-FR"/>
                              </w:rPr>
                              <w:t>58,1</w:t>
                            </w:r>
                          </w:p>
                        </w:tc>
                      </w:tr>
                      <w:tr w:rsidR="00A96EC3" w:rsidRPr="005F7F03" w14:paraId="317FBBC8" w14:textId="77777777" w:rsidTr="00581417">
                        <w:trPr>
                          <w:trHeight w:val="20"/>
                        </w:trPr>
                        <w:tc>
                          <w:tcPr>
                            <w:tcW w:w="1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E1FE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3G.Kibira</w:t>
                            </w:r>
                          </w:p>
                        </w:tc>
                        <w:tc>
                          <w:tcPr>
                            <w:tcW w:w="178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53F9CEC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39,9</w:t>
                            </w:r>
                          </w:p>
                        </w:tc>
                      </w:tr>
                      <w:tr w:rsidR="00A96EC3" w:rsidRPr="005F7F03" w14:paraId="6B2DC70B" w14:textId="77777777" w:rsidTr="00581417">
                        <w:trPr>
                          <w:trHeight w:val="20"/>
                        </w:trPr>
                        <w:tc>
                          <w:tcPr>
                            <w:tcW w:w="1652" w:type="dxa"/>
                            <w:tcBorders>
                              <w:top w:val="nil"/>
                              <w:left w:val="single" w:sz="8" w:space="0" w:color="auto"/>
                              <w:bottom w:val="single" w:sz="4" w:space="0" w:color="auto"/>
                              <w:right w:val="single" w:sz="8" w:space="0" w:color="auto"/>
                            </w:tcBorders>
                            <w:shd w:val="clear" w:color="auto" w:fill="auto"/>
                            <w:noWrap/>
                            <w:vAlign w:val="center"/>
                            <w:hideMark/>
                          </w:tcPr>
                          <w:p w14:paraId="0C53C6A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3G.Ruvubu</w:t>
                            </w:r>
                          </w:p>
                        </w:tc>
                        <w:tc>
                          <w:tcPr>
                            <w:tcW w:w="1783" w:type="dxa"/>
                            <w:tcBorders>
                              <w:top w:val="nil"/>
                              <w:left w:val="nil"/>
                              <w:bottom w:val="single" w:sz="4" w:space="0" w:color="auto"/>
                              <w:right w:val="single" w:sz="8" w:space="0" w:color="auto"/>
                            </w:tcBorders>
                            <w:shd w:val="clear" w:color="auto" w:fill="FFC000"/>
                            <w:noWrap/>
                            <w:vAlign w:val="center"/>
                            <w:hideMark/>
                          </w:tcPr>
                          <w:p w14:paraId="04F94DE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30,7</w:t>
                            </w:r>
                          </w:p>
                        </w:tc>
                      </w:tr>
                      <w:tr w:rsidR="00A96EC3" w:rsidRPr="005F7F03" w14:paraId="0FE443FF"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5639D91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783" w:type="dxa"/>
                            <w:tcBorders>
                              <w:top w:val="nil"/>
                              <w:left w:val="nil"/>
                              <w:bottom w:val="single" w:sz="8" w:space="0" w:color="auto"/>
                              <w:right w:val="single" w:sz="8" w:space="0" w:color="auto"/>
                            </w:tcBorders>
                            <w:shd w:val="clear" w:color="auto" w:fill="FFC000"/>
                            <w:noWrap/>
                            <w:vAlign w:val="center"/>
                            <w:hideMark/>
                          </w:tcPr>
                          <w:p w14:paraId="04496CE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29,1</w:t>
                            </w:r>
                          </w:p>
                        </w:tc>
                      </w:tr>
                      <w:tr w:rsidR="00A96EC3" w:rsidRPr="005F7F03" w14:paraId="17CC64B8"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4311523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783" w:type="dxa"/>
                            <w:tcBorders>
                              <w:top w:val="nil"/>
                              <w:left w:val="nil"/>
                              <w:bottom w:val="single" w:sz="8" w:space="0" w:color="auto"/>
                              <w:right w:val="single" w:sz="8" w:space="0" w:color="auto"/>
                            </w:tcBorders>
                            <w:shd w:val="clear" w:color="auto" w:fill="FFC000"/>
                            <w:noWrap/>
                            <w:vAlign w:val="center"/>
                            <w:hideMark/>
                          </w:tcPr>
                          <w:p w14:paraId="0A8B29B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27,8</w:t>
                            </w:r>
                          </w:p>
                        </w:tc>
                      </w:tr>
                      <w:tr w:rsidR="00A96EC3" w:rsidRPr="005F7F03" w14:paraId="39F01F85"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1740976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1G.Vyanda Forest</w:t>
                            </w:r>
                          </w:p>
                        </w:tc>
                        <w:tc>
                          <w:tcPr>
                            <w:tcW w:w="1783" w:type="dxa"/>
                            <w:tcBorders>
                              <w:top w:val="nil"/>
                              <w:left w:val="nil"/>
                              <w:bottom w:val="single" w:sz="8" w:space="0" w:color="auto"/>
                              <w:right w:val="single" w:sz="8" w:space="0" w:color="auto"/>
                            </w:tcBorders>
                            <w:shd w:val="clear" w:color="auto" w:fill="FFC000"/>
                            <w:noWrap/>
                            <w:vAlign w:val="center"/>
                            <w:hideMark/>
                          </w:tcPr>
                          <w:p w14:paraId="23FCF282"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20,5</w:t>
                            </w:r>
                          </w:p>
                        </w:tc>
                      </w:tr>
                      <w:tr w:rsidR="00A96EC3" w:rsidRPr="005F7F03" w14:paraId="03A6D992"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4BF6174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783" w:type="dxa"/>
                            <w:tcBorders>
                              <w:top w:val="nil"/>
                              <w:left w:val="nil"/>
                              <w:bottom w:val="single" w:sz="8" w:space="0" w:color="auto"/>
                              <w:right w:val="single" w:sz="8" w:space="0" w:color="auto"/>
                            </w:tcBorders>
                            <w:shd w:val="clear" w:color="auto" w:fill="FFC000"/>
                            <w:noWrap/>
                            <w:vAlign w:val="center"/>
                            <w:hideMark/>
                          </w:tcPr>
                          <w:p w14:paraId="3AE87A4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18,9</w:t>
                            </w:r>
                          </w:p>
                        </w:tc>
                      </w:tr>
                      <w:tr w:rsidR="00A96EC3" w:rsidRPr="005F7F03" w14:paraId="6E3BFFE0"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32F5743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783" w:type="dxa"/>
                            <w:tcBorders>
                              <w:top w:val="nil"/>
                              <w:left w:val="nil"/>
                              <w:bottom w:val="single" w:sz="8" w:space="0" w:color="auto"/>
                              <w:right w:val="single" w:sz="8" w:space="0" w:color="auto"/>
                            </w:tcBorders>
                            <w:shd w:val="clear" w:color="auto" w:fill="FFC000"/>
                            <w:noWrap/>
                            <w:vAlign w:val="center"/>
                            <w:hideMark/>
                          </w:tcPr>
                          <w:p w14:paraId="0D78CC23"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17,5</w:t>
                            </w:r>
                          </w:p>
                        </w:tc>
                      </w:tr>
                      <w:tr w:rsidR="00A96EC3" w:rsidRPr="005F7F03" w14:paraId="70E5D3B2"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0ED4382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1G.Monge</w:t>
                            </w:r>
                          </w:p>
                        </w:tc>
                        <w:tc>
                          <w:tcPr>
                            <w:tcW w:w="1783" w:type="dxa"/>
                            <w:tcBorders>
                              <w:top w:val="nil"/>
                              <w:left w:val="nil"/>
                              <w:bottom w:val="single" w:sz="8" w:space="0" w:color="auto"/>
                              <w:right w:val="single" w:sz="8" w:space="0" w:color="auto"/>
                            </w:tcBorders>
                            <w:shd w:val="clear" w:color="auto" w:fill="FFC000"/>
                            <w:noWrap/>
                            <w:vAlign w:val="center"/>
                            <w:hideMark/>
                          </w:tcPr>
                          <w:p w14:paraId="7E7BDD4D"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16,7</w:t>
                            </w:r>
                          </w:p>
                        </w:tc>
                      </w:tr>
                      <w:tr w:rsidR="00A96EC3" w:rsidRPr="005F7F03" w14:paraId="3562688D"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3BF7564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783" w:type="dxa"/>
                            <w:tcBorders>
                              <w:top w:val="nil"/>
                              <w:left w:val="nil"/>
                              <w:bottom w:val="single" w:sz="8" w:space="0" w:color="auto"/>
                              <w:right w:val="single" w:sz="8" w:space="0" w:color="auto"/>
                            </w:tcBorders>
                            <w:shd w:val="clear" w:color="auto" w:fill="FFC000"/>
                            <w:noWrap/>
                            <w:vAlign w:val="center"/>
                            <w:hideMark/>
                          </w:tcPr>
                          <w:p w14:paraId="1AB53942"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16,7</w:t>
                            </w:r>
                          </w:p>
                        </w:tc>
                      </w:tr>
                      <w:tr w:rsidR="00A96EC3" w:rsidRPr="005F7F03" w14:paraId="7538D5E6"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1B51BF5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1G.Gisagara</w:t>
                            </w:r>
                          </w:p>
                        </w:tc>
                        <w:tc>
                          <w:tcPr>
                            <w:tcW w:w="1783" w:type="dxa"/>
                            <w:tcBorders>
                              <w:top w:val="nil"/>
                              <w:left w:val="nil"/>
                              <w:bottom w:val="single" w:sz="8" w:space="0" w:color="auto"/>
                              <w:right w:val="single" w:sz="8" w:space="0" w:color="auto"/>
                            </w:tcBorders>
                            <w:shd w:val="clear" w:color="auto" w:fill="FFC000"/>
                            <w:noWrap/>
                            <w:vAlign w:val="center"/>
                            <w:hideMark/>
                          </w:tcPr>
                          <w:p w14:paraId="2A2554F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15,2</w:t>
                            </w:r>
                          </w:p>
                        </w:tc>
                      </w:tr>
                      <w:tr w:rsidR="00A96EC3" w:rsidRPr="005F7F03" w14:paraId="3439F93D"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2072E0C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1G.Kigwena Forest</w:t>
                            </w:r>
                          </w:p>
                        </w:tc>
                        <w:tc>
                          <w:tcPr>
                            <w:tcW w:w="1783" w:type="dxa"/>
                            <w:tcBorders>
                              <w:top w:val="nil"/>
                              <w:left w:val="nil"/>
                              <w:bottom w:val="single" w:sz="8" w:space="0" w:color="auto"/>
                              <w:right w:val="single" w:sz="8" w:space="0" w:color="auto"/>
                            </w:tcBorders>
                            <w:shd w:val="clear" w:color="auto" w:fill="FFC000"/>
                            <w:noWrap/>
                            <w:vAlign w:val="center"/>
                            <w:hideMark/>
                          </w:tcPr>
                          <w:p w14:paraId="7225EE7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13,0</w:t>
                            </w:r>
                          </w:p>
                        </w:tc>
                      </w:tr>
                      <w:tr w:rsidR="00A96EC3" w:rsidRPr="005F7F03" w14:paraId="0145921E"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2F1B610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1G.Makamba</w:t>
                            </w:r>
                          </w:p>
                        </w:tc>
                        <w:tc>
                          <w:tcPr>
                            <w:tcW w:w="1783" w:type="dxa"/>
                            <w:tcBorders>
                              <w:top w:val="nil"/>
                              <w:left w:val="nil"/>
                              <w:bottom w:val="single" w:sz="8" w:space="0" w:color="auto"/>
                              <w:right w:val="single" w:sz="8" w:space="0" w:color="auto"/>
                            </w:tcBorders>
                            <w:shd w:val="clear" w:color="auto" w:fill="FFC000"/>
                            <w:noWrap/>
                            <w:vAlign w:val="center"/>
                            <w:hideMark/>
                          </w:tcPr>
                          <w:p w14:paraId="4865B7B6"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9,0</w:t>
                            </w:r>
                          </w:p>
                        </w:tc>
                      </w:tr>
                      <w:tr w:rsidR="00A96EC3" w:rsidRPr="005F7F03" w14:paraId="6C5ABDEC" w14:textId="77777777" w:rsidTr="00581417">
                        <w:trPr>
                          <w:trHeight w:val="20"/>
                        </w:trPr>
                        <w:tc>
                          <w:tcPr>
                            <w:tcW w:w="1652" w:type="dxa"/>
                            <w:tcBorders>
                              <w:top w:val="nil"/>
                              <w:left w:val="single" w:sz="8" w:space="0" w:color="auto"/>
                              <w:bottom w:val="single" w:sz="8" w:space="0" w:color="auto"/>
                              <w:right w:val="single" w:sz="8" w:space="0" w:color="auto"/>
                            </w:tcBorders>
                            <w:shd w:val="clear" w:color="auto" w:fill="auto"/>
                            <w:noWrap/>
                            <w:vAlign w:val="center"/>
                            <w:hideMark/>
                          </w:tcPr>
                          <w:p w14:paraId="650349E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1G.RN Malagarazi</w:t>
                            </w:r>
                          </w:p>
                        </w:tc>
                        <w:tc>
                          <w:tcPr>
                            <w:tcW w:w="1783" w:type="dxa"/>
                            <w:tcBorders>
                              <w:top w:val="nil"/>
                              <w:left w:val="nil"/>
                              <w:bottom w:val="single" w:sz="8" w:space="0" w:color="auto"/>
                              <w:right w:val="single" w:sz="8" w:space="0" w:color="auto"/>
                            </w:tcBorders>
                            <w:shd w:val="clear" w:color="auto" w:fill="FFC000"/>
                            <w:noWrap/>
                            <w:vAlign w:val="center"/>
                            <w:hideMark/>
                          </w:tcPr>
                          <w:p w14:paraId="4A38492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7,8</w:t>
                            </w:r>
                          </w:p>
                        </w:tc>
                      </w:tr>
                    </w:tbl>
                    <w:tbl>
                      <w:tblPr>
                        <w:tblStyle w:val="Grilledutableau11"/>
                        <w:tblW w:w="3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27080CC8" w14:textId="77777777" w:rsidTr="00EA0800">
                        <w:tc>
                          <w:tcPr>
                            <w:tcW w:w="1665" w:type="dxa"/>
                            <w:vMerge w:val="restart"/>
                            <w:tcBorders>
                              <w:right w:val="single" w:sz="4" w:space="0" w:color="auto"/>
                            </w:tcBorders>
                          </w:tcPr>
                          <w:p w14:paraId="7034EA63"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3910C848"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3E056C9"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606E34AF"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E80B57"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0C337D0F" w14:textId="77777777" w:rsidTr="00EA0800">
                        <w:tc>
                          <w:tcPr>
                            <w:tcW w:w="1665" w:type="dxa"/>
                            <w:vMerge/>
                            <w:tcBorders>
                              <w:right w:val="single" w:sz="4" w:space="0" w:color="auto"/>
                            </w:tcBorders>
                          </w:tcPr>
                          <w:p w14:paraId="7ADF1803"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BA9369B"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5A0BA8B"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02211EFF"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AECE77" w14:textId="77777777" w:rsidR="00A96EC3" w:rsidRPr="005F7F03" w:rsidRDefault="00A96EC3" w:rsidP="00576B60">
                            <w:pPr>
                              <w:spacing w:after="0"/>
                              <w:rPr>
                                <w:sz w:val="18"/>
                                <w:szCs w:val="18"/>
                                <w:lang w:val="en-GB"/>
                              </w:rPr>
                            </w:pPr>
                            <w:r w:rsidRPr="005F7F03">
                              <w:rPr>
                                <w:sz w:val="18"/>
                                <w:szCs w:val="18"/>
                                <w:lang w:val="en-GB"/>
                              </w:rPr>
                              <w:t>51–100</w:t>
                            </w:r>
                          </w:p>
                        </w:tc>
                      </w:tr>
                    </w:tbl>
                    <w:p w14:paraId="2E515A0E" w14:textId="77777777" w:rsidR="00A96EC3" w:rsidRPr="00C5392F" w:rsidRDefault="00A96EC3" w:rsidP="00B031B1"/>
                  </w:txbxContent>
                </v:textbox>
                <w10:wrap type="tight"/>
              </v:shape>
            </w:pict>
          </mc:Fallback>
        </mc:AlternateContent>
      </w:r>
      <w:r w:rsidR="008B0543" w:rsidRPr="00A0399A">
        <w:rPr>
          <w:rFonts w:ascii="Calibri" w:eastAsia="Calibri" w:hAnsi="Calibri" w:cs="Calibri"/>
          <w:lang w:val="en-GB" w:eastAsia="fr-FR"/>
        </w:rPr>
        <w:t>With reference to the indicators of the 3</w:t>
      </w:r>
      <w:r w:rsidR="008B0543" w:rsidRPr="00A0399A">
        <w:rPr>
          <w:rFonts w:ascii="Calibri" w:eastAsia="Calibri" w:hAnsi="Calibri" w:cs="Calibri"/>
          <w:vertAlign w:val="superscript"/>
          <w:lang w:val="en-GB" w:eastAsia="fr-FR"/>
        </w:rPr>
        <w:t>rd</w:t>
      </w:r>
      <w:r w:rsidR="008B0543" w:rsidRPr="00A0399A">
        <w:rPr>
          <w:rFonts w:ascii="Calibri" w:eastAsia="Calibri" w:hAnsi="Calibri" w:cs="Calibri"/>
          <w:lang w:val="en-GB" w:eastAsia="fr-FR"/>
        </w:rPr>
        <w:t xml:space="preserve"> sub-element of “Process”, “Relationships”, Burundi’s PAs rank as </w:t>
      </w:r>
      <w:r w:rsidR="00AE39F1" w:rsidRPr="00A0399A">
        <w:rPr>
          <w:rFonts w:ascii="Calibri" w:eastAsia="Calibri" w:hAnsi="Calibri" w:cs="Calibri"/>
          <w:lang w:val="en-GB" w:eastAsia="fr-FR"/>
        </w:rPr>
        <w:t xml:space="preserve">shown </w:t>
      </w:r>
      <w:r w:rsidR="008B0543" w:rsidRPr="00A0399A">
        <w:rPr>
          <w:rFonts w:ascii="Calibri" w:eastAsia="Calibri" w:hAnsi="Calibri" w:cs="Calibri"/>
          <w:lang w:val="en-GB" w:eastAsia="fr-FR"/>
        </w:rPr>
        <w:t>in the table below. In general terms, the specific indicators of the sub-element rank as follows:</w:t>
      </w:r>
    </w:p>
    <w:p w14:paraId="6C98A7FB" w14:textId="77777777" w:rsidR="008B0543" w:rsidRPr="00A0399A" w:rsidRDefault="008B0543" w:rsidP="00B031B1">
      <w:pPr>
        <w:pStyle w:val="ListParagraph"/>
        <w:numPr>
          <w:ilvl w:val="0"/>
          <w:numId w:val="29"/>
        </w:numPr>
        <w:spacing w:before="120"/>
        <w:rPr>
          <w:lang w:val="en-GB"/>
        </w:rPr>
      </w:pPr>
      <w:r w:rsidRPr="00A0399A">
        <w:rPr>
          <w:lang w:val="en-GB"/>
        </w:rPr>
        <w:t>PR 11: Involvement of communities, right holders and stakeholders</w:t>
      </w:r>
    </w:p>
    <w:p w14:paraId="3B11C287" w14:textId="77777777" w:rsidR="00AE3BF9" w:rsidRPr="00A0399A" w:rsidRDefault="00AE3BF9" w:rsidP="00AE3BF9">
      <w:pPr>
        <w:pStyle w:val="ListParagraph"/>
        <w:numPr>
          <w:ilvl w:val="0"/>
          <w:numId w:val="29"/>
        </w:numPr>
        <w:spacing w:before="120"/>
        <w:rPr>
          <w:lang w:val="en-GB"/>
        </w:rPr>
      </w:pPr>
      <w:r w:rsidRPr="00A0399A">
        <w:rPr>
          <w:lang w:val="en-GB"/>
        </w:rPr>
        <w:t>PR 12: Appropriate benefits/assistance for communities</w:t>
      </w:r>
    </w:p>
    <w:p w14:paraId="21E426CE" w14:textId="77777777" w:rsidR="00AE3BF9" w:rsidRPr="00A0399A" w:rsidRDefault="00AE3BF9" w:rsidP="00AE3BF9">
      <w:pPr>
        <w:pStyle w:val="ListParagraph"/>
        <w:numPr>
          <w:ilvl w:val="0"/>
          <w:numId w:val="29"/>
        </w:numPr>
        <w:spacing w:before="120"/>
        <w:rPr>
          <w:lang w:val="en-GB"/>
        </w:rPr>
      </w:pPr>
      <w:r w:rsidRPr="00A0399A">
        <w:rPr>
          <w:lang w:val="en-GB"/>
        </w:rPr>
        <w:t>PR 13: Stakeholder Relations and Environmental Education</w:t>
      </w:r>
    </w:p>
    <w:p w14:paraId="3771440A" w14:textId="5908D95D" w:rsidR="008B0543" w:rsidRPr="00A0399A" w:rsidRDefault="008B0543">
      <w:pPr>
        <w:rPr>
          <w:lang w:val="en-GB"/>
        </w:rPr>
      </w:pPr>
      <w:r w:rsidRPr="00A0399A">
        <w:rPr>
          <w:lang w:val="en-GB"/>
        </w:rPr>
        <w:t>The global value of Relationship is also low for the protected areas of Group 3. Bururi is, as usual, exception in the network of Burundi PAs.</w:t>
      </w:r>
    </w:p>
    <w:p w14:paraId="0F4C1737" w14:textId="4387B16E" w:rsidR="008B0543" w:rsidRPr="00A0399A" w:rsidRDefault="008B0543">
      <w:pPr>
        <w:rPr>
          <w:lang w:val="en-GB"/>
        </w:rPr>
      </w:pPr>
      <w:r w:rsidRPr="00A0399A">
        <w:rPr>
          <w:lang w:val="en-GB"/>
        </w:rPr>
        <w:t>The PAs are limiting their interaction to very low benefits/assistance for the population and even lower engagement in environmental education.</w:t>
      </w:r>
    </w:p>
    <w:p w14:paraId="75235BD0" w14:textId="2E5F7347" w:rsidR="008B0543" w:rsidRDefault="008B0543">
      <w:pPr>
        <w:rPr>
          <w:lang w:val="en-GB"/>
        </w:rPr>
      </w:pPr>
      <w:r w:rsidRPr="00A0399A">
        <w:rPr>
          <w:lang w:val="en-GB"/>
        </w:rPr>
        <w:t>Considering the values of indicators related to “</w:t>
      </w:r>
      <w:r w:rsidR="00AE3BF9" w:rsidRPr="00A0399A">
        <w:rPr>
          <w:lang w:val="en-GB"/>
        </w:rPr>
        <w:t xml:space="preserve">Appropriate </w:t>
      </w:r>
      <w:r w:rsidRPr="00A0399A">
        <w:rPr>
          <w:lang w:val="en-GB"/>
        </w:rPr>
        <w:t>benefits/assistance” and in “Environmental education”, considering the high level of threats and considering the inadequacy of funds available for supporting the population in the buffer areas, constant interaction between stakeholder</w:t>
      </w:r>
      <w:r w:rsidR="00AE3BF9" w:rsidRPr="00A0399A">
        <w:rPr>
          <w:lang w:val="en-GB"/>
        </w:rPr>
        <w:t>s</w:t>
      </w:r>
      <w:r w:rsidRPr="00A0399A">
        <w:rPr>
          <w:lang w:val="en-GB"/>
        </w:rPr>
        <w:t xml:space="preserve"> located in the same territorial context is highly recommended. Also, an intensification of environmental education initiatives would be very beneficial to sustain and improve the relations between the protected areas and the surrounding populations, right holders and stakeholders.</w:t>
      </w:r>
    </w:p>
    <w:p w14:paraId="2E19B20E" w14:textId="77777777" w:rsidR="00581417" w:rsidRPr="00A0399A" w:rsidRDefault="00581417" w:rsidP="00581417">
      <w:pPr>
        <w:spacing w:after="0"/>
        <w:rPr>
          <w:lang w:val="en-GB"/>
        </w:rPr>
      </w:pPr>
    </w:p>
    <w:p w14:paraId="00ABC167" w14:textId="77777777" w:rsidR="008B0543" w:rsidRPr="00A0399A" w:rsidRDefault="008B0543" w:rsidP="00B031B1">
      <w:pPr>
        <w:ind w:left="360"/>
        <w:rPr>
          <w:b/>
          <w:lang w:val="en-GB"/>
        </w:rPr>
      </w:pPr>
      <w:r w:rsidRPr="00A0399A">
        <w:rPr>
          <w:b/>
          <w:lang w:val="en-GB"/>
        </w:rPr>
        <w:t>PR. D – Tourism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8B0543" w:rsidRPr="00A0399A" w14:paraId="64E598CE" w14:textId="77777777" w:rsidTr="00B031B1">
        <w:trPr>
          <w:trHeight w:val="20"/>
        </w:trPr>
        <w:tc>
          <w:tcPr>
            <w:tcW w:w="2291" w:type="pct"/>
            <w:shd w:val="clear" w:color="auto" w:fill="auto"/>
            <w:vAlign w:val="center"/>
          </w:tcPr>
          <w:p w14:paraId="58273B52" w14:textId="77777777" w:rsidR="008B0543" w:rsidRPr="00A0399A" w:rsidRDefault="008B0543"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 xml:space="preserve">PR 14: Visitor Management </w:t>
            </w:r>
          </w:p>
        </w:tc>
        <w:tc>
          <w:tcPr>
            <w:tcW w:w="2709" w:type="pct"/>
            <w:shd w:val="clear" w:color="auto" w:fill="auto"/>
            <w:vAlign w:val="center"/>
          </w:tcPr>
          <w:p w14:paraId="741BADC0" w14:textId="77777777" w:rsidR="008B0543" w:rsidRPr="00A0399A" w:rsidRDefault="008B0543" w:rsidP="00B031B1">
            <w:pPr>
              <w:spacing w:after="0" w:line="240" w:lineRule="auto"/>
              <w:jc w:val="left"/>
              <w:rPr>
                <w:rFonts w:ascii="Times New Roman" w:eastAsia="Times New Roman" w:hAnsi="Times New Roman" w:cs="Calibri"/>
                <w:i/>
                <w:iCs/>
                <w:color w:val="000000"/>
                <w:sz w:val="20"/>
                <w:szCs w:val="20"/>
                <w:lang w:val="en-GB" w:eastAsia="fr-FR"/>
              </w:rPr>
            </w:pPr>
            <w:r w:rsidRPr="00A0399A">
              <w:rPr>
                <w:sz w:val="20"/>
                <w:szCs w:val="20"/>
                <w:lang w:val="en-GB"/>
              </w:rPr>
              <w:t>PR 15: Visitors and Impacts</w:t>
            </w:r>
          </w:p>
        </w:tc>
      </w:tr>
    </w:tbl>
    <w:p w14:paraId="1DF9734A" w14:textId="2AD07D75" w:rsidR="008B0543" w:rsidRPr="00A0399A" w:rsidRDefault="008B0543" w:rsidP="00581417">
      <w:pPr>
        <w:spacing w:before="120"/>
        <w:rPr>
          <w:lang w:val="en-GB"/>
        </w:rPr>
      </w:pPr>
      <w:r w:rsidRPr="00A0399A">
        <w:rPr>
          <w:rFonts w:ascii="Calibri" w:eastAsia="Calibri" w:hAnsi="Calibri" w:cs="Calibri"/>
          <w:noProof/>
          <w:lang w:val="en-US"/>
        </w:rPr>
        <mc:AlternateContent>
          <mc:Choice Requires="wps">
            <w:drawing>
              <wp:anchor distT="0" distB="0" distL="114300" distR="114300" simplePos="0" relativeHeight="251757568" behindDoc="1" locked="0" layoutInCell="1" allowOverlap="1" wp14:anchorId="0C864A81" wp14:editId="7755B550">
                <wp:simplePos x="0" y="0"/>
                <wp:positionH relativeFrom="column">
                  <wp:posOffset>150495</wp:posOffset>
                </wp:positionH>
                <wp:positionV relativeFrom="paragraph">
                  <wp:posOffset>133350</wp:posOffset>
                </wp:positionV>
                <wp:extent cx="2363470" cy="2880995"/>
                <wp:effectExtent l="0" t="0" r="0" b="0"/>
                <wp:wrapTight wrapText="bothSides">
                  <wp:wrapPolygon edited="0">
                    <wp:start x="0" y="0"/>
                    <wp:lineTo x="0" y="21424"/>
                    <wp:lineTo x="21414" y="21424"/>
                    <wp:lineTo x="21414" y="0"/>
                    <wp:lineTo x="0" y="0"/>
                  </wp:wrapPolygon>
                </wp:wrapTight>
                <wp:docPr id="101"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3470" cy="2880995"/>
                        </a:xfrm>
                        <a:prstGeom prst="rect">
                          <a:avLst/>
                        </a:prstGeom>
                        <a:solidFill>
                          <a:sysClr val="window" lastClr="FFFFFF"/>
                        </a:solidFill>
                        <a:ln w="6350">
                          <a:noFill/>
                        </a:ln>
                        <a:effectLst/>
                      </wps:spPr>
                      <wps:txbx>
                        <w:txbxContent>
                          <w:p w14:paraId="23269DB4" w14:textId="29D07523" w:rsidR="00A96EC3" w:rsidRDefault="00A96EC3" w:rsidP="00E36DB7">
                            <w:pPr>
                              <w:pStyle w:val="Caption"/>
                            </w:pPr>
                            <w:bookmarkStart w:id="93" w:name="_Toc520392352"/>
                            <w:r>
                              <w:t xml:space="preserve">Table </w:t>
                            </w:r>
                            <w:r>
                              <w:fldChar w:fldCharType="begin"/>
                            </w:r>
                            <w:r>
                              <w:instrText xml:space="preserve"> SEQ Table \* ARABIC </w:instrText>
                            </w:r>
                            <w:r>
                              <w:fldChar w:fldCharType="separate"/>
                            </w:r>
                            <w:r>
                              <w:rPr>
                                <w:noProof/>
                              </w:rPr>
                              <w:t>29</w:t>
                            </w:r>
                            <w:r>
                              <w:fldChar w:fldCharType="end"/>
                            </w:r>
                            <w:r w:rsidRPr="005F7F03">
                              <w:t>: Ranking Tourism</w:t>
                            </w:r>
                            <w:bookmarkEnd w:id="93"/>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2"/>
                              <w:gridCol w:w="1418"/>
                            </w:tblGrid>
                            <w:tr w:rsidR="00A96EC3" w:rsidRPr="005F7F03" w14:paraId="3327C4F7" w14:textId="77777777" w:rsidTr="00B031B1">
                              <w:trPr>
                                <w:trHeight w:val="20"/>
                              </w:trPr>
                              <w:tc>
                                <w:tcPr>
                                  <w:tcW w:w="0" w:type="auto"/>
                                  <w:shd w:val="clear" w:color="auto" w:fill="auto"/>
                                  <w:noWrap/>
                                  <w:vAlign w:val="bottom"/>
                                  <w:hideMark/>
                                </w:tcPr>
                                <w:p w14:paraId="36865BB1" w14:textId="77777777" w:rsidR="00A96EC3" w:rsidRPr="005F7F03" w:rsidRDefault="00A96EC3" w:rsidP="00B031B1">
                                  <w:pPr>
                                    <w:spacing w:after="0" w:line="240" w:lineRule="auto"/>
                                    <w:jc w:val="left"/>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418" w:type="dxa"/>
                                  <w:shd w:val="clear" w:color="auto" w:fill="auto"/>
                                  <w:noWrap/>
                                  <w:vAlign w:val="center"/>
                                  <w:hideMark/>
                                </w:tcPr>
                                <w:p w14:paraId="5B785A29" w14:textId="1CF0154D" w:rsidR="00A96EC3" w:rsidRPr="007101A7" w:rsidRDefault="00A96EC3" w:rsidP="00A2227D">
                                  <w:pPr>
                                    <w:spacing w:after="0" w:line="240" w:lineRule="auto"/>
                                    <w:jc w:val="center"/>
                                    <w:rPr>
                                      <w:rFonts w:ascii="Calibri" w:eastAsia="Times New Roman" w:hAnsi="Calibri" w:cs="Calibri"/>
                                      <w:b/>
                                      <w:i/>
                                      <w:color w:val="FF0000"/>
                                      <w:sz w:val="18"/>
                                      <w:szCs w:val="18"/>
                                      <w:lang w:val="en-GB" w:eastAsia="fr-FR"/>
                                    </w:rPr>
                                  </w:pPr>
                                  <w:r w:rsidRPr="007101A7">
                                    <w:rPr>
                                      <w:rFonts w:eastAsia="Times New Roman" w:cstheme="minorHAnsi"/>
                                      <w:b/>
                                      <w:i/>
                                      <w:color w:val="FF0000"/>
                                      <w:sz w:val="18"/>
                                      <w:szCs w:val="18"/>
                                      <w:lang w:val="en-GB" w:eastAsia="fr-FR"/>
                                    </w:rPr>
                                    <w:t>Synthesis of</w:t>
                                  </w:r>
                                  <w:r w:rsidRPr="007101A7">
                                    <w:rPr>
                                      <w:rFonts w:ascii="Calibri" w:eastAsia="Times New Roman" w:hAnsi="Calibri" w:cs="Calibri"/>
                                      <w:b/>
                                      <w:i/>
                                      <w:color w:val="FF0000"/>
                                      <w:sz w:val="18"/>
                                      <w:szCs w:val="18"/>
                                      <w:lang w:val="en-GB" w:eastAsia="fr-FR"/>
                                    </w:rPr>
                                    <w:t xml:space="preserve"> Tourism</w:t>
                                  </w:r>
                                </w:p>
                              </w:tc>
                            </w:tr>
                            <w:tr w:rsidR="00A96EC3" w:rsidRPr="008F0468" w14:paraId="4D772605" w14:textId="77777777" w:rsidTr="00B031B1">
                              <w:trPr>
                                <w:trHeight w:val="20"/>
                              </w:trPr>
                              <w:tc>
                                <w:tcPr>
                                  <w:tcW w:w="0" w:type="auto"/>
                                  <w:shd w:val="clear" w:color="auto" w:fill="auto"/>
                                  <w:noWrap/>
                                  <w:vAlign w:val="bottom"/>
                                  <w:hideMark/>
                                </w:tcPr>
                                <w:p w14:paraId="17BC0B0E" w14:textId="77777777" w:rsidR="00A96EC3" w:rsidRPr="008F0468"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1G-</w:t>
                                  </w:r>
                                  <w:r w:rsidRPr="008F0468">
                                    <w:rPr>
                                      <w:rFonts w:ascii="Calibri" w:eastAsia="Times New Roman" w:hAnsi="Calibri" w:cs="Calibri"/>
                                      <w:color w:val="000000"/>
                                      <w:sz w:val="18"/>
                                      <w:szCs w:val="18"/>
                                      <w:lang w:eastAsia="fr-FR"/>
                                    </w:rPr>
                                    <w:t>Bururi</w:t>
                                  </w:r>
                                </w:p>
                              </w:tc>
                              <w:tc>
                                <w:tcPr>
                                  <w:tcW w:w="1418" w:type="dxa"/>
                                  <w:shd w:val="clear" w:color="auto" w:fill="00B050"/>
                                  <w:noWrap/>
                                  <w:vAlign w:val="center"/>
                                  <w:hideMark/>
                                </w:tcPr>
                                <w:p w14:paraId="2400CAF7" w14:textId="77777777" w:rsidR="00A96EC3" w:rsidRPr="008F0468" w:rsidRDefault="00A96EC3" w:rsidP="00B031B1">
                                  <w:pPr>
                                    <w:spacing w:after="0" w:line="240" w:lineRule="auto"/>
                                    <w:jc w:val="center"/>
                                    <w:rPr>
                                      <w:rFonts w:ascii="Calibri" w:eastAsia="Times New Roman" w:hAnsi="Calibri" w:cs="Calibri"/>
                                      <w:color w:val="000000"/>
                                      <w:sz w:val="18"/>
                                      <w:szCs w:val="18"/>
                                      <w:lang w:eastAsia="fr-FR"/>
                                    </w:rPr>
                                  </w:pPr>
                                  <w:r w:rsidRPr="008F0468">
                                    <w:rPr>
                                      <w:rFonts w:ascii="Calibri" w:eastAsia="Times New Roman" w:hAnsi="Calibri" w:cs="Calibri"/>
                                      <w:color w:val="000000"/>
                                      <w:sz w:val="18"/>
                                      <w:szCs w:val="18"/>
                                      <w:lang w:eastAsia="fr-FR"/>
                                    </w:rPr>
                                    <w:t>51,8</w:t>
                                  </w:r>
                                </w:p>
                              </w:tc>
                            </w:tr>
                            <w:tr w:rsidR="00A96EC3" w:rsidRPr="008F0468" w14:paraId="5BDAB44F" w14:textId="77777777" w:rsidTr="00B031B1">
                              <w:trPr>
                                <w:trHeight w:val="20"/>
                              </w:trPr>
                              <w:tc>
                                <w:tcPr>
                                  <w:tcW w:w="0" w:type="auto"/>
                                  <w:shd w:val="clear" w:color="auto" w:fill="auto"/>
                                  <w:noWrap/>
                                  <w:vAlign w:val="bottom"/>
                                  <w:hideMark/>
                                </w:tcPr>
                                <w:p w14:paraId="6EFA61CF" w14:textId="77777777" w:rsidR="00A96EC3" w:rsidRPr="008F0468" w:rsidRDefault="00A96EC3" w:rsidP="00B031B1">
                                  <w:pPr>
                                    <w:spacing w:after="0" w:line="240" w:lineRule="auto"/>
                                    <w:jc w:val="left"/>
                                    <w:rPr>
                                      <w:rFonts w:ascii="Calibri" w:eastAsia="Times New Roman" w:hAnsi="Calibri" w:cs="Calibri"/>
                                      <w:color w:val="000000"/>
                                      <w:sz w:val="18"/>
                                      <w:szCs w:val="18"/>
                                      <w:lang w:eastAsia="fr-FR"/>
                                    </w:rPr>
                                  </w:pPr>
                                  <w:r w:rsidRPr="008F0468">
                                    <w:rPr>
                                      <w:rFonts w:ascii="Calibri" w:eastAsia="Times New Roman" w:hAnsi="Calibri" w:cs="Calibri"/>
                                      <w:color w:val="000000"/>
                                      <w:sz w:val="18"/>
                                      <w:szCs w:val="18"/>
                                      <w:lang w:eastAsia="fr-FR"/>
                                    </w:rPr>
                                    <w:t>3G.Ruvubu</w:t>
                                  </w:r>
                                </w:p>
                              </w:tc>
                              <w:tc>
                                <w:tcPr>
                                  <w:tcW w:w="1418" w:type="dxa"/>
                                  <w:shd w:val="clear" w:color="auto" w:fill="FFFF00"/>
                                  <w:noWrap/>
                                  <w:vAlign w:val="center"/>
                                  <w:hideMark/>
                                </w:tcPr>
                                <w:p w14:paraId="168733CB" w14:textId="77777777" w:rsidR="00A96EC3" w:rsidRPr="008F0468" w:rsidRDefault="00A96EC3" w:rsidP="00B031B1">
                                  <w:pPr>
                                    <w:spacing w:after="0" w:line="240" w:lineRule="auto"/>
                                    <w:jc w:val="center"/>
                                    <w:rPr>
                                      <w:rFonts w:ascii="Calibri" w:eastAsia="Times New Roman" w:hAnsi="Calibri" w:cs="Calibri"/>
                                      <w:color w:val="000000"/>
                                      <w:sz w:val="18"/>
                                      <w:szCs w:val="18"/>
                                      <w:lang w:eastAsia="fr-FR"/>
                                    </w:rPr>
                                  </w:pPr>
                                  <w:r w:rsidRPr="008F0468">
                                    <w:rPr>
                                      <w:rFonts w:ascii="Calibri" w:eastAsia="Times New Roman" w:hAnsi="Calibri" w:cs="Calibri"/>
                                      <w:color w:val="000000"/>
                                      <w:sz w:val="18"/>
                                      <w:szCs w:val="18"/>
                                      <w:lang w:eastAsia="fr-FR"/>
                                    </w:rPr>
                                    <w:t>41,9</w:t>
                                  </w:r>
                                </w:p>
                              </w:tc>
                            </w:tr>
                            <w:tr w:rsidR="00A96EC3" w:rsidRPr="008F0468" w14:paraId="0C54E8E9" w14:textId="77777777" w:rsidTr="00B031B1">
                              <w:trPr>
                                <w:trHeight w:val="20"/>
                              </w:trPr>
                              <w:tc>
                                <w:tcPr>
                                  <w:tcW w:w="0" w:type="auto"/>
                                  <w:shd w:val="clear" w:color="auto" w:fill="auto"/>
                                  <w:noWrap/>
                                  <w:vAlign w:val="bottom"/>
                                  <w:hideMark/>
                                </w:tcPr>
                                <w:p w14:paraId="70441210" w14:textId="77777777" w:rsidR="00A96EC3" w:rsidRPr="008F0468"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8F0468">
                                    <w:rPr>
                                      <w:rFonts w:ascii="Calibri" w:eastAsia="Times New Roman" w:hAnsi="Calibri" w:cs="Calibri"/>
                                      <w:color w:val="000000"/>
                                      <w:sz w:val="18"/>
                                      <w:szCs w:val="18"/>
                                      <w:lang w:eastAsia="fr-FR"/>
                                    </w:rPr>
                                    <w:t>Lac Rwihinda</w:t>
                                  </w:r>
                                </w:p>
                              </w:tc>
                              <w:tc>
                                <w:tcPr>
                                  <w:tcW w:w="1418" w:type="dxa"/>
                                  <w:shd w:val="clear" w:color="auto" w:fill="FFFF00"/>
                                  <w:noWrap/>
                                  <w:vAlign w:val="center"/>
                                  <w:hideMark/>
                                </w:tcPr>
                                <w:p w14:paraId="7E75E812" w14:textId="77777777" w:rsidR="00A96EC3" w:rsidRPr="008F0468" w:rsidRDefault="00A96EC3" w:rsidP="00B031B1">
                                  <w:pPr>
                                    <w:spacing w:after="0" w:line="240" w:lineRule="auto"/>
                                    <w:jc w:val="center"/>
                                    <w:rPr>
                                      <w:rFonts w:ascii="Calibri" w:eastAsia="Times New Roman" w:hAnsi="Calibri" w:cs="Calibri"/>
                                      <w:color w:val="000000"/>
                                      <w:sz w:val="18"/>
                                      <w:szCs w:val="18"/>
                                      <w:lang w:eastAsia="fr-FR"/>
                                    </w:rPr>
                                  </w:pPr>
                                  <w:r w:rsidRPr="008F0468">
                                    <w:rPr>
                                      <w:rFonts w:ascii="Calibri" w:eastAsia="Times New Roman" w:hAnsi="Calibri" w:cs="Calibri"/>
                                      <w:color w:val="000000"/>
                                      <w:sz w:val="18"/>
                                      <w:szCs w:val="18"/>
                                      <w:lang w:eastAsia="fr-FR"/>
                                    </w:rPr>
                                    <w:t>41,4</w:t>
                                  </w:r>
                                </w:p>
                              </w:tc>
                            </w:tr>
                            <w:tr w:rsidR="00A96EC3" w:rsidRPr="008F0468" w14:paraId="67A86AF1" w14:textId="77777777" w:rsidTr="00B031B1">
                              <w:trPr>
                                <w:trHeight w:val="20"/>
                              </w:trPr>
                              <w:tc>
                                <w:tcPr>
                                  <w:tcW w:w="0" w:type="auto"/>
                                  <w:shd w:val="clear" w:color="auto" w:fill="auto"/>
                                  <w:noWrap/>
                                  <w:vAlign w:val="bottom"/>
                                  <w:hideMark/>
                                </w:tcPr>
                                <w:p w14:paraId="3077FB8D" w14:textId="77777777" w:rsidR="00A96EC3" w:rsidRPr="008F0468"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8F0468">
                                    <w:rPr>
                                      <w:rFonts w:ascii="Calibri" w:eastAsia="Times New Roman" w:hAnsi="Calibri" w:cs="Calibri"/>
                                      <w:color w:val="000000"/>
                                      <w:sz w:val="18"/>
                                      <w:szCs w:val="18"/>
                                      <w:lang w:eastAsia="fr-FR"/>
                                    </w:rPr>
                                    <w:t>Chutes de Karera</w:t>
                                  </w:r>
                                </w:p>
                              </w:tc>
                              <w:tc>
                                <w:tcPr>
                                  <w:tcW w:w="1418" w:type="dxa"/>
                                  <w:shd w:val="clear" w:color="auto" w:fill="FFFF00"/>
                                  <w:noWrap/>
                                  <w:vAlign w:val="center"/>
                                  <w:hideMark/>
                                </w:tcPr>
                                <w:p w14:paraId="05FA1FF3" w14:textId="77777777" w:rsidR="00A96EC3" w:rsidRPr="008F0468" w:rsidRDefault="00A96EC3" w:rsidP="00B031B1">
                                  <w:pPr>
                                    <w:spacing w:after="0" w:line="240" w:lineRule="auto"/>
                                    <w:jc w:val="center"/>
                                    <w:rPr>
                                      <w:rFonts w:ascii="Calibri" w:eastAsia="Times New Roman" w:hAnsi="Calibri" w:cs="Calibri"/>
                                      <w:color w:val="000000"/>
                                      <w:sz w:val="18"/>
                                      <w:szCs w:val="18"/>
                                      <w:lang w:eastAsia="fr-FR"/>
                                    </w:rPr>
                                  </w:pPr>
                                  <w:r w:rsidRPr="008F0468">
                                    <w:rPr>
                                      <w:rFonts w:ascii="Calibri" w:eastAsia="Times New Roman" w:hAnsi="Calibri" w:cs="Calibri"/>
                                      <w:color w:val="000000"/>
                                      <w:sz w:val="18"/>
                                      <w:szCs w:val="18"/>
                                      <w:lang w:eastAsia="fr-FR"/>
                                    </w:rPr>
                                    <w:t>41,4</w:t>
                                  </w:r>
                                </w:p>
                              </w:tc>
                            </w:tr>
                            <w:tr w:rsidR="00A96EC3" w:rsidRPr="008F0468" w14:paraId="73AB82F1" w14:textId="77777777" w:rsidTr="00B031B1">
                              <w:trPr>
                                <w:trHeight w:val="20"/>
                              </w:trPr>
                              <w:tc>
                                <w:tcPr>
                                  <w:tcW w:w="0" w:type="auto"/>
                                  <w:shd w:val="clear" w:color="auto" w:fill="auto"/>
                                  <w:noWrap/>
                                  <w:vAlign w:val="bottom"/>
                                  <w:hideMark/>
                                </w:tcPr>
                                <w:p w14:paraId="431B8C32" w14:textId="77777777" w:rsidR="00A96EC3" w:rsidRPr="008F0468"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8F0468">
                                    <w:rPr>
                                      <w:rFonts w:ascii="Calibri" w:eastAsia="Times New Roman" w:hAnsi="Calibri" w:cs="Calibri"/>
                                      <w:color w:val="000000"/>
                                      <w:sz w:val="18"/>
                                      <w:szCs w:val="18"/>
                                      <w:lang w:eastAsia="fr-FR"/>
                                    </w:rPr>
                                    <w:t>Nyakazu Gorge</w:t>
                                  </w:r>
                                </w:p>
                              </w:tc>
                              <w:tc>
                                <w:tcPr>
                                  <w:tcW w:w="1418" w:type="dxa"/>
                                  <w:shd w:val="clear" w:color="auto" w:fill="FFFF00"/>
                                  <w:noWrap/>
                                  <w:vAlign w:val="center"/>
                                  <w:hideMark/>
                                </w:tcPr>
                                <w:p w14:paraId="12DE428B" w14:textId="77777777" w:rsidR="00A96EC3" w:rsidRPr="008F0468" w:rsidRDefault="00A96EC3" w:rsidP="00B031B1">
                                  <w:pPr>
                                    <w:spacing w:after="0" w:line="240" w:lineRule="auto"/>
                                    <w:jc w:val="center"/>
                                    <w:rPr>
                                      <w:rFonts w:ascii="Calibri" w:eastAsia="Times New Roman" w:hAnsi="Calibri" w:cs="Calibri"/>
                                      <w:color w:val="000000"/>
                                      <w:sz w:val="18"/>
                                      <w:szCs w:val="18"/>
                                      <w:lang w:eastAsia="fr-FR"/>
                                    </w:rPr>
                                  </w:pPr>
                                  <w:r w:rsidRPr="008F0468">
                                    <w:rPr>
                                      <w:rFonts w:ascii="Calibri" w:eastAsia="Times New Roman" w:hAnsi="Calibri" w:cs="Calibri"/>
                                      <w:color w:val="000000"/>
                                      <w:sz w:val="18"/>
                                      <w:szCs w:val="18"/>
                                      <w:lang w:eastAsia="fr-FR"/>
                                    </w:rPr>
                                    <w:t>39,8</w:t>
                                  </w:r>
                                </w:p>
                              </w:tc>
                            </w:tr>
                            <w:tr w:rsidR="00A96EC3" w:rsidRPr="005F7F03" w14:paraId="0D2F3FF9" w14:textId="77777777" w:rsidTr="00B031B1">
                              <w:trPr>
                                <w:trHeight w:val="20"/>
                              </w:trPr>
                              <w:tc>
                                <w:tcPr>
                                  <w:tcW w:w="0" w:type="auto"/>
                                  <w:shd w:val="clear" w:color="auto" w:fill="auto"/>
                                  <w:noWrap/>
                                  <w:vAlign w:val="bottom"/>
                                  <w:hideMark/>
                                </w:tcPr>
                                <w:p w14:paraId="15CB5D7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3G.Kibira</w:t>
                                  </w:r>
                                </w:p>
                              </w:tc>
                              <w:tc>
                                <w:tcPr>
                                  <w:tcW w:w="1418" w:type="dxa"/>
                                  <w:shd w:val="clear" w:color="auto" w:fill="FFFF00"/>
                                  <w:noWrap/>
                                  <w:vAlign w:val="center"/>
                                  <w:hideMark/>
                                </w:tcPr>
                                <w:p w14:paraId="35CCCF0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39,4</w:t>
                                  </w:r>
                                </w:p>
                              </w:tc>
                            </w:tr>
                            <w:tr w:rsidR="00A96EC3" w:rsidRPr="005F7F03" w14:paraId="0A38A2F1" w14:textId="77777777" w:rsidTr="00B031B1">
                              <w:trPr>
                                <w:trHeight w:val="20"/>
                              </w:trPr>
                              <w:tc>
                                <w:tcPr>
                                  <w:tcW w:w="0" w:type="auto"/>
                                  <w:shd w:val="clear" w:color="auto" w:fill="auto"/>
                                  <w:noWrap/>
                                  <w:vAlign w:val="bottom"/>
                                  <w:hideMark/>
                                </w:tcPr>
                                <w:p w14:paraId="68B5F3A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418" w:type="dxa"/>
                                  <w:shd w:val="clear" w:color="auto" w:fill="FFFF00"/>
                                  <w:noWrap/>
                                  <w:vAlign w:val="center"/>
                                  <w:hideMark/>
                                </w:tcPr>
                                <w:p w14:paraId="2751DA83"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33,2</w:t>
                                  </w:r>
                                </w:p>
                              </w:tc>
                            </w:tr>
                            <w:tr w:rsidR="00A96EC3" w:rsidRPr="005F7F03" w14:paraId="1CB4B25D" w14:textId="77777777" w:rsidTr="00B031B1">
                              <w:trPr>
                                <w:trHeight w:val="20"/>
                              </w:trPr>
                              <w:tc>
                                <w:tcPr>
                                  <w:tcW w:w="0" w:type="auto"/>
                                  <w:shd w:val="clear" w:color="auto" w:fill="auto"/>
                                  <w:noWrap/>
                                  <w:vAlign w:val="bottom"/>
                                  <w:hideMark/>
                                </w:tcPr>
                                <w:p w14:paraId="39CFB8B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418" w:type="dxa"/>
                                  <w:shd w:val="clear" w:color="auto" w:fill="FFC000"/>
                                  <w:noWrap/>
                                  <w:vAlign w:val="center"/>
                                  <w:hideMark/>
                                </w:tcPr>
                                <w:p w14:paraId="70EF058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31,1</w:t>
                                  </w:r>
                                </w:p>
                              </w:tc>
                            </w:tr>
                            <w:tr w:rsidR="00A96EC3" w:rsidRPr="005F7F03" w14:paraId="2B12425E" w14:textId="77777777" w:rsidTr="00B031B1">
                              <w:trPr>
                                <w:trHeight w:val="20"/>
                              </w:trPr>
                              <w:tc>
                                <w:tcPr>
                                  <w:tcW w:w="0" w:type="auto"/>
                                  <w:shd w:val="clear" w:color="auto" w:fill="auto"/>
                                  <w:noWrap/>
                                  <w:vAlign w:val="bottom"/>
                                  <w:hideMark/>
                                </w:tcPr>
                                <w:p w14:paraId="5B2B5FD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Gisagara</w:t>
                                  </w:r>
                                </w:p>
                              </w:tc>
                              <w:tc>
                                <w:tcPr>
                                  <w:tcW w:w="1418" w:type="dxa"/>
                                  <w:shd w:val="clear" w:color="auto" w:fill="FFC000"/>
                                  <w:noWrap/>
                                  <w:vAlign w:val="center"/>
                                  <w:hideMark/>
                                </w:tcPr>
                                <w:p w14:paraId="2A08B4F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23,7</w:t>
                                  </w:r>
                                </w:p>
                              </w:tc>
                            </w:tr>
                            <w:tr w:rsidR="00A96EC3" w:rsidRPr="005F7F03" w14:paraId="3ACA80E8" w14:textId="77777777" w:rsidTr="00B031B1">
                              <w:trPr>
                                <w:trHeight w:val="20"/>
                              </w:trPr>
                              <w:tc>
                                <w:tcPr>
                                  <w:tcW w:w="0" w:type="auto"/>
                                  <w:shd w:val="clear" w:color="auto" w:fill="auto"/>
                                  <w:noWrap/>
                                  <w:vAlign w:val="bottom"/>
                                  <w:hideMark/>
                                </w:tcPr>
                                <w:p w14:paraId="7688C83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Kigwena Forest</w:t>
                                  </w:r>
                                </w:p>
                              </w:tc>
                              <w:tc>
                                <w:tcPr>
                                  <w:tcW w:w="1418" w:type="dxa"/>
                                  <w:shd w:val="clear" w:color="auto" w:fill="FFC000"/>
                                  <w:noWrap/>
                                  <w:vAlign w:val="center"/>
                                  <w:hideMark/>
                                </w:tcPr>
                                <w:p w14:paraId="7874FAE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22,9</w:t>
                                  </w:r>
                                </w:p>
                              </w:tc>
                            </w:tr>
                            <w:tr w:rsidR="00A96EC3" w:rsidRPr="005F7F03" w14:paraId="52533B84" w14:textId="77777777" w:rsidTr="00B031B1">
                              <w:trPr>
                                <w:trHeight w:val="20"/>
                              </w:trPr>
                              <w:tc>
                                <w:tcPr>
                                  <w:tcW w:w="0" w:type="auto"/>
                                  <w:shd w:val="clear" w:color="auto" w:fill="auto"/>
                                  <w:noWrap/>
                                  <w:vAlign w:val="bottom"/>
                                  <w:hideMark/>
                                </w:tcPr>
                                <w:p w14:paraId="05C00A0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RN Malagarazi</w:t>
                                  </w:r>
                                </w:p>
                              </w:tc>
                              <w:tc>
                                <w:tcPr>
                                  <w:tcW w:w="1418" w:type="dxa"/>
                                  <w:shd w:val="clear" w:color="auto" w:fill="FFC000"/>
                                  <w:noWrap/>
                                  <w:vAlign w:val="center"/>
                                  <w:hideMark/>
                                </w:tcPr>
                                <w:p w14:paraId="334DFF9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17,4</w:t>
                                  </w:r>
                                </w:p>
                              </w:tc>
                            </w:tr>
                            <w:tr w:rsidR="00A96EC3" w:rsidRPr="005F7F03" w14:paraId="535A90C7" w14:textId="77777777" w:rsidTr="00B031B1">
                              <w:trPr>
                                <w:trHeight w:val="20"/>
                              </w:trPr>
                              <w:tc>
                                <w:tcPr>
                                  <w:tcW w:w="0" w:type="auto"/>
                                  <w:shd w:val="clear" w:color="auto" w:fill="auto"/>
                                  <w:noWrap/>
                                  <w:vAlign w:val="bottom"/>
                                  <w:hideMark/>
                                </w:tcPr>
                                <w:p w14:paraId="5E1F13D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Vyanda Forest</w:t>
                                  </w:r>
                                </w:p>
                              </w:tc>
                              <w:tc>
                                <w:tcPr>
                                  <w:tcW w:w="1418" w:type="dxa"/>
                                  <w:shd w:val="clear" w:color="auto" w:fill="FFC000"/>
                                  <w:noWrap/>
                                  <w:vAlign w:val="center"/>
                                  <w:hideMark/>
                                </w:tcPr>
                                <w:p w14:paraId="6949E81D"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16,4</w:t>
                                  </w:r>
                                </w:p>
                              </w:tc>
                            </w:tr>
                            <w:tr w:rsidR="00A96EC3" w:rsidRPr="005F7F03" w14:paraId="5DCE4C1A" w14:textId="77777777" w:rsidTr="00B031B1">
                              <w:trPr>
                                <w:trHeight w:val="20"/>
                              </w:trPr>
                              <w:tc>
                                <w:tcPr>
                                  <w:tcW w:w="0" w:type="auto"/>
                                  <w:shd w:val="clear" w:color="auto" w:fill="auto"/>
                                  <w:noWrap/>
                                  <w:vAlign w:val="bottom"/>
                                  <w:hideMark/>
                                </w:tcPr>
                                <w:p w14:paraId="5470FFE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Monge</w:t>
                                  </w:r>
                                </w:p>
                              </w:tc>
                              <w:tc>
                                <w:tcPr>
                                  <w:tcW w:w="1418" w:type="dxa"/>
                                  <w:shd w:val="clear" w:color="auto" w:fill="FFC000"/>
                                  <w:noWrap/>
                                  <w:vAlign w:val="center"/>
                                  <w:hideMark/>
                                </w:tcPr>
                                <w:p w14:paraId="0E152F8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15,6</w:t>
                                  </w:r>
                                </w:p>
                              </w:tc>
                            </w:tr>
                            <w:tr w:rsidR="00A96EC3" w:rsidRPr="005F7F03" w14:paraId="283369CE" w14:textId="77777777" w:rsidTr="00B031B1">
                              <w:trPr>
                                <w:trHeight w:val="20"/>
                              </w:trPr>
                              <w:tc>
                                <w:tcPr>
                                  <w:tcW w:w="0" w:type="auto"/>
                                  <w:shd w:val="clear" w:color="auto" w:fill="auto"/>
                                  <w:noWrap/>
                                  <w:vAlign w:val="bottom"/>
                                  <w:hideMark/>
                                </w:tcPr>
                                <w:p w14:paraId="4E4A626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Makamba</w:t>
                                  </w:r>
                                </w:p>
                              </w:tc>
                              <w:tc>
                                <w:tcPr>
                                  <w:tcW w:w="1418" w:type="dxa"/>
                                  <w:shd w:val="clear" w:color="auto" w:fill="FFC000"/>
                                  <w:noWrap/>
                                  <w:vAlign w:val="center"/>
                                  <w:hideMark/>
                                </w:tcPr>
                                <w:p w14:paraId="16ADE4E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12,8</w:t>
                                  </w:r>
                                </w:p>
                              </w:tc>
                            </w:tr>
                          </w:tbl>
                          <w:tbl>
                            <w:tblPr>
                              <w:tblStyle w:val="Grilledutableau11"/>
                              <w:tblW w:w="3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05AE0C22" w14:textId="77777777" w:rsidTr="00EA0800">
                              <w:tc>
                                <w:tcPr>
                                  <w:tcW w:w="1665" w:type="dxa"/>
                                  <w:vMerge w:val="restart"/>
                                  <w:tcBorders>
                                    <w:right w:val="single" w:sz="4" w:space="0" w:color="auto"/>
                                  </w:tcBorders>
                                </w:tcPr>
                                <w:p w14:paraId="576ECF4A"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1132059"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5CCE7B2"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0E1910D"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865D16"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74B09749" w14:textId="77777777" w:rsidTr="00EA0800">
                              <w:tc>
                                <w:tcPr>
                                  <w:tcW w:w="1665" w:type="dxa"/>
                                  <w:vMerge/>
                                  <w:tcBorders>
                                    <w:right w:val="single" w:sz="4" w:space="0" w:color="auto"/>
                                  </w:tcBorders>
                                </w:tcPr>
                                <w:p w14:paraId="01142BF4"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DE6DA92"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C5C1651"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13D0E96F"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81027" w14:textId="77777777" w:rsidR="00A96EC3" w:rsidRPr="005F7F03" w:rsidRDefault="00A96EC3" w:rsidP="00576B60">
                                  <w:pPr>
                                    <w:spacing w:after="0"/>
                                    <w:rPr>
                                      <w:sz w:val="18"/>
                                      <w:szCs w:val="18"/>
                                      <w:lang w:val="en-GB"/>
                                    </w:rPr>
                                  </w:pPr>
                                  <w:r w:rsidRPr="005F7F03">
                                    <w:rPr>
                                      <w:sz w:val="18"/>
                                      <w:szCs w:val="18"/>
                                      <w:lang w:val="en-GB"/>
                                    </w:rPr>
                                    <w:t>51–100</w:t>
                                  </w:r>
                                </w:p>
                              </w:tc>
                            </w:tr>
                          </w:tbl>
                          <w:p w14:paraId="35A8B3AC" w14:textId="77777777" w:rsidR="00A96EC3" w:rsidRPr="003B6089" w:rsidRDefault="00A96EC3" w:rsidP="00B031B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864A81" id="_x0000_s1064" type="#_x0000_t202" style="position:absolute;left:0;text-align:left;margin-left:11.85pt;margin-top:10.5pt;width:186.1pt;height:226.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" fillcolor="window" stroked="f" strokeweight=".5pt">
                <v:path arrowok="t"/>
                <v:textbox>
                  <w:txbxContent>
                    <w:p w14:paraId="23269DB4" w14:textId="29D07523" w:rsidR="00A96EC3" w:rsidRDefault="00A96EC3" w:rsidP="00E36DB7">
                      <w:pPr>
                        <w:pStyle w:val="Caption"/>
                      </w:pPr>
                      <w:bookmarkStart w:id="94" w:name="_Toc520392352"/>
                      <w:r>
                        <w:t xml:space="preserve">Table </w:t>
                      </w:r>
                      <w:r>
                        <w:fldChar w:fldCharType="begin"/>
                      </w:r>
                      <w:r>
                        <w:instrText xml:space="preserve"> SEQ Table \* ARABIC </w:instrText>
                      </w:r>
                      <w:r>
                        <w:fldChar w:fldCharType="separate"/>
                      </w:r>
                      <w:r>
                        <w:rPr>
                          <w:noProof/>
                        </w:rPr>
                        <w:t>29</w:t>
                      </w:r>
                      <w:r>
                        <w:fldChar w:fldCharType="end"/>
                      </w:r>
                      <w:r w:rsidRPr="005F7F03">
                        <w:t>: Ranking Tourism</w:t>
                      </w:r>
                      <w:bookmarkEnd w:id="9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2"/>
                        <w:gridCol w:w="1418"/>
                      </w:tblGrid>
                      <w:tr w:rsidR="00A96EC3" w:rsidRPr="005F7F03" w14:paraId="3327C4F7" w14:textId="77777777" w:rsidTr="00B031B1">
                        <w:trPr>
                          <w:trHeight w:val="20"/>
                        </w:trPr>
                        <w:tc>
                          <w:tcPr>
                            <w:tcW w:w="0" w:type="auto"/>
                            <w:shd w:val="clear" w:color="auto" w:fill="auto"/>
                            <w:noWrap/>
                            <w:vAlign w:val="bottom"/>
                            <w:hideMark/>
                          </w:tcPr>
                          <w:p w14:paraId="36865BB1" w14:textId="77777777" w:rsidR="00A96EC3" w:rsidRPr="005F7F03" w:rsidRDefault="00A96EC3" w:rsidP="00B031B1">
                            <w:pPr>
                              <w:spacing w:after="0" w:line="240" w:lineRule="auto"/>
                              <w:jc w:val="left"/>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418" w:type="dxa"/>
                            <w:shd w:val="clear" w:color="auto" w:fill="auto"/>
                            <w:noWrap/>
                            <w:vAlign w:val="center"/>
                            <w:hideMark/>
                          </w:tcPr>
                          <w:p w14:paraId="5B785A29" w14:textId="1CF0154D" w:rsidR="00A96EC3" w:rsidRPr="007101A7" w:rsidRDefault="00A96EC3" w:rsidP="00A2227D">
                            <w:pPr>
                              <w:spacing w:after="0" w:line="240" w:lineRule="auto"/>
                              <w:jc w:val="center"/>
                              <w:rPr>
                                <w:rFonts w:ascii="Calibri" w:eastAsia="Times New Roman" w:hAnsi="Calibri" w:cs="Calibri"/>
                                <w:b/>
                                <w:i/>
                                <w:color w:val="FF0000"/>
                                <w:sz w:val="18"/>
                                <w:szCs w:val="18"/>
                                <w:lang w:val="en-GB" w:eastAsia="fr-FR"/>
                              </w:rPr>
                            </w:pPr>
                            <w:r w:rsidRPr="007101A7">
                              <w:rPr>
                                <w:rFonts w:eastAsia="Times New Roman" w:cstheme="minorHAnsi"/>
                                <w:b/>
                                <w:i/>
                                <w:color w:val="FF0000"/>
                                <w:sz w:val="18"/>
                                <w:szCs w:val="18"/>
                                <w:lang w:val="en-GB" w:eastAsia="fr-FR"/>
                              </w:rPr>
                              <w:t>Synthesis of</w:t>
                            </w:r>
                            <w:r w:rsidRPr="007101A7">
                              <w:rPr>
                                <w:rFonts w:ascii="Calibri" w:eastAsia="Times New Roman" w:hAnsi="Calibri" w:cs="Calibri"/>
                                <w:b/>
                                <w:i/>
                                <w:color w:val="FF0000"/>
                                <w:sz w:val="18"/>
                                <w:szCs w:val="18"/>
                                <w:lang w:val="en-GB" w:eastAsia="fr-FR"/>
                              </w:rPr>
                              <w:t xml:space="preserve"> Tourism</w:t>
                            </w:r>
                          </w:p>
                        </w:tc>
                      </w:tr>
                      <w:tr w:rsidR="00A96EC3" w:rsidRPr="008F0468" w14:paraId="4D772605" w14:textId="77777777" w:rsidTr="00B031B1">
                        <w:trPr>
                          <w:trHeight w:val="20"/>
                        </w:trPr>
                        <w:tc>
                          <w:tcPr>
                            <w:tcW w:w="0" w:type="auto"/>
                            <w:shd w:val="clear" w:color="auto" w:fill="auto"/>
                            <w:noWrap/>
                            <w:vAlign w:val="bottom"/>
                            <w:hideMark/>
                          </w:tcPr>
                          <w:p w14:paraId="17BC0B0E" w14:textId="77777777" w:rsidR="00A96EC3" w:rsidRPr="008F0468"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1G-</w:t>
                            </w:r>
                            <w:r w:rsidRPr="008F0468">
                              <w:rPr>
                                <w:rFonts w:ascii="Calibri" w:eastAsia="Times New Roman" w:hAnsi="Calibri" w:cs="Calibri"/>
                                <w:color w:val="000000"/>
                                <w:sz w:val="18"/>
                                <w:szCs w:val="18"/>
                                <w:lang w:eastAsia="fr-FR"/>
                              </w:rPr>
                              <w:t>Bururi</w:t>
                            </w:r>
                          </w:p>
                        </w:tc>
                        <w:tc>
                          <w:tcPr>
                            <w:tcW w:w="1418" w:type="dxa"/>
                            <w:shd w:val="clear" w:color="auto" w:fill="00B050"/>
                            <w:noWrap/>
                            <w:vAlign w:val="center"/>
                            <w:hideMark/>
                          </w:tcPr>
                          <w:p w14:paraId="2400CAF7" w14:textId="77777777" w:rsidR="00A96EC3" w:rsidRPr="008F0468" w:rsidRDefault="00A96EC3" w:rsidP="00B031B1">
                            <w:pPr>
                              <w:spacing w:after="0" w:line="240" w:lineRule="auto"/>
                              <w:jc w:val="center"/>
                              <w:rPr>
                                <w:rFonts w:ascii="Calibri" w:eastAsia="Times New Roman" w:hAnsi="Calibri" w:cs="Calibri"/>
                                <w:color w:val="000000"/>
                                <w:sz w:val="18"/>
                                <w:szCs w:val="18"/>
                                <w:lang w:eastAsia="fr-FR"/>
                              </w:rPr>
                            </w:pPr>
                            <w:r w:rsidRPr="008F0468">
                              <w:rPr>
                                <w:rFonts w:ascii="Calibri" w:eastAsia="Times New Roman" w:hAnsi="Calibri" w:cs="Calibri"/>
                                <w:color w:val="000000"/>
                                <w:sz w:val="18"/>
                                <w:szCs w:val="18"/>
                                <w:lang w:eastAsia="fr-FR"/>
                              </w:rPr>
                              <w:t>51,8</w:t>
                            </w:r>
                          </w:p>
                        </w:tc>
                      </w:tr>
                      <w:tr w:rsidR="00A96EC3" w:rsidRPr="008F0468" w14:paraId="5BDAB44F" w14:textId="77777777" w:rsidTr="00B031B1">
                        <w:trPr>
                          <w:trHeight w:val="20"/>
                        </w:trPr>
                        <w:tc>
                          <w:tcPr>
                            <w:tcW w:w="0" w:type="auto"/>
                            <w:shd w:val="clear" w:color="auto" w:fill="auto"/>
                            <w:noWrap/>
                            <w:vAlign w:val="bottom"/>
                            <w:hideMark/>
                          </w:tcPr>
                          <w:p w14:paraId="6EFA61CF" w14:textId="77777777" w:rsidR="00A96EC3" w:rsidRPr="008F0468" w:rsidRDefault="00A96EC3" w:rsidP="00B031B1">
                            <w:pPr>
                              <w:spacing w:after="0" w:line="240" w:lineRule="auto"/>
                              <w:jc w:val="left"/>
                              <w:rPr>
                                <w:rFonts w:ascii="Calibri" w:eastAsia="Times New Roman" w:hAnsi="Calibri" w:cs="Calibri"/>
                                <w:color w:val="000000"/>
                                <w:sz w:val="18"/>
                                <w:szCs w:val="18"/>
                                <w:lang w:eastAsia="fr-FR"/>
                              </w:rPr>
                            </w:pPr>
                            <w:r w:rsidRPr="008F0468">
                              <w:rPr>
                                <w:rFonts w:ascii="Calibri" w:eastAsia="Times New Roman" w:hAnsi="Calibri" w:cs="Calibri"/>
                                <w:color w:val="000000"/>
                                <w:sz w:val="18"/>
                                <w:szCs w:val="18"/>
                                <w:lang w:eastAsia="fr-FR"/>
                              </w:rPr>
                              <w:t>3G.Ruvubu</w:t>
                            </w:r>
                          </w:p>
                        </w:tc>
                        <w:tc>
                          <w:tcPr>
                            <w:tcW w:w="1418" w:type="dxa"/>
                            <w:shd w:val="clear" w:color="auto" w:fill="FFFF00"/>
                            <w:noWrap/>
                            <w:vAlign w:val="center"/>
                            <w:hideMark/>
                          </w:tcPr>
                          <w:p w14:paraId="168733CB" w14:textId="77777777" w:rsidR="00A96EC3" w:rsidRPr="008F0468" w:rsidRDefault="00A96EC3" w:rsidP="00B031B1">
                            <w:pPr>
                              <w:spacing w:after="0" w:line="240" w:lineRule="auto"/>
                              <w:jc w:val="center"/>
                              <w:rPr>
                                <w:rFonts w:ascii="Calibri" w:eastAsia="Times New Roman" w:hAnsi="Calibri" w:cs="Calibri"/>
                                <w:color w:val="000000"/>
                                <w:sz w:val="18"/>
                                <w:szCs w:val="18"/>
                                <w:lang w:eastAsia="fr-FR"/>
                              </w:rPr>
                            </w:pPr>
                            <w:r w:rsidRPr="008F0468">
                              <w:rPr>
                                <w:rFonts w:ascii="Calibri" w:eastAsia="Times New Roman" w:hAnsi="Calibri" w:cs="Calibri"/>
                                <w:color w:val="000000"/>
                                <w:sz w:val="18"/>
                                <w:szCs w:val="18"/>
                                <w:lang w:eastAsia="fr-FR"/>
                              </w:rPr>
                              <w:t>41,9</w:t>
                            </w:r>
                          </w:p>
                        </w:tc>
                      </w:tr>
                      <w:tr w:rsidR="00A96EC3" w:rsidRPr="008F0468" w14:paraId="0C54E8E9" w14:textId="77777777" w:rsidTr="00B031B1">
                        <w:trPr>
                          <w:trHeight w:val="20"/>
                        </w:trPr>
                        <w:tc>
                          <w:tcPr>
                            <w:tcW w:w="0" w:type="auto"/>
                            <w:shd w:val="clear" w:color="auto" w:fill="auto"/>
                            <w:noWrap/>
                            <w:vAlign w:val="bottom"/>
                            <w:hideMark/>
                          </w:tcPr>
                          <w:p w14:paraId="70441210" w14:textId="77777777" w:rsidR="00A96EC3" w:rsidRPr="008F0468"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8F0468">
                              <w:rPr>
                                <w:rFonts w:ascii="Calibri" w:eastAsia="Times New Roman" w:hAnsi="Calibri" w:cs="Calibri"/>
                                <w:color w:val="000000"/>
                                <w:sz w:val="18"/>
                                <w:szCs w:val="18"/>
                                <w:lang w:eastAsia="fr-FR"/>
                              </w:rPr>
                              <w:t>Lac Rwihinda</w:t>
                            </w:r>
                          </w:p>
                        </w:tc>
                        <w:tc>
                          <w:tcPr>
                            <w:tcW w:w="1418" w:type="dxa"/>
                            <w:shd w:val="clear" w:color="auto" w:fill="FFFF00"/>
                            <w:noWrap/>
                            <w:vAlign w:val="center"/>
                            <w:hideMark/>
                          </w:tcPr>
                          <w:p w14:paraId="7E75E812" w14:textId="77777777" w:rsidR="00A96EC3" w:rsidRPr="008F0468" w:rsidRDefault="00A96EC3" w:rsidP="00B031B1">
                            <w:pPr>
                              <w:spacing w:after="0" w:line="240" w:lineRule="auto"/>
                              <w:jc w:val="center"/>
                              <w:rPr>
                                <w:rFonts w:ascii="Calibri" w:eastAsia="Times New Roman" w:hAnsi="Calibri" w:cs="Calibri"/>
                                <w:color w:val="000000"/>
                                <w:sz w:val="18"/>
                                <w:szCs w:val="18"/>
                                <w:lang w:eastAsia="fr-FR"/>
                              </w:rPr>
                            </w:pPr>
                            <w:r w:rsidRPr="008F0468">
                              <w:rPr>
                                <w:rFonts w:ascii="Calibri" w:eastAsia="Times New Roman" w:hAnsi="Calibri" w:cs="Calibri"/>
                                <w:color w:val="000000"/>
                                <w:sz w:val="18"/>
                                <w:szCs w:val="18"/>
                                <w:lang w:eastAsia="fr-FR"/>
                              </w:rPr>
                              <w:t>41,4</w:t>
                            </w:r>
                          </w:p>
                        </w:tc>
                      </w:tr>
                      <w:tr w:rsidR="00A96EC3" w:rsidRPr="008F0468" w14:paraId="67A86AF1" w14:textId="77777777" w:rsidTr="00B031B1">
                        <w:trPr>
                          <w:trHeight w:val="20"/>
                        </w:trPr>
                        <w:tc>
                          <w:tcPr>
                            <w:tcW w:w="0" w:type="auto"/>
                            <w:shd w:val="clear" w:color="auto" w:fill="auto"/>
                            <w:noWrap/>
                            <w:vAlign w:val="bottom"/>
                            <w:hideMark/>
                          </w:tcPr>
                          <w:p w14:paraId="3077FB8D" w14:textId="77777777" w:rsidR="00A96EC3" w:rsidRPr="008F0468"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8F0468">
                              <w:rPr>
                                <w:rFonts w:ascii="Calibri" w:eastAsia="Times New Roman" w:hAnsi="Calibri" w:cs="Calibri"/>
                                <w:color w:val="000000"/>
                                <w:sz w:val="18"/>
                                <w:szCs w:val="18"/>
                                <w:lang w:eastAsia="fr-FR"/>
                              </w:rPr>
                              <w:t>Chutes de Karera</w:t>
                            </w:r>
                          </w:p>
                        </w:tc>
                        <w:tc>
                          <w:tcPr>
                            <w:tcW w:w="1418" w:type="dxa"/>
                            <w:shd w:val="clear" w:color="auto" w:fill="FFFF00"/>
                            <w:noWrap/>
                            <w:vAlign w:val="center"/>
                            <w:hideMark/>
                          </w:tcPr>
                          <w:p w14:paraId="05FA1FF3" w14:textId="77777777" w:rsidR="00A96EC3" w:rsidRPr="008F0468" w:rsidRDefault="00A96EC3" w:rsidP="00B031B1">
                            <w:pPr>
                              <w:spacing w:after="0" w:line="240" w:lineRule="auto"/>
                              <w:jc w:val="center"/>
                              <w:rPr>
                                <w:rFonts w:ascii="Calibri" w:eastAsia="Times New Roman" w:hAnsi="Calibri" w:cs="Calibri"/>
                                <w:color w:val="000000"/>
                                <w:sz w:val="18"/>
                                <w:szCs w:val="18"/>
                                <w:lang w:eastAsia="fr-FR"/>
                              </w:rPr>
                            </w:pPr>
                            <w:r w:rsidRPr="008F0468">
                              <w:rPr>
                                <w:rFonts w:ascii="Calibri" w:eastAsia="Times New Roman" w:hAnsi="Calibri" w:cs="Calibri"/>
                                <w:color w:val="000000"/>
                                <w:sz w:val="18"/>
                                <w:szCs w:val="18"/>
                                <w:lang w:eastAsia="fr-FR"/>
                              </w:rPr>
                              <w:t>41,4</w:t>
                            </w:r>
                          </w:p>
                        </w:tc>
                      </w:tr>
                      <w:tr w:rsidR="00A96EC3" w:rsidRPr="008F0468" w14:paraId="73AB82F1" w14:textId="77777777" w:rsidTr="00B031B1">
                        <w:trPr>
                          <w:trHeight w:val="20"/>
                        </w:trPr>
                        <w:tc>
                          <w:tcPr>
                            <w:tcW w:w="0" w:type="auto"/>
                            <w:shd w:val="clear" w:color="auto" w:fill="auto"/>
                            <w:noWrap/>
                            <w:vAlign w:val="bottom"/>
                            <w:hideMark/>
                          </w:tcPr>
                          <w:p w14:paraId="431B8C32" w14:textId="77777777" w:rsidR="00A96EC3" w:rsidRPr="008F0468"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8F0468">
                              <w:rPr>
                                <w:rFonts w:ascii="Calibri" w:eastAsia="Times New Roman" w:hAnsi="Calibri" w:cs="Calibri"/>
                                <w:color w:val="000000"/>
                                <w:sz w:val="18"/>
                                <w:szCs w:val="18"/>
                                <w:lang w:eastAsia="fr-FR"/>
                              </w:rPr>
                              <w:t>Nyakazu Gorge</w:t>
                            </w:r>
                          </w:p>
                        </w:tc>
                        <w:tc>
                          <w:tcPr>
                            <w:tcW w:w="1418" w:type="dxa"/>
                            <w:shd w:val="clear" w:color="auto" w:fill="FFFF00"/>
                            <w:noWrap/>
                            <w:vAlign w:val="center"/>
                            <w:hideMark/>
                          </w:tcPr>
                          <w:p w14:paraId="12DE428B" w14:textId="77777777" w:rsidR="00A96EC3" w:rsidRPr="008F0468" w:rsidRDefault="00A96EC3" w:rsidP="00B031B1">
                            <w:pPr>
                              <w:spacing w:after="0" w:line="240" w:lineRule="auto"/>
                              <w:jc w:val="center"/>
                              <w:rPr>
                                <w:rFonts w:ascii="Calibri" w:eastAsia="Times New Roman" w:hAnsi="Calibri" w:cs="Calibri"/>
                                <w:color w:val="000000"/>
                                <w:sz w:val="18"/>
                                <w:szCs w:val="18"/>
                                <w:lang w:eastAsia="fr-FR"/>
                              </w:rPr>
                            </w:pPr>
                            <w:r w:rsidRPr="008F0468">
                              <w:rPr>
                                <w:rFonts w:ascii="Calibri" w:eastAsia="Times New Roman" w:hAnsi="Calibri" w:cs="Calibri"/>
                                <w:color w:val="000000"/>
                                <w:sz w:val="18"/>
                                <w:szCs w:val="18"/>
                                <w:lang w:eastAsia="fr-FR"/>
                              </w:rPr>
                              <w:t>39,8</w:t>
                            </w:r>
                          </w:p>
                        </w:tc>
                      </w:tr>
                      <w:tr w:rsidR="00A96EC3" w:rsidRPr="005F7F03" w14:paraId="0D2F3FF9" w14:textId="77777777" w:rsidTr="00B031B1">
                        <w:trPr>
                          <w:trHeight w:val="20"/>
                        </w:trPr>
                        <w:tc>
                          <w:tcPr>
                            <w:tcW w:w="0" w:type="auto"/>
                            <w:shd w:val="clear" w:color="auto" w:fill="auto"/>
                            <w:noWrap/>
                            <w:vAlign w:val="bottom"/>
                            <w:hideMark/>
                          </w:tcPr>
                          <w:p w14:paraId="15CB5D7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3G.Kibira</w:t>
                            </w:r>
                          </w:p>
                        </w:tc>
                        <w:tc>
                          <w:tcPr>
                            <w:tcW w:w="1418" w:type="dxa"/>
                            <w:shd w:val="clear" w:color="auto" w:fill="FFFF00"/>
                            <w:noWrap/>
                            <w:vAlign w:val="center"/>
                            <w:hideMark/>
                          </w:tcPr>
                          <w:p w14:paraId="35CCCF0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39,4</w:t>
                            </w:r>
                          </w:p>
                        </w:tc>
                      </w:tr>
                      <w:tr w:rsidR="00A96EC3" w:rsidRPr="005F7F03" w14:paraId="0A38A2F1" w14:textId="77777777" w:rsidTr="00B031B1">
                        <w:trPr>
                          <w:trHeight w:val="20"/>
                        </w:trPr>
                        <w:tc>
                          <w:tcPr>
                            <w:tcW w:w="0" w:type="auto"/>
                            <w:shd w:val="clear" w:color="auto" w:fill="auto"/>
                            <w:noWrap/>
                            <w:vAlign w:val="bottom"/>
                            <w:hideMark/>
                          </w:tcPr>
                          <w:p w14:paraId="68B5F3A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418" w:type="dxa"/>
                            <w:shd w:val="clear" w:color="auto" w:fill="FFFF00"/>
                            <w:noWrap/>
                            <w:vAlign w:val="center"/>
                            <w:hideMark/>
                          </w:tcPr>
                          <w:p w14:paraId="2751DA83"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33,2</w:t>
                            </w:r>
                          </w:p>
                        </w:tc>
                      </w:tr>
                      <w:tr w:rsidR="00A96EC3" w:rsidRPr="005F7F03" w14:paraId="1CB4B25D" w14:textId="77777777" w:rsidTr="00B031B1">
                        <w:trPr>
                          <w:trHeight w:val="20"/>
                        </w:trPr>
                        <w:tc>
                          <w:tcPr>
                            <w:tcW w:w="0" w:type="auto"/>
                            <w:shd w:val="clear" w:color="auto" w:fill="auto"/>
                            <w:noWrap/>
                            <w:vAlign w:val="bottom"/>
                            <w:hideMark/>
                          </w:tcPr>
                          <w:p w14:paraId="39CFB8B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418" w:type="dxa"/>
                            <w:shd w:val="clear" w:color="auto" w:fill="FFC000"/>
                            <w:noWrap/>
                            <w:vAlign w:val="center"/>
                            <w:hideMark/>
                          </w:tcPr>
                          <w:p w14:paraId="70EF058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31,1</w:t>
                            </w:r>
                          </w:p>
                        </w:tc>
                      </w:tr>
                      <w:tr w:rsidR="00A96EC3" w:rsidRPr="005F7F03" w14:paraId="2B12425E" w14:textId="77777777" w:rsidTr="00B031B1">
                        <w:trPr>
                          <w:trHeight w:val="20"/>
                        </w:trPr>
                        <w:tc>
                          <w:tcPr>
                            <w:tcW w:w="0" w:type="auto"/>
                            <w:shd w:val="clear" w:color="auto" w:fill="auto"/>
                            <w:noWrap/>
                            <w:vAlign w:val="bottom"/>
                            <w:hideMark/>
                          </w:tcPr>
                          <w:p w14:paraId="5B2B5FD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Gisagara</w:t>
                            </w:r>
                          </w:p>
                        </w:tc>
                        <w:tc>
                          <w:tcPr>
                            <w:tcW w:w="1418" w:type="dxa"/>
                            <w:shd w:val="clear" w:color="auto" w:fill="FFC000"/>
                            <w:noWrap/>
                            <w:vAlign w:val="center"/>
                            <w:hideMark/>
                          </w:tcPr>
                          <w:p w14:paraId="2A08B4F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23,7</w:t>
                            </w:r>
                          </w:p>
                        </w:tc>
                      </w:tr>
                      <w:tr w:rsidR="00A96EC3" w:rsidRPr="005F7F03" w14:paraId="3ACA80E8" w14:textId="77777777" w:rsidTr="00B031B1">
                        <w:trPr>
                          <w:trHeight w:val="20"/>
                        </w:trPr>
                        <w:tc>
                          <w:tcPr>
                            <w:tcW w:w="0" w:type="auto"/>
                            <w:shd w:val="clear" w:color="auto" w:fill="auto"/>
                            <w:noWrap/>
                            <w:vAlign w:val="bottom"/>
                            <w:hideMark/>
                          </w:tcPr>
                          <w:p w14:paraId="7688C83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Kigwena Forest</w:t>
                            </w:r>
                          </w:p>
                        </w:tc>
                        <w:tc>
                          <w:tcPr>
                            <w:tcW w:w="1418" w:type="dxa"/>
                            <w:shd w:val="clear" w:color="auto" w:fill="FFC000"/>
                            <w:noWrap/>
                            <w:vAlign w:val="center"/>
                            <w:hideMark/>
                          </w:tcPr>
                          <w:p w14:paraId="7874FAE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22,9</w:t>
                            </w:r>
                          </w:p>
                        </w:tc>
                      </w:tr>
                      <w:tr w:rsidR="00A96EC3" w:rsidRPr="005F7F03" w14:paraId="52533B84" w14:textId="77777777" w:rsidTr="00B031B1">
                        <w:trPr>
                          <w:trHeight w:val="20"/>
                        </w:trPr>
                        <w:tc>
                          <w:tcPr>
                            <w:tcW w:w="0" w:type="auto"/>
                            <w:shd w:val="clear" w:color="auto" w:fill="auto"/>
                            <w:noWrap/>
                            <w:vAlign w:val="bottom"/>
                            <w:hideMark/>
                          </w:tcPr>
                          <w:p w14:paraId="05C00A0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RN Malagarazi</w:t>
                            </w:r>
                          </w:p>
                        </w:tc>
                        <w:tc>
                          <w:tcPr>
                            <w:tcW w:w="1418" w:type="dxa"/>
                            <w:shd w:val="clear" w:color="auto" w:fill="FFC000"/>
                            <w:noWrap/>
                            <w:vAlign w:val="center"/>
                            <w:hideMark/>
                          </w:tcPr>
                          <w:p w14:paraId="334DFF9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17,4</w:t>
                            </w:r>
                          </w:p>
                        </w:tc>
                      </w:tr>
                      <w:tr w:rsidR="00A96EC3" w:rsidRPr="005F7F03" w14:paraId="535A90C7" w14:textId="77777777" w:rsidTr="00B031B1">
                        <w:trPr>
                          <w:trHeight w:val="20"/>
                        </w:trPr>
                        <w:tc>
                          <w:tcPr>
                            <w:tcW w:w="0" w:type="auto"/>
                            <w:shd w:val="clear" w:color="auto" w:fill="auto"/>
                            <w:noWrap/>
                            <w:vAlign w:val="bottom"/>
                            <w:hideMark/>
                          </w:tcPr>
                          <w:p w14:paraId="5E1F13D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Vyanda Forest</w:t>
                            </w:r>
                          </w:p>
                        </w:tc>
                        <w:tc>
                          <w:tcPr>
                            <w:tcW w:w="1418" w:type="dxa"/>
                            <w:shd w:val="clear" w:color="auto" w:fill="FFC000"/>
                            <w:noWrap/>
                            <w:vAlign w:val="center"/>
                            <w:hideMark/>
                          </w:tcPr>
                          <w:p w14:paraId="6949E81D"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16,4</w:t>
                            </w:r>
                          </w:p>
                        </w:tc>
                      </w:tr>
                      <w:tr w:rsidR="00A96EC3" w:rsidRPr="005F7F03" w14:paraId="5DCE4C1A" w14:textId="77777777" w:rsidTr="00B031B1">
                        <w:trPr>
                          <w:trHeight w:val="20"/>
                        </w:trPr>
                        <w:tc>
                          <w:tcPr>
                            <w:tcW w:w="0" w:type="auto"/>
                            <w:shd w:val="clear" w:color="auto" w:fill="auto"/>
                            <w:noWrap/>
                            <w:vAlign w:val="bottom"/>
                            <w:hideMark/>
                          </w:tcPr>
                          <w:p w14:paraId="5470FFE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Monge</w:t>
                            </w:r>
                          </w:p>
                        </w:tc>
                        <w:tc>
                          <w:tcPr>
                            <w:tcW w:w="1418" w:type="dxa"/>
                            <w:shd w:val="clear" w:color="auto" w:fill="FFC000"/>
                            <w:noWrap/>
                            <w:vAlign w:val="center"/>
                            <w:hideMark/>
                          </w:tcPr>
                          <w:p w14:paraId="0E152F8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15,6</w:t>
                            </w:r>
                          </w:p>
                        </w:tc>
                      </w:tr>
                      <w:tr w:rsidR="00A96EC3" w:rsidRPr="005F7F03" w14:paraId="283369CE" w14:textId="77777777" w:rsidTr="00B031B1">
                        <w:trPr>
                          <w:trHeight w:val="20"/>
                        </w:trPr>
                        <w:tc>
                          <w:tcPr>
                            <w:tcW w:w="0" w:type="auto"/>
                            <w:shd w:val="clear" w:color="auto" w:fill="auto"/>
                            <w:noWrap/>
                            <w:vAlign w:val="bottom"/>
                            <w:hideMark/>
                          </w:tcPr>
                          <w:p w14:paraId="4E4A626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Makamba</w:t>
                            </w:r>
                          </w:p>
                        </w:tc>
                        <w:tc>
                          <w:tcPr>
                            <w:tcW w:w="1418" w:type="dxa"/>
                            <w:shd w:val="clear" w:color="auto" w:fill="FFC000"/>
                            <w:noWrap/>
                            <w:vAlign w:val="center"/>
                            <w:hideMark/>
                          </w:tcPr>
                          <w:p w14:paraId="16ADE4E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12,8</w:t>
                            </w:r>
                          </w:p>
                        </w:tc>
                      </w:tr>
                    </w:tbl>
                    <w:tbl>
                      <w:tblPr>
                        <w:tblStyle w:val="Grilledutableau11"/>
                        <w:tblW w:w="3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05AE0C22" w14:textId="77777777" w:rsidTr="00EA0800">
                        <w:tc>
                          <w:tcPr>
                            <w:tcW w:w="1665" w:type="dxa"/>
                            <w:vMerge w:val="restart"/>
                            <w:tcBorders>
                              <w:right w:val="single" w:sz="4" w:space="0" w:color="auto"/>
                            </w:tcBorders>
                          </w:tcPr>
                          <w:p w14:paraId="576ECF4A"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1132059"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5CCE7B2"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0E1910D"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865D16"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74B09749" w14:textId="77777777" w:rsidTr="00EA0800">
                        <w:tc>
                          <w:tcPr>
                            <w:tcW w:w="1665" w:type="dxa"/>
                            <w:vMerge/>
                            <w:tcBorders>
                              <w:right w:val="single" w:sz="4" w:space="0" w:color="auto"/>
                            </w:tcBorders>
                          </w:tcPr>
                          <w:p w14:paraId="01142BF4"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DE6DA92"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C5C1651"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13D0E96F"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81027" w14:textId="77777777" w:rsidR="00A96EC3" w:rsidRPr="005F7F03" w:rsidRDefault="00A96EC3" w:rsidP="00576B60">
                            <w:pPr>
                              <w:spacing w:after="0"/>
                              <w:rPr>
                                <w:sz w:val="18"/>
                                <w:szCs w:val="18"/>
                                <w:lang w:val="en-GB"/>
                              </w:rPr>
                            </w:pPr>
                            <w:r w:rsidRPr="005F7F03">
                              <w:rPr>
                                <w:sz w:val="18"/>
                                <w:szCs w:val="18"/>
                                <w:lang w:val="en-GB"/>
                              </w:rPr>
                              <w:t>51–100</w:t>
                            </w:r>
                          </w:p>
                        </w:tc>
                      </w:tr>
                    </w:tbl>
                    <w:p w14:paraId="35A8B3AC" w14:textId="77777777" w:rsidR="00A96EC3" w:rsidRPr="003B6089" w:rsidRDefault="00A96EC3" w:rsidP="00B031B1">
                      <w:pPr>
                        <w:rPr>
                          <w:lang w:val="en-GB"/>
                        </w:rPr>
                      </w:pPr>
                    </w:p>
                  </w:txbxContent>
                </v:textbox>
                <w10:wrap type="tight"/>
              </v:shape>
            </w:pict>
          </mc:Fallback>
        </mc:AlternateContent>
      </w:r>
      <w:r w:rsidRPr="00A0399A">
        <w:rPr>
          <w:rFonts w:ascii="Calibri" w:eastAsia="Calibri" w:hAnsi="Calibri" w:cs="Calibri"/>
          <w:lang w:val="en-GB" w:eastAsia="fr-FR"/>
        </w:rPr>
        <w:t>With reference to the indicators of the 4</w:t>
      </w:r>
      <w:r w:rsidRPr="00A0399A">
        <w:rPr>
          <w:rFonts w:ascii="Calibri" w:eastAsia="Calibri" w:hAnsi="Calibri" w:cs="Calibri"/>
          <w:vertAlign w:val="superscript"/>
          <w:lang w:val="en-GB" w:eastAsia="fr-FR"/>
        </w:rPr>
        <w:t>th</w:t>
      </w:r>
      <w:r w:rsidRPr="00A0399A">
        <w:rPr>
          <w:rFonts w:ascii="Calibri" w:eastAsia="Calibri" w:hAnsi="Calibri" w:cs="Calibri"/>
          <w:lang w:val="en-GB" w:eastAsia="fr-FR"/>
        </w:rPr>
        <w:t xml:space="preserve"> sub-dimension of the “Process” element - “Tourism” - Burundi’s PAs rank as </w:t>
      </w:r>
      <w:r w:rsidR="00AE39F1" w:rsidRPr="00A0399A">
        <w:rPr>
          <w:rFonts w:ascii="Calibri" w:eastAsia="Calibri" w:hAnsi="Calibri" w:cs="Calibri"/>
          <w:lang w:val="en-GB" w:eastAsia="fr-FR"/>
        </w:rPr>
        <w:t xml:space="preserve">shown </w:t>
      </w:r>
      <w:r w:rsidRPr="00A0399A">
        <w:rPr>
          <w:rFonts w:ascii="Calibri" w:eastAsia="Calibri" w:hAnsi="Calibri" w:cs="Calibri"/>
          <w:lang w:val="en-GB" w:eastAsia="fr-FR"/>
        </w:rPr>
        <w:t>in the table below. In general terms, the specific indicators of the sub-element rank as follows:</w:t>
      </w:r>
    </w:p>
    <w:p w14:paraId="7F0693D8" w14:textId="77777777" w:rsidR="008B0543" w:rsidRPr="00A0399A" w:rsidRDefault="008B0543" w:rsidP="00B031B1">
      <w:pPr>
        <w:pStyle w:val="ListParagraph"/>
        <w:numPr>
          <w:ilvl w:val="0"/>
          <w:numId w:val="31"/>
        </w:numPr>
        <w:rPr>
          <w:lang w:val="en-GB"/>
        </w:rPr>
      </w:pPr>
      <w:r w:rsidRPr="00A0399A">
        <w:rPr>
          <w:lang w:val="en-GB"/>
        </w:rPr>
        <w:t>PR 15: Visitors and Impacts</w:t>
      </w:r>
    </w:p>
    <w:p w14:paraId="2E6C63C4" w14:textId="77777777" w:rsidR="00AE3BF9" w:rsidRPr="00A0399A" w:rsidRDefault="00AE3BF9" w:rsidP="00AE3BF9">
      <w:pPr>
        <w:pStyle w:val="ListParagraph"/>
        <w:numPr>
          <w:ilvl w:val="0"/>
          <w:numId w:val="31"/>
        </w:numPr>
        <w:rPr>
          <w:lang w:val="en-GB"/>
        </w:rPr>
      </w:pPr>
      <w:r w:rsidRPr="00A0399A">
        <w:rPr>
          <w:lang w:val="en-GB"/>
        </w:rPr>
        <w:t>PR 14: Visitor Management</w:t>
      </w:r>
    </w:p>
    <w:p w14:paraId="3A62B5F0" w14:textId="5F029781" w:rsidR="008B0543" w:rsidRPr="00A0399A" w:rsidRDefault="008B0543" w:rsidP="00B031B1">
      <w:pPr>
        <w:rPr>
          <w:lang w:val="en-GB"/>
        </w:rPr>
      </w:pPr>
      <w:r w:rsidRPr="00A0399A">
        <w:rPr>
          <w:lang w:val="en-GB"/>
        </w:rPr>
        <w:t xml:space="preserve">PAs from Group 4 are </w:t>
      </w:r>
      <w:r w:rsidR="00AE39F1" w:rsidRPr="00A0399A">
        <w:rPr>
          <w:lang w:val="en-GB"/>
        </w:rPr>
        <w:t xml:space="preserve">almost completely </w:t>
      </w:r>
      <w:r w:rsidRPr="00A0399A">
        <w:rPr>
          <w:lang w:val="en-GB"/>
        </w:rPr>
        <w:t xml:space="preserve">not concerned </w:t>
      </w:r>
      <w:r w:rsidR="00AE39F1" w:rsidRPr="00A0399A">
        <w:rPr>
          <w:lang w:val="en-GB"/>
        </w:rPr>
        <w:t xml:space="preserve">about </w:t>
      </w:r>
      <w:r w:rsidRPr="00A0399A">
        <w:rPr>
          <w:lang w:val="en-GB"/>
        </w:rPr>
        <w:t>the tourism. The</w:t>
      </w:r>
      <w:r w:rsidR="00AE3BF9" w:rsidRPr="00A0399A">
        <w:rPr>
          <w:lang w:val="en-GB"/>
        </w:rPr>
        <w:t xml:space="preserve"> </w:t>
      </w:r>
      <w:r w:rsidRPr="00A0399A">
        <w:rPr>
          <w:lang w:val="en-GB"/>
        </w:rPr>
        <w:t xml:space="preserve">PAs from Groups 2 and 3 also </w:t>
      </w:r>
      <w:r w:rsidR="00AE39F1" w:rsidRPr="00A0399A">
        <w:rPr>
          <w:lang w:val="en-GB"/>
        </w:rPr>
        <w:t xml:space="preserve">score </w:t>
      </w:r>
      <w:r w:rsidRPr="00A0399A">
        <w:rPr>
          <w:lang w:val="en-GB"/>
        </w:rPr>
        <w:t>relatively low. Only Bururi (Group 1) reached a sufficient score, just above 50 points over 100.</w:t>
      </w:r>
    </w:p>
    <w:p w14:paraId="77EA8463" w14:textId="05C75340" w:rsidR="008B0543" w:rsidRPr="00A0399A" w:rsidRDefault="008B0543" w:rsidP="00B031B1">
      <w:pPr>
        <w:rPr>
          <w:lang w:val="en-GB"/>
        </w:rPr>
      </w:pPr>
      <w:r w:rsidRPr="00A0399A">
        <w:rPr>
          <w:lang w:val="en-GB"/>
        </w:rPr>
        <w:t xml:space="preserve">The analysis of the values of the indicator “Visitors and Impacts (generated by Tourism)” shows that this element is not a management priority for the protected areas of the Burundi PA system. This might be related to the fact that PAs of Burundi are poor on fauna, which is often the main driver of tourism. However, they are a testimonial of the ancient forest’s biodiversity. </w:t>
      </w:r>
      <w:r w:rsidRPr="00A0399A">
        <w:rPr>
          <w:b/>
          <w:i/>
          <w:lang w:val="en-GB"/>
        </w:rPr>
        <w:t>Burundi’s PAs could valuably support environmental education programmes. This would improve at the same time the presence of visitors and would also reinforce the conservation of the ecosystem services and of the historical and natural heritage.</w:t>
      </w:r>
    </w:p>
    <w:p w14:paraId="4F1BD092" w14:textId="77777777" w:rsidR="00876909" w:rsidRDefault="00876909" w:rsidP="00B031B1">
      <w:pPr>
        <w:rPr>
          <w:b/>
          <w:lang w:val="en-GB"/>
        </w:rPr>
      </w:pPr>
    </w:p>
    <w:p w14:paraId="5AFA1745" w14:textId="77777777" w:rsidR="008B0543" w:rsidRPr="00A0399A" w:rsidRDefault="008B0543" w:rsidP="00B031B1">
      <w:pPr>
        <w:rPr>
          <w:b/>
          <w:lang w:val="en-GB"/>
        </w:rPr>
      </w:pPr>
      <w:r w:rsidRPr="00A0399A">
        <w:rPr>
          <w:b/>
          <w:lang w:val="en-GB"/>
        </w:rPr>
        <w:t>PR.E - Monitoring and Research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8B0543" w:rsidRPr="00A0399A" w14:paraId="22172268" w14:textId="77777777" w:rsidTr="00B031B1">
        <w:trPr>
          <w:trHeight w:val="20"/>
        </w:trPr>
        <w:tc>
          <w:tcPr>
            <w:tcW w:w="2291" w:type="pct"/>
            <w:shd w:val="clear" w:color="auto" w:fill="auto"/>
            <w:vAlign w:val="center"/>
          </w:tcPr>
          <w:p w14:paraId="475B88E8" w14:textId="017B21E9" w:rsidR="008B0543" w:rsidRPr="00A0399A" w:rsidRDefault="008B0543">
            <w:pPr>
              <w:spacing w:after="0" w:line="240" w:lineRule="auto"/>
              <w:rPr>
                <w:rFonts w:ascii="Times New Roman" w:eastAsia="Times New Roman" w:hAnsi="Times New Roman" w:cs="Calibri"/>
                <w:i/>
                <w:iCs/>
                <w:color w:val="000000"/>
                <w:sz w:val="18"/>
                <w:szCs w:val="18"/>
                <w:lang w:val="en-GB" w:eastAsia="fr-FR"/>
              </w:rPr>
            </w:pPr>
            <w:r w:rsidRPr="00A0399A">
              <w:rPr>
                <w:sz w:val="18"/>
                <w:szCs w:val="18"/>
                <w:lang w:val="en-GB"/>
              </w:rPr>
              <w:t>PR 16: Monitoring systems for protected area values and aspects of importance</w:t>
            </w:r>
          </w:p>
        </w:tc>
        <w:tc>
          <w:tcPr>
            <w:tcW w:w="2709" w:type="pct"/>
            <w:shd w:val="clear" w:color="auto" w:fill="auto"/>
            <w:vAlign w:val="center"/>
          </w:tcPr>
          <w:p w14:paraId="1DA01A21" w14:textId="77777777" w:rsidR="008B0543" w:rsidRPr="00A0399A" w:rsidRDefault="008B0543" w:rsidP="00B031B1">
            <w:pPr>
              <w:spacing w:after="0" w:line="240" w:lineRule="auto"/>
              <w:rPr>
                <w:rFonts w:ascii="Times New Roman" w:eastAsia="Times New Roman" w:hAnsi="Times New Roman" w:cs="Calibri"/>
                <w:i/>
                <w:iCs/>
                <w:color w:val="000000"/>
                <w:sz w:val="18"/>
                <w:szCs w:val="18"/>
                <w:lang w:val="en-GB" w:eastAsia="fr-FR"/>
              </w:rPr>
            </w:pPr>
            <w:r w:rsidRPr="00A0399A">
              <w:rPr>
                <w:sz w:val="18"/>
                <w:szCs w:val="18"/>
                <w:lang w:val="en-GB"/>
              </w:rPr>
              <w:t>PR 17: Research and biomonitoring</w:t>
            </w:r>
          </w:p>
        </w:tc>
      </w:tr>
    </w:tbl>
    <w:p w14:paraId="6C8FAF05" w14:textId="77777777" w:rsidR="008B0543" w:rsidRPr="00A0399A" w:rsidRDefault="008B0543" w:rsidP="00B031B1">
      <w:pPr>
        <w:rPr>
          <w:rFonts w:ascii="Calibri" w:eastAsia="Calibri" w:hAnsi="Calibri" w:cs="Calibri"/>
          <w:lang w:val="en-GB" w:eastAsia="fr-FR"/>
        </w:rPr>
      </w:pPr>
      <w:r w:rsidRPr="00A0399A">
        <w:rPr>
          <w:rFonts w:ascii="Calibri" w:eastAsia="Calibri" w:hAnsi="Calibri" w:cs="Calibri"/>
          <w:noProof/>
          <w:lang w:val="en-US"/>
        </w:rPr>
        <mc:AlternateContent>
          <mc:Choice Requires="wps">
            <w:drawing>
              <wp:anchor distT="0" distB="0" distL="114300" distR="114300" simplePos="0" relativeHeight="251758592" behindDoc="1" locked="0" layoutInCell="1" allowOverlap="1" wp14:anchorId="6674E37C" wp14:editId="2D47EB6F">
                <wp:simplePos x="0" y="0"/>
                <wp:positionH relativeFrom="column">
                  <wp:posOffset>153670</wp:posOffset>
                </wp:positionH>
                <wp:positionV relativeFrom="paragraph">
                  <wp:posOffset>135255</wp:posOffset>
                </wp:positionV>
                <wp:extent cx="2474595" cy="3004820"/>
                <wp:effectExtent l="0" t="0" r="1905" b="5080"/>
                <wp:wrapTight wrapText="bothSides">
                  <wp:wrapPolygon edited="0">
                    <wp:start x="0" y="0"/>
                    <wp:lineTo x="0" y="21500"/>
                    <wp:lineTo x="21450" y="21500"/>
                    <wp:lineTo x="21450" y="0"/>
                    <wp:lineTo x="0" y="0"/>
                  </wp:wrapPolygon>
                </wp:wrapTight>
                <wp:docPr id="102"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4595" cy="3004820"/>
                        </a:xfrm>
                        <a:prstGeom prst="rect">
                          <a:avLst/>
                        </a:prstGeom>
                        <a:solidFill>
                          <a:sysClr val="window" lastClr="FFFFFF"/>
                        </a:solidFill>
                        <a:ln w="6350">
                          <a:noFill/>
                        </a:ln>
                        <a:effectLst/>
                      </wps:spPr>
                      <wps:txbx>
                        <w:txbxContent>
                          <w:p w14:paraId="5D29AB7F" w14:textId="24B1B704" w:rsidR="00A96EC3" w:rsidRDefault="00A96EC3" w:rsidP="00E36DB7">
                            <w:pPr>
                              <w:pStyle w:val="Caption"/>
                            </w:pPr>
                            <w:bookmarkStart w:id="95" w:name="_Toc520392353"/>
                            <w:r>
                              <w:t xml:space="preserve">Table </w:t>
                            </w:r>
                            <w:r>
                              <w:fldChar w:fldCharType="begin"/>
                            </w:r>
                            <w:r>
                              <w:instrText xml:space="preserve"> SEQ Table \* ARABIC </w:instrText>
                            </w:r>
                            <w:r>
                              <w:fldChar w:fldCharType="separate"/>
                            </w:r>
                            <w:r>
                              <w:rPr>
                                <w:noProof/>
                              </w:rPr>
                              <w:t>30</w:t>
                            </w:r>
                            <w:r>
                              <w:fldChar w:fldCharType="end"/>
                            </w:r>
                            <w:r>
                              <w:t xml:space="preserve">: </w:t>
                            </w:r>
                            <w:r w:rsidRPr="005F7F03">
                              <w:t>Ranking Monitoring and research</w:t>
                            </w:r>
                            <w:bookmarkEnd w:id="95"/>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43"/>
                              <w:gridCol w:w="1252"/>
                            </w:tblGrid>
                            <w:tr w:rsidR="00A96EC3" w:rsidRPr="00802EAA" w14:paraId="3BA4A2C4" w14:textId="77777777" w:rsidTr="00B031B1">
                              <w:trPr>
                                <w:trHeight w:val="20"/>
                              </w:trPr>
                              <w:tc>
                                <w:tcPr>
                                  <w:tcW w:w="1643" w:type="dxa"/>
                                  <w:shd w:val="clear" w:color="auto" w:fill="auto"/>
                                  <w:noWrap/>
                                  <w:vAlign w:val="center"/>
                                  <w:hideMark/>
                                </w:tcPr>
                                <w:p w14:paraId="6B860EF7" w14:textId="77777777" w:rsidR="00A96EC3" w:rsidRPr="005F7F03" w:rsidRDefault="00A96EC3" w:rsidP="00B031B1">
                                  <w:pPr>
                                    <w:spacing w:after="0" w:line="240" w:lineRule="auto"/>
                                    <w:jc w:val="left"/>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252" w:type="dxa"/>
                                  <w:shd w:val="clear" w:color="auto" w:fill="auto"/>
                                  <w:noWrap/>
                                  <w:vAlign w:val="center"/>
                                  <w:hideMark/>
                                </w:tcPr>
                                <w:p w14:paraId="10F900E9" w14:textId="3179D6BD" w:rsidR="00A96EC3" w:rsidRPr="005658AB" w:rsidRDefault="00A96EC3" w:rsidP="00A2227D">
                                  <w:pPr>
                                    <w:spacing w:after="0" w:line="240" w:lineRule="auto"/>
                                    <w:jc w:val="center"/>
                                    <w:rPr>
                                      <w:rFonts w:ascii="Calibri" w:eastAsia="Times New Roman" w:hAnsi="Calibri" w:cs="Calibri"/>
                                      <w:b/>
                                      <w:i/>
                                      <w:color w:val="FF0000"/>
                                      <w:sz w:val="18"/>
                                      <w:szCs w:val="18"/>
                                      <w:lang w:val="en-GB" w:eastAsia="fr-FR"/>
                                    </w:rPr>
                                  </w:pPr>
                                  <w:r w:rsidRPr="005658AB">
                                    <w:rPr>
                                      <w:rFonts w:eastAsia="Times New Roman" w:cstheme="minorHAnsi"/>
                                      <w:b/>
                                      <w:i/>
                                      <w:color w:val="FF0000"/>
                                      <w:sz w:val="18"/>
                                      <w:szCs w:val="18"/>
                                      <w:lang w:val="en-GB" w:eastAsia="fr-FR"/>
                                    </w:rPr>
                                    <w:t>Synthesis of</w:t>
                                  </w:r>
                                  <w:r w:rsidRPr="005658AB">
                                    <w:rPr>
                                      <w:rFonts w:ascii="Calibri" w:eastAsia="Times New Roman" w:hAnsi="Calibri" w:cs="Calibri"/>
                                      <w:b/>
                                      <w:i/>
                                      <w:color w:val="FF0000"/>
                                      <w:sz w:val="18"/>
                                      <w:szCs w:val="18"/>
                                      <w:lang w:val="en-GB" w:eastAsia="fr-FR"/>
                                    </w:rPr>
                                    <w:t xml:space="preserve"> Monitoring and Research</w:t>
                                  </w:r>
                                </w:p>
                              </w:tc>
                            </w:tr>
                            <w:tr w:rsidR="00A96EC3" w:rsidRPr="00D322FF" w14:paraId="2FF4F6C7" w14:textId="77777777" w:rsidTr="00B031B1">
                              <w:trPr>
                                <w:trHeight w:val="20"/>
                              </w:trPr>
                              <w:tc>
                                <w:tcPr>
                                  <w:tcW w:w="1643" w:type="dxa"/>
                                  <w:shd w:val="clear" w:color="auto" w:fill="auto"/>
                                  <w:noWrap/>
                                  <w:vAlign w:val="center"/>
                                  <w:hideMark/>
                                </w:tcPr>
                                <w:p w14:paraId="360514EB" w14:textId="77777777" w:rsidR="00A96EC3" w:rsidRPr="00D322FF"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1G-</w:t>
                                  </w:r>
                                  <w:r w:rsidRPr="00D322FF">
                                    <w:rPr>
                                      <w:rFonts w:ascii="Calibri" w:eastAsia="Times New Roman" w:hAnsi="Calibri" w:cs="Calibri"/>
                                      <w:color w:val="000000"/>
                                      <w:sz w:val="18"/>
                                      <w:szCs w:val="18"/>
                                      <w:lang w:eastAsia="fr-FR"/>
                                    </w:rPr>
                                    <w:t>Bururi</w:t>
                                  </w:r>
                                </w:p>
                              </w:tc>
                              <w:tc>
                                <w:tcPr>
                                  <w:tcW w:w="1252" w:type="dxa"/>
                                  <w:shd w:val="clear" w:color="auto" w:fill="FFFF00"/>
                                  <w:noWrap/>
                                  <w:vAlign w:val="center"/>
                                  <w:hideMark/>
                                </w:tcPr>
                                <w:p w14:paraId="7C003B6E" w14:textId="77777777" w:rsidR="00A96EC3" w:rsidRPr="00D322FF" w:rsidRDefault="00A96EC3" w:rsidP="00B031B1">
                                  <w:pPr>
                                    <w:spacing w:after="0" w:line="240" w:lineRule="auto"/>
                                    <w:jc w:val="center"/>
                                    <w:rPr>
                                      <w:rFonts w:ascii="Calibri" w:eastAsia="Times New Roman" w:hAnsi="Calibri" w:cs="Calibri"/>
                                      <w:color w:val="000000"/>
                                      <w:sz w:val="18"/>
                                      <w:szCs w:val="18"/>
                                      <w:lang w:eastAsia="fr-FR"/>
                                    </w:rPr>
                                  </w:pPr>
                                  <w:r w:rsidRPr="00D322FF">
                                    <w:rPr>
                                      <w:rFonts w:ascii="Calibri" w:eastAsia="Times New Roman" w:hAnsi="Calibri" w:cs="Calibri"/>
                                      <w:color w:val="000000"/>
                                      <w:sz w:val="18"/>
                                      <w:szCs w:val="18"/>
                                      <w:lang w:eastAsia="fr-FR"/>
                                    </w:rPr>
                                    <w:t>39,7</w:t>
                                  </w:r>
                                </w:p>
                              </w:tc>
                            </w:tr>
                            <w:tr w:rsidR="00A96EC3" w:rsidRPr="005F7F03" w14:paraId="450E06A1" w14:textId="77777777" w:rsidTr="00B031B1">
                              <w:trPr>
                                <w:trHeight w:val="20"/>
                              </w:trPr>
                              <w:tc>
                                <w:tcPr>
                                  <w:tcW w:w="1643" w:type="dxa"/>
                                  <w:shd w:val="clear" w:color="auto" w:fill="auto"/>
                                  <w:noWrap/>
                                  <w:vAlign w:val="center"/>
                                  <w:hideMark/>
                                </w:tcPr>
                                <w:p w14:paraId="63AC080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252" w:type="dxa"/>
                                  <w:shd w:val="clear" w:color="auto" w:fill="FFFF00"/>
                                  <w:noWrap/>
                                  <w:vAlign w:val="center"/>
                                  <w:hideMark/>
                                </w:tcPr>
                                <w:p w14:paraId="59BD0FA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36,3</w:t>
                                  </w:r>
                                </w:p>
                              </w:tc>
                            </w:tr>
                            <w:tr w:rsidR="00A96EC3" w:rsidRPr="005F7F03" w14:paraId="14FEFD1B" w14:textId="77777777" w:rsidTr="00B031B1">
                              <w:trPr>
                                <w:trHeight w:val="20"/>
                              </w:trPr>
                              <w:tc>
                                <w:tcPr>
                                  <w:tcW w:w="1643" w:type="dxa"/>
                                  <w:shd w:val="clear" w:color="auto" w:fill="auto"/>
                                  <w:noWrap/>
                                  <w:vAlign w:val="center"/>
                                  <w:hideMark/>
                                </w:tcPr>
                                <w:p w14:paraId="4621389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2G-</w:t>
                                  </w:r>
                                  <w:r w:rsidRPr="005F7F03">
                                    <w:rPr>
                                      <w:rFonts w:ascii="Calibri" w:eastAsia="Times New Roman" w:hAnsi="Calibri" w:cs="Calibri"/>
                                      <w:color w:val="000000"/>
                                      <w:sz w:val="18"/>
                                      <w:szCs w:val="18"/>
                                      <w:lang w:val="en-GB" w:eastAsia="fr-FR"/>
                                    </w:rPr>
                                    <w:t>Kibira</w:t>
                                  </w:r>
                                </w:p>
                              </w:tc>
                              <w:tc>
                                <w:tcPr>
                                  <w:tcW w:w="1252" w:type="dxa"/>
                                  <w:shd w:val="clear" w:color="auto" w:fill="FFFF00"/>
                                  <w:noWrap/>
                                  <w:vAlign w:val="center"/>
                                  <w:hideMark/>
                                </w:tcPr>
                                <w:p w14:paraId="0384B42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34,5</w:t>
                                  </w:r>
                                </w:p>
                              </w:tc>
                            </w:tr>
                            <w:tr w:rsidR="00A96EC3" w:rsidRPr="005F7F03" w14:paraId="3F72B178" w14:textId="77777777" w:rsidTr="00B031B1">
                              <w:trPr>
                                <w:trHeight w:val="20"/>
                              </w:trPr>
                              <w:tc>
                                <w:tcPr>
                                  <w:tcW w:w="1643" w:type="dxa"/>
                                  <w:shd w:val="clear" w:color="auto" w:fill="auto"/>
                                  <w:noWrap/>
                                  <w:vAlign w:val="center"/>
                                  <w:hideMark/>
                                </w:tcPr>
                                <w:p w14:paraId="1540A13E"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252" w:type="dxa"/>
                                  <w:shd w:val="clear" w:color="auto" w:fill="FFC000"/>
                                  <w:noWrap/>
                                  <w:vAlign w:val="center"/>
                                  <w:hideMark/>
                                </w:tcPr>
                                <w:p w14:paraId="6B76965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27,6</w:t>
                                  </w:r>
                                </w:p>
                              </w:tc>
                            </w:tr>
                            <w:tr w:rsidR="00A96EC3" w:rsidRPr="005F7F03" w14:paraId="49253546" w14:textId="77777777" w:rsidTr="00B031B1">
                              <w:trPr>
                                <w:trHeight w:val="20"/>
                              </w:trPr>
                              <w:tc>
                                <w:tcPr>
                                  <w:tcW w:w="1643" w:type="dxa"/>
                                  <w:shd w:val="clear" w:color="auto" w:fill="auto"/>
                                  <w:noWrap/>
                                  <w:vAlign w:val="center"/>
                                  <w:hideMark/>
                                </w:tcPr>
                                <w:p w14:paraId="2E0F1A0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2G-</w:t>
                                  </w:r>
                                  <w:r w:rsidRPr="005F7F03">
                                    <w:rPr>
                                      <w:rFonts w:ascii="Calibri" w:eastAsia="Times New Roman" w:hAnsi="Calibri" w:cs="Calibri"/>
                                      <w:color w:val="000000"/>
                                      <w:sz w:val="18"/>
                                      <w:szCs w:val="18"/>
                                      <w:lang w:val="en-GB" w:eastAsia="fr-FR"/>
                                    </w:rPr>
                                    <w:t>Ruvubu</w:t>
                                  </w:r>
                                </w:p>
                              </w:tc>
                              <w:tc>
                                <w:tcPr>
                                  <w:tcW w:w="1252" w:type="dxa"/>
                                  <w:shd w:val="clear" w:color="auto" w:fill="FFC000"/>
                                  <w:noWrap/>
                                  <w:vAlign w:val="center"/>
                                  <w:hideMark/>
                                </w:tcPr>
                                <w:p w14:paraId="1466DC7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25,6</w:t>
                                  </w:r>
                                </w:p>
                              </w:tc>
                            </w:tr>
                            <w:tr w:rsidR="00A96EC3" w:rsidRPr="005F7F03" w14:paraId="085D1440" w14:textId="77777777" w:rsidTr="00B031B1">
                              <w:trPr>
                                <w:trHeight w:val="20"/>
                              </w:trPr>
                              <w:tc>
                                <w:tcPr>
                                  <w:tcW w:w="1643" w:type="dxa"/>
                                  <w:shd w:val="clear" w:color="auto" w:fill="auto"/>
                                  <w:noWrap/>
                                  <w:vAlign w:val="center"/>
                                  <w:hideMark/>
                                </w:tcPr>
                                <w:p w14:paraId="3379890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252" w:type="dxa"/>
                                  <w:shd w:val="clear" w:color="auto" w:fill="FFC000"/>
                                  <w:noWrap/>
                                  <w:vAlign w:val="center"/>
                                  <w:hideMark/>
                                </w:tcPr>
                                <w:p w14:paraId="588BDAFD"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21,6</w:t>
                                  </w:r>
                                </w:p>
                              </w:tc>
                            </w:tr>
                            <w:tr w:rsidR="00A96EC3" w:rsidRPr="005F7F03" w14:paraId="6B8F8AE0" w14:textId="77777777" w:rsidTr="00B031B1">
                              <w:trPr>
                                <w:trHeight w:val="20"/>
                              </w:trPr>
                              <w:tc>
                                <w:tcPr>
                                  <w:tcW w:w="1643" w:type="dxa"/>
                                  <w:shd w:val="clear" w:color="auto" w:fill="auto"/>
                                  <w:noWrap/>
                                  <w:vAlign w:val="center"/>
                                  <w:hideMark/>
                                </w:tcPr>
                                <w:p w14:paraId="75DE83C9"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252" w:type="dxa"/>
                                  <w:shd w:val="clear" w:color="auto" w:fill="FFC000"/>
                                  <w:noWrap/>
                                  <w:vAlign w:val="center"/>
                                  <w:hideMark/>
                                </w:tcPr>
                                <w:p w14:paraId="74729A1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21,5</w:t>
                                  </w:r>
                                </w:p>
                              </w:tc>
                            </w:tr>
                            <w:tr w:rsidR="00A96EC3" w:rsidRPr="005F7F03" w14:paraId="4D99D0B2" w14:textId="77777777" w:rsidTr="00B031B1">
                              <w:trPr>
                                <w:trHeight w:val="20"/>
                              </w:trPr>
                              <w:tc>
                                <w:tcPr>
                                  <w:tcW w:w="1643" w:type="dxa"/>
                                  <w:shd w:val="clear" w:color="auto" w:fill="auto"/>
                                  <w:noWrap/>
                                  <w:vAlign w:val="center"/>
                                  <w:hideMark/>
                                </w:tcPr>
                                <w:p w14:paraId="7CCF97B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252" w:type="dxa"/>
                                  <w:shd w:val="clear" w:color="auto" w:fill="FFC000"/>
                                  <w:noWrap/>
                                  <w:vAlign w:val="center"/>
                                  <w:hideMark/>
                                </w:tcPr>
                                <w:p w14:paraId="42FBB69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19,3</w:t>
                                  </w:r>
                                </w:p>
                              </w:tc>
                            </w:tr>
                            <w:tr w:rsidR="00A96EC3" w:rsidRPr="005F7F03" w14:paraId="6971D365" w14:textId="77777777" w:rsidTr="00B031B1">
                              <w:trPr>
                                <w:trHeight w:val="20"/>
                              </w:trPr>
                              <w:tc>
                                <w:tcPr>
                                  <w:tcW w:w="1643" w:type="dxa"/>
                                  <w:shd w:val="clear" w:color="auto" w:fill="auto"/>
                                  <w:noWrap/>
                                  <w:vAlign w:val="center"/>
                                  <w:hideMark/>
                                </w:tcPr>
                                <w:p w14:paraId="20E81BD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Kigwena Forest</w:t>
                                  </w:r>
                                </w:p>
                              </w:tc>
                              <w:tc>
                                <w:tcPr>
                                  <w:tcW w:w="1252" w:type="dxa"/>
                                  <w:shd w:val="clear" w:color="auto" w:fill="FFC000"/>
                                  <w:noWrap/>
                                  <w:vAlign w:val="center"/>
                                  <w:hideMark/>
                                </w:tcPr>
                                <w:p w14:paraId="03803B5B"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15,6</w:t>
                                  </w:r>
                                </w:p>
                              </w:tc>
                            </w:tr>
                            <w:tr w:rsidR="00A96EC3" w:rsidRPr="005F7F03" w14:paraId="65CA14C9" w14:textId="77777777" w:rsidTr="00B031B1">
                              <w:trPr>
                                <w:trHeight w:val="20"/>
                              </w:trPr>
                              <w:tc>
                                <w:tcPr>
                                  <w:tcW w:w="1643" w:type="dxa"/>
                                  <w:shd w:val="clear" w:color="auto" w:fill="auto"/>
                                  <w:noWrap/>
                                  <w:vAlign w:val="center"/>
                                  <w:hideMark/>
                                </w:tcPr>
                                <w:p w14:paraId="4EC7B28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Vyanda Forest</w:t>
                                  </w:r>
                                </w:p>
                              </w:tc>
                              <w:tc>
                                <w:tcPr>
                                  <w:tcW w:w="1252" w:type="dxa"/>
                                  <w:shd w:val="clear" w:color="auto" w:fill="FFC000"/>
                                  <w:noWrap/>
                                  <w:vAlign w:val="center"/>
                                  <w:hideMark/>
                                </w:tcPr>
                                <w:p w14:paraId="5E185036"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11,5</w:t>
                                  </w:r>
                                </w:p>
                              </w:tc>
                            </w:tr>
                            <w:tr w:rsidR="00A96EC3" w:rsidRPr="005F7F03" w14:paraId="269A7F33" w14:textId="77777777" w:rsidTr="00B031B1">
                              <w:trPr>
                                <w:trHeight w:val="20"/>
                              </w:trPr>
                              <w:tc>
                                <w:tcPr>
                                  <w:tcW w:w="1643" w:type="dxa"/>
                                  <w:shd w:val="clear" w:color="auto" w:fill="auto"/>
                                  <w:noWrap/>
                                  <w:vAlign w:val="center"/>
                                  <w:hideMark/>
                                </w:tcPr>
                                <w:p w14:paraId="148C55D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RN Malagarazi</w:t>
                                  </w:r>
                                </w:p>
                              </w:tc>
                              <w:tc>
                                <w:tcPr>
                                  <w:tcW w:w="1252" w:type="dxa"/>
                                  <w:shd w:val="clear" w:color="auto" w:fill="FFC000"/>
                                  <w:noWrap/>
                                  <w:vAlign w:val="center"/>
                                  <w:hideMark/>
                                </w:tcPr>
                                <w:p w14:paraId="66C4CA87"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10,4</w:t>
                                  </w:r>
                                </w:p>
                              </w:tc>
                            </w:tr>
                            <w:tr w:rsidR="00A96EC3" w:rsidRPr="005F7F03" w14:paraId="466EE485" w14:textId="77777777" w:rsidTr="00B031B1">
                              <w:trPr>
                                <w:trHeight w:val="20"/>
                              </w:trPr>
                              <w:tc>
                                <w:tcPr>
                                  <w:tcW w:w="1643" w:type="dxa"/>
                                  <w:shd w:val="clear" w:color="auto" w:fill="auto"/>
                                  <w:noWrap/>
                                  <w:vAlign w:val="center"/>
                                  <w:hideMark/>
                                </w:tcPr>
                                <w:p w14:paraId="100E9F6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Makamba</w:t>
                                  </w:r>
                                </w:p>
                              </w:tc>
                              <w:tc>
                                <w:tcPr>
                                  <w:tcW w:w="1252" w:type="dxa"/>
                                  <w:shd w:val="clear" w:color="auto" w:fill="FFC000"/>
                                  <w:noWrap/>
                                  <w:vAlign w:val="center"/>
                                  <w:hideMark/>
                                </w:tcPr>
                                <w:p w14:paraId="1C06A82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9,0</w:t>
                                  </w:r>
                                </w:p>
                              </w:tc>
                            </w:tr>
                            <w:tr w:rsidR="00A96EC3" w:rsidRPr="005F7F03" w14:paraId="2AE99576" w14:textId="77777777" w:rsidTr="00B031B1">
                              <w:trPr>
                                <w:trHeight w:val="20"/>
                              </w:trPr>
                              <w:tc>
                                <w:tcPr>
                                  <w:tcW w:w="1643" w:type="dxa"/>
                                  <w:shd w:val="clear" w:color="auto" w:fill="auto"/>
                                  <w:noWrap/>
                                  <w:vAlign w:val="center"/>
                                  <w:hideMark/>
                                </w:tcPr>
                                <w:p w14:paraId="2741AD2A"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Gisagara</w:t>
                                  </w:r>
                                </w:p>
                              </w:tc>
                              <w:tc>
                                <w:tcPr>
                                  <w:tcW w:w="1252" w:type="dxa"/>
                                  <w:shd w:val="clear" w:color="auto" w:fill="FFC000"/>
                                  <w:noWrap/>
                                  <w:vAlign w:val="center"/>
                                  <w:hideMark/>
                                </w:tcPr>
                                <w:p w14:paraId="1D9CFED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6,9</w:t>
                                  </w:r>
                                </w:p>
                              </w:tc>
                            </w:tr>
                            <w:tr w:rsidR="00A96EC3" w:rsidRPr="005F7F03" w14:paraId="61A439CC" w14:textId="77777777" w:rsidTr="00B031B1">
                              <w:trPr>
                                <w:trHeight w:val="20"/>
                              </w:trPr>
                              <w:tc>
                                <w:tcPr>
                                  <w:tcW w:w="1643" w:type="dxa"/>
                                  <w:shd w:val="clear" w:color="auto" w:fill="auto"/>
                                  <w:noWrap/>
                                  <w:vAlign w:val="center"/>
                                  <w:hideMark/>
                                </w:tcPr>
                                <w:p w14:paraId="5E17A66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Monge</w:t>
                                  </w:r>
                                </w:p>
                              </w:tc>
                              <w:tc>
                                <w:tcPr>
                                  <w:tcW w:w="1252" w:type="dxa"/>
                                  <w:shd w:val="clear" w:color="auto" w:fill="FFC000"/>
                                  <w:noWrap/>
                                  <w:vAlign w:val="center"/>
                                  <w:hideMark/>
                                </w:tcPr>
                                <w:p w14:paraId="4C57DC1E"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5,6</w:t>
                                  </w:r>
                                </w:p>
                              </w:tc>
                            </w:tr>
                          </w:tbl>
                          <w:tbl>
                            <w:tblPr>
                              <w:tblStyle w:val="Grilledutableau11"/>
                              <w:tblW w:w="3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8"/>
                              <w:gridCol w:w="236"/>
                              <w:gridCol w:w="666"/>
                              <w:gridCol w:w="236"/>
                              <w:gridCol w:w="756"/>
                            </w:tblGrid>
                            <w:tr w:rsidR="00A96EC3" w:rsidRPr="005F7F03" w14:paraId="505F085B" w14:textId="77777777" w:rsidTr="00EA0800">
                              <w:tc>
                                <w:tcPr>
                                  <w:tcW w:w="1665" w:type="dxa"/>
                                  <w:vMerge w:val="restart"/>
                                  <w:tcBorders>
                                    <w:right w:val="single" w:sz="4" w:space="0" w:color="auto"/>
                                  </w:tcBorders>
                                </w:tcPr>
                                <w:p w14:paraId="744A2B36"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222" w:type="dxa"/>
                                  <w:tcBorders>
                                    <w:top w:val="single" w:sz="4" w:space="0" w:color="auto"/>
                                    <w:left w:val="single" w:sz="4" w:space="0" w:color="auto"/>
                                    <w:bottom w:val="single" w:sz="4" w:space="0" w:color="auto"/>
                                    <w:right w:val="single" w:sz="4" w:space="0" w:color="auto"/>
                                  </w:tcBorders>
                                  <w:shd w:val="clear" w:color="auto" w:fill="FF0000"/>
                                </w:tcPr>
                                <w:p w14:paraId="5C68AA3B"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36577DC3" w14:textId="77777777" w:rsidR="00A96EC3" w:rsidRPr="005F7F03" w:rsidRDefault="00A96EC3" w:rsidP="00576B60">
                                  <w:pPr>
                                    <w:spacing w:after="0"/>
                                    <w:rPr>
                                      <w:sz w:val="18"/>
                                      <w:szCs w:val="18"/>
                                      <w:lang w:val="en-GB"/>
                                    </w:rPr>
                                  </w:pPr>
                                  <w:r w:rsidRPr="005F7F03">
                                    <w:rPr>
                                      <w:sz w:val="18"/>
                                      <w:szCs w:val="18"/>
                                      <w:lang w:val="en-GB"/>
                                    </w:rPr>
                                    <w:t>0</w:t>
                                  </w:r>
                                </w:p>
                              </w:tc>
                              <w:tc>
                                <w:tcPr>
                                  <w:tcW w:w="222" w:type="dxa"/>
                                  <w:tcBorders>
                                    <w:top w:val="single" w:sz="4" w:space="0" w:color="auto"/>
                                    <w:left w:val="single" w:sz="4" w:space="0" w:color="auto"/>
                                    <w:bottom w:val="single" w:sz="4" w:space="0" w:color="auto"/>
                                    <w:right w:val="single" w:sz="4" w:space="0" w:color="auto"/>
                                  </w:tcBorders>
                                  <w:shd w:val="clear" w:color="auto" w:fill="FFC000"/>
                                </w:tcPr>
                                <w:p w14:paraId="558083FF"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3E54A587"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3DF9176B" w14:textId="77777777" w:rsidTr="00EA0800">
                              <w:tc>
                                <w:tcPr>
                                  <w:tcW w:w="1665" w:type="dxa"/>
                                  <w:vMerge/>
                                  <w:tcBorders>
                                    <w:right w:val="single" w:sz="4" w:space="0" w:color="auto"/>
                                  </w:tcBorders>
                                </w:tcPr>
                                <w:p w14:paraId="68D05C81" w14:textId="77777777" w:rsidR="00A96EC3" w:rsidRPr="005F7F03" w:rsidRDefault="00A96EC3" w:rsidP="00576B60">
                                  <w:pPr>
                                    <w:spacing w:after="0"/>
                                    <w:rPr>
                                      <w:sz w:val="18"/>
                                      <w:szCs w:val="18"/>
                                      <w:lang w:val="en-GB"/>
                                    </w:rPr>
                                  </w:pPr>
                                </w:p>
                              </w:tc>
                              <w:tc>
                                <w:tcPr>
                                  <w:tcW w:w="222" w:type="dxa"/>
                                  <w:tcBorders>
                                    <w:top w:val="single" w:sz="4" w:space="0" w:color="auto"/>
                                    <w:left w:val="single" w:sz="4" w:space="0" w:color="auto"/>
                                    <w:bottom w:val="single" w:sz="4" w:space="0" w:color="auto"/>
                                    <w:right w:val="single" w:sz="4" w:space="0" w:color="auto"/>
                                  </w:tcBorders>
                                  <w:shd w:val="clear" w:color="auto" w:fill="FFFF00"/>
                                </w:tcPr>
                                <w:p w14:paraId="1C79ABB7"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02BD3FB6" w14:textId="77777777" w:rsidR="00A96EC3" w:rsidRPr="005F7F03" w:rsidRDefault="00A96EC3" w:rsidP="00576B60">
                                  <w:pPr>
                                    <w:spacing w:after="0"/>
                                    <w:rPr>
                                      <w:sz w:val="18"/>
                                      <w:szCs w:val="18"/>
                                      <w:lang w:val="en-GB"/>
                                    </w:rPr>
                                  </w:pPr>
                                  <w:r w:rsidRPr="005F7F03">
                                    <w:rPr>
                                      <w:sz w:val="18"/>
                                      <w:szCs w:val="18"/>
                                      <w:lang w:val="en-GB"/>
                                    </w:rPr>
                                    <w:t>33–50</w:t>
                                  </w:r>
                                </w:p>
                              </w:tc>
                              <w:tc>
                                <w:tcPr>
                                  <w:tcW w:w="222" w:type="dxa"/>
                                  <w:tcBorders>
                                    <w:top w:val="single" w:sz="4" w:space="0" w:color="auto"/>
                                    <w:left w:val="single" w:sz="4" w:space="0" w:color="auto"/>
                                    <w:bottom w:val="single" w:sz="4" w:space="0" w:color="auto"/>
                                    <w:right w:val="single" w:sz="4" w:space="0" w:color="auto"/>
                                  </w:tcBorders>
                                  <w:shd w:val="clear" w:color="auto" w:fill="00B050"/>
                                </w:tcPr>
                                <w:p w14:paraId="3141CD62"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4470FF25" w14:textId="77777777" w:rsidR="00A96EC3" w:rsidRPr="005F7F03" w:rsidRDefault="00A96EC3" w:rsidP="00576B60">
                                  <w:pPr>
                                    <w:spacing w:after="0"/>
                                    <w:rPr>
                                      <w:sz w:val="18"/>
                                      <w:szCs w:val="18"/>
                                      <w:lang w:val="en-GB"/>
                                    </w:rPr>
                                  </w:pPr>
                                  <w:r w:rsidRPr="005F7F03">
                                    <w:rPr>
                                      <w:sz w:val="18"/>
                                      <w:szCs w:val="18"/>
                                      <w:lang w:val="en-GB"/>
                                    </w:rPr>
                                    <w:t>51–100</w:t>
                                  </w:r>
                                </w:p>
                              </w:tc>
                            </w:tr>
                          </w:tbl>
                          <w:p w14:paraId="180429B5" w14:textId="77777777" w:rsidR="00A96EC3" w:rsidRPr="00C5392F"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74E37C" id="_x0000_s1065" type="#_x0000_t202" style="position:absolute;left:0;text-align:left;margin-left:12.1pt;margin-top:10.65pt;width:194.85pt;height:236.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" fillcolor="window" stroked="f" strokeweight=".5pt">
                <v:path arrowok="t"/>
                <v:textbox>
                  <w:txbxContent>
                    <w:p w14:paraId="5D29AB7F" w14:textId="24B1B704" w:rsidR="00A96EC3" w:rsidRDefault="00A96EC3" w:rsidP="00E36DB7">
                      <w:pPr>
                        <w:pStyle w:val="Caption"/>
                      </w:pPr>
                      <w:bookmarkStart w:id="96" w:name="_Toc520392353"/>
                      <w:r>
                        <w:t xml:space="preserve">Table </w:t>
                      </w:r>
                      <w:r>
                        <w:fldChar w:fldCharType="begin"/>
                      </w:r>
                      <w:r>
                        <w:instrText xml:space="preserve"> SEQ Table \* ARABIC </w:instrText>
                      </w:r>
                      <w:r>
                        <w:fldChar w:fldCharType="separate"/>
                      </w:r>
                      <w:r>
                        <w:rPr>
                          <w:noProof/>
                        </w:rPr>
                        <w:t>30</w:t>
                      </w:r>
                      <w:r>
                        <w:fldChar w:fldCharType="end"/>
                      </w:r>
                      <w:r>
                        <w:t xml:space="preserve">: </w:t>
                      </w:r>
                      <w:r w:rsidRPr="005F7F03">
                        <w:t>Ranking Monitoring and research</w:t>
                      </w:r>
                      <w:bookmarkEnd w:id="96"/>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43"/>
                        <w:gridCol w:w="1252"/>
                      </w:tblGrid>
                      <w:tr w:rsidR="00A96EC3" w:rsidRPr="00802EAA" w14:paraId="3BA4A2C4" w14:textId="77777777" w:rsidTr="00B031B1">
                        <w:trPr>
                          <w:trHeight w:val="20"/>
                        </w:trPr>
                        <w:tc>
                          <w:tcPr>
                            <w:tcW w:w="1643" w:type="dxa"/>
                            <w:shd w:val="clear" w:color="auto" w:fill="auto"/>
                            <w:noWrap/>
                            <w:vAlign w:val="center"/>
                            <w:hideMark/>
                          </w:tcPr>
                          <w:p w14:paraId="6B860EF7" w14:textId="77777777" w:rsidR="00A96EC3" w:rsidRPr="005F7F03" w:rsidRDefault="00A96EC3" w:rsidP="00B031B1">
                            <w:pPr>
                              <w:spacing w:after="0" w:line="240" w:lineRule="auto"/>
                              <w:jc w:val="left"/>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252" w:type="dxa"/>
                            <w:shd w:val="clear" w:color="auto" w:fill="auto"/>
                            <w:noWrap/>
                            <w:vAlign w:val="center"/>
                            <w:hideMark/>
                          </w:tcPr>
                          <w:p w14:paraId="10F900E9" w14:textId="3179D6BD" w:rsidR="00A96EC3" w:rsidRPr="005658AB" w:rsidRDefault="00A96EC3" w:rsidP="00A2227D">
                            <w:pPr>
                              <w:spacing w:after="0" w:line="240" w:lineRule="auto"/>
                              <w:jc w:val="center"/>
                              <w:rPr>
                                <w:rFonts w:ascii="Calibri" w:eastAsia="Times New Roman" w:hAnsi="Calibri" w:cs="Calibri"/>
                                <w:b/>
                                <w:i/>
                                <w:color w:val="FF0000"/>
                                <w:sz w:val="18"/>
                                <w:szCs w:val="18"/>
                                <w:lang w:val="en-GB" w:eastAsia="fr-FR"/>
                              </w:rPr>
                            </w:pPr>
                            <w:r w:rsidRPr="005658AB">
                              <w:rPr>
                                <w:rFonts w:eastAsia="Times New Roman" w:cstheme="minorHAnsi"/>
                                <w:b/>
                                <w:i/>
                                <w:color w:val="FF0000"/>
                                <w:sz w:val="18"/>
                                <w:szCs w:val="18"/>
                                <w:lang w:val="en-GB" w:eastAsia="fr-FR"/>
                              </w:rPr>
                              <w:t>Synthesis of</w:t>
                            </w:r>
                            <w:r w:rsidRPr="005658AB">
                              <w:rPr>
                                <w:rFonts w:ascii="Calibri" w:eastAsia="Times New Roman" w:hAnsi="Calibri" w:cs="Calibri"/>
                                <w:b/>
                                <w:i/>
                                <w:color w:val="FF0000"/>
                                <w:sz w:val="18"/>
                                <w:szCs w:val="18"/>
                                <w:lang w:val="en-GB" w:eastAsia="fr-FR"/>
                              </w:rPr>
                              <w:t xml:space="preserve"> Monitoring and Research</w:t>
                            </w:r>
                          </w:p>
                        </w:tc>
                      </w:tr>
                      <w:tr w:rsidR="00A96EC3" w:rsidRPr="00D322FF" w14:paraId="2FF4F6C7" w14:textId="77777777" w:rsidTr="00B031B1">
                        <w:trPr>
                          <w:trHeight w:val="20"/>
                        </w:trPr>
                        <w:tc>
                          <w:tcPr>
                            <w:tcW w:w="1643" w:type="dxa"/>
                            <w:shd w:val="clear" w:color="auto" w:fill="auto"/>
                            <w:noWrap/>
                            <w:vAlign w:val="center"/>
                            <w:hideMark/>
                          </w:tcPr>
                          <w:p w14:paraId="360514EB" w14:textId="77777777" w:rsidR="00A96EC3" w:rsidRPr="00D322FF"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1G-</w:t>
                            </w:r>
                            <w:r w:rsidRPr="00D322FF">
                              <w:rPr>
                                <w:rFonts w:ascii="Calibri" w:eastAsia="Times New Roman" w:hAnsi="Calibri" w:cs="Calibri"/>
                                <w:color w:val="000000"/>
                                <w:sz w:val="18"/>
                                <w:szCs w:val="18"/>
                                <w:lang w:eastAsia="fr-FR"/>
                              </w:rPr>
                              <w:t>Bururi</w:t>
                            </w:r>
                          </w:p>
                        </w:tc>
                        <w:tc>
                          <w:tcPr>
                            <w:tcW w:w="1252" w:type="dxa"/>
                            <w:shd w:val="clear" w:color="auto" w:fill="FFFF00"/>
                            <w:noWrap/>
                            <w:vAlign w:val="center"/>
                            <w:hideMark/>
                          </w:tcPr>
                          <w:p w14:paraId="7C003B6E" w14:textId="77777777" w:rsidR="00A96EC3" w:rsidRPr="00D322FF" w:rsidRDefault="00A96EC3" w:rsidP="00B031B1">
                            <w:pPr>
                              <w:spacing w:after="0" w:line="240" w:lineRule="auto"/>
                              <w:jc w:val="center"/>
                              <w:rPr>
                                <w:rFonts w:ascii="Calibri" w:eastAsia="Times New Roman" w:hAnsi="Calibri" w:cs="Calibri"/>
                                <w:color w:val="000000"/>
                                <w:sz w:val="18"/>
                                <w:szCs w:val="18"/>
                                <w:lang w:eastAsia="fr-FR"/>
                              </w:rPr>
                            </w:pPr>
                            <w:r w:rsidRPr="00D322FF">
                              <w:rPr>
                                <w:rFonts w:ascii="Calibri" w:eastAsia="Times New Roman" w:hAnsi="Calibri" w:cs="Calibri"/>
                                <w:color w:val="000000"/>
                                <w:sz w:val="18"/>
                                <w:szCs w:val="18"/>
                                <w:lang w:eastAsia="fr-FR"/>
                              </w:rPr>
                              <w:t>39,7</w:t>
                            </w:r>
                          </w:p>
                        </w:tc>
                      </w:tr>
                      <w:tr w:rsidR="00A96EC3" w:rsidRPr="005F7F03" w14:paraId="450E06A1" w14:textId="77777777" w:rsidTr="00B031B1">
                        <w:trPr>
                          <w:trHeight w:val="20"/>
                        </w:trPr>
                        <w:tc>
                          <w:tcPr>
                            <w:tcW w:w="1643" w:type="dxa"/>
                            <w:shd w:val="clear" w:color="auto" w:fill="auto"/>
                            <w:noWrap/>
                            <w:vAlign w:val="center"/>
                            <w:hideMark/>
                          </w:tcPr>
                          <w:p w14:paraId="63AC080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252" w:type="dxa"/>
                            <w:shd w:val="clear" w:color="auto" w:fill="FFFF00"/>
                            <w:noWrap/>
                            <w:vAlign w:val="center"/>
                            <w:hideMark/>
                          </w:tcPr>
                          <w:p w14:paraId="59BD0FA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36,3</w:t>
                            </w:r>
                          </w:p>
                        </w:tc>
                      </w:tr>
                      <w:tr w:rsidR="00A96EC3" w:rsidRPr="005F7F03" w14:paraId="14FEFD1B" w14:textId="77777777" w:rsidTr="00B031B1">
                        <w:trPr>
                          <w:trHeight w:val="20"/>
                        </w:trPr>
                        <w:tc>
                          <w:tcPr>
                            <w:tcW w:w="1643" w:type="dxa"/>
                            <w:shd w:val="clear" w:color="auto" w:fill="auto"/>
                            <w:noWrap/>
                            <w:vAlign w:val="center"/>
                            <w:hideMark/>
                          </w:tcPr>
                          <w:p w14:paraId="4621389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2G-</w:t>
                            </w:r>
                            <w:r w:rsidRPr="005F7F03">
                              <w:rPr>
                                <w:rFonts w:ascii="Calibri" w:eastAsia="Times New Roman" w:hAnsi="Calibri" w:cs="Calibri"/>
                                <w:color w:val="000000"/>
                                <w:sz w:val="18"/>
                                <w:szCs w:val="18"/>
                                <w:lang w:val="en-GB" w:eastAsia="fr-FR"/>
                              </w:rPr>
                              <w:t>Kibira</w:t>
                            </w:r>
                          </w:p>
                        </w:tc>
                        <w:tc>
                          <w:tcPr>
                            <w:tcW w:w="1252" w:type="dxa"/>
                            <w:shd w:val="clear" w:color="auto" w:fill="FFFF00"/>
                            <w:noWrap/>
                            <w:vAlign w:val="center"/>
                            <w:hideMark/>
                          </w:tcPr>
                          <w:p w14:paraId="0384B42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34,5</w:t>
                            </w:r>
                          </w:p>
                        </w:tc>
                      </w:tr>
                      <w:tr w:rsidR="00A96EC3" w:rsidRPr="005F7F03" w14:paraId="3F72B178" w14:textId="77777777" w:rsidTr="00B031B1">
                        <w:trPr>
                          <w:trHeight w:val="20"/>
                        </w:trPr>
                        <w:tc>
                          <w:tcPr>
                            <w:tcW w:w="1643" w:type="dxa"/>
                            <w:shd w:val="clear" w:color="auto" w:fill="auto"/>
                            <w:noWrap/>
                            <w:vAlign w:val="center"/>
                            <w:hideMark/>
                          </w:tcPr>
                          <w:p w14:paraId="1540A13E"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252" w:type="dxa"/>
                            <w:shd w:val="clear" w:color="auto" w:fill="FFC000"/>
                            <w:noWrap/>
                            <w:vAlign w:val="center"/>
                            <w:hideMark/>
                          </w:tcPr>
                          <w:p w14:paraId="6B76965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27,6</w:t>
                            </w:r>
                          </w:p>
                        </w:tc>
                      </w:tr>
                      <w:tr w:rsidR="00A96EC3" w:rsidRPr="005F7F03" w14:paraId="49253546" w14:textId="77777777" w:rsidTr="00B031B1">
                        <w:trPr>
                          <w:trHeight w:val="20"/>
                        </w:trPr>
                        <w:tc>
                          <w:tcPr>
                            <w:tcW w:w="1643" w:type="dxa"/>
                            <w:shd w:val="clear" w:color="auto" w:fill="auto"/>
                            <w:noWrap/>
                            <w:vAlign w:val="center"/>
                            <w:hideMark/>
                          </w:tcPr>
                          <w:p w14:paraId="2E0F1A0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2G-</w:t>
                            </w:r>
                            <w:r w:rsidRPr="005F7F03">
                              <w:rPr>
                                <w:rFonts w:ascii="Calibri" w:eastAsia="Times New Roman" w:hAnsi="Calibri" w:cs="Calibri"/>
                                <w:color w:val="000000"/>
                                <w:sz w:val="18"/>
                                <w:szCs w:val="18"/>
                                <w:lang w:val="en-GB" w:eastAsia="fr-FR"/>
                              </w:rPr>
                              <w:t>Ruvubu</w:t>
                            </w:r>
                          </w:p>
                        </w:tc>
                        <w:tc>
                          <w:tcPr>
                            <w:tcW w:w="1252" w:type="dxa"/>
                            <w:shd w:val="clear" w:color="auto" w:fill="FFC000"/>
                            <w:noWrap/>
                            <w:vAlign w:val="center"/>
                            <w:hideMark/>
                          </w:tcPr>
                          <w:p w14:paraId="1466DC7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25,6</w:t>
                            </w:r>
                          </w:p>
                        </w:tc>
                      </w:tr>
                      <w:tr w:rsidR="00A96EC3" w:rsidRPr="005F7F03" w14:paraId="085D1440" w14:textId="77777777" w:rsidTr="00B031B1">
                        <w:trPr>
                          <w:trHeight w:val="20"/>
                        </w:trPr>
                        <w:tc>
                          <w:tcPr>
                            <w:tcW w:w="1643" w:type="dxa"/>
                            <w:shd w:val="clear" w:color="auto" w:fill="auto"/>
                            <w:noWrap/>
                            <w:vAlign w:val="center"/>
                            <w:hideMark/>
                          </w:tcPr>
                          <w:p w14:paraId="3379890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252" w:type="dxa"/>
                            <w:shd w:val="clear" w:color="auto" w:fill="FFC000"/>
                            <w:noWrap/>
                            <w:vAlign w:val="center"/>
                            <w:hideMark/>
                          </w:tcPr>
                          <w:p w14:paraId="588BDAFD"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21,6</w:t>
                            </w:r>
                          </w:p>
                        </w:tc>
                      </w:tr>
                      <w:tr w:rsidR="00A96EC3" w:rsidRPr="005F7F03" w14:paraId="6B8F8AE0" w14:textId="77777777" w:rsidTr="00B031B1">
                        <w:trPr>
                          <w:trHeight w:val="20"/>
                        </w:trPr>
                        <w:tc>
                          <w:tcPr>
                            <w:tcW w:w="1643" w:type="dxa"/>
                            <w:shd w:val="clear" w:color="auto" w:fill="auto"/>
                            <w:noWrap/>
                            <w:vAlign w:val="center"/>
                            <w:hideMark/>
                          </w:tcPr>
                          <w:p w14:paraId="75DE83C9"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252" w:type="dxa"/>
                            <w:shd w:val="clear" w:color="auto" w:fill="FFC000"/>
                            <w:noWrap/>
                            <w:vAlign w:val="center"/>
                            <w:hideMark/>
                          </w:tcPr>
                          <w:p w14:paraId="74729A1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21,5</w:t>
                            </w:r>
                          </w:p>
                        </w:tc>
                      </w:tr>
                      <w:tr w:rsidR="00A96EC3" w:rsidRPr="005F7F03" w14:paraId="4D99D0B2" w14:textId="77777777" w:rsidTr="00B031B1">
                        <w:trPr>
                          <w:trHeight w:val="20"/>
                        </w:trPr>
                        <w:tc>
                          <w:tcPr>
                            <w:tcW w:w="1643" w:type="dxa"/>
                            <w:shd w:val="clear" w:color="auto" w:fill="auto"/>
                            <w:noWrap/>
                            <w:vAlign w:val="center"/>
                            <w:hideMark/>
                          </w:tcPr>
                          <w:p w14:paraId="7CCF97B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252" w:type="dxa"/>
                            <w:shd w:val="clear" w:color="auto" w:fill="FFC000"/>
                            <w:noWrap/>
                            <w:vAlign w:val="center"/>
                            <w:hideMark/>
                          </w:tcPr>
                          <w:p w14:paraId="42FBB69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19,3</w:t>
                            </w:r>
                          </w:p>
                        </w:tc>
                      </w:tr>
                      <w:tr w:rsidR="00A96EC3" w:rsidRPr="005F7F03" w14:paraId="6971D365" w14:textId="77777777" w:rsidTr="00B031B1">
                        <w:trPr>
                          <w:trHeight w:val="20"/>
                        </w:trPr>
                        <w:tc>
                          <w:tcPr>
                            <w:tcW w:w="1643" w:type="dxa"/>
                            <w:shd w:val="clear" w:color="auto" w:fill="auto"/>
                            <w:noWrap/>
                            <w:vAlign w:val="center"/>
                            <w:hideMark/>
                          </w:tcPr>
                          <w:p w14:paraId="20E81BD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Kigwena Forest</w:t>
                            </w:r>
                          </w:p>
                        </w:tc>
                        <w:tc>
                          <w:tcPr>
                            <w:tcW w:w="1252" w:type="dxa"/>
                            <w:shd w:val="clear" w:color="auto" w:fill="FFC000"/>
                            <w:noWrap/>
                            <w:vAlign w:val="center"/>
                            <w:hideMark/>
                          </w:tcPr>
                          <w:p w14:paraId="03803B5B"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15,6</w:t>
                            </w:r>
                          </w:p>
                        </w:tc>
                      </w:tr>
                      <w:tr w:rsidR="00A96EC3" w:rsidRPr="005F7F03" w14:paraId="65CA14C9" w14:textId="77777777" w:rsidTr="00B031B1">
                        <w:trPr>
                          <w:trHeight w:val="20"/>
                        </w:trPr>
                        <w:tc>
                          <w:tcPr>
                            <w:tcW w:w="1643" w:type="dxa"/>
                            <w:shd w:val="clear" w:color="auto" w:fill="auto"/>
                            <w:noWrap/>
                            <w:vAlign w:val="center"/>
                            <w:hideMark/>
                          </w:tcPr>
                          <w:p w14:paraId="4EC7B28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Vyanda Forest</w:t>
                            </w:r>
                          </w:p>
                        </w:tc>
                        <w:tc>
                          <w:tcPr>
                            <w:tcW w:w="1252" w:type="dxa"/>
                            <w:shd w:val="clear" w:color="auto" w:fill="FFC000"/>
                            <w:noWrap/>
                            <w:vAlign w:val="center"/>
                            <w:hideMark/>
                          </w:tcPr>
                          <w:p w14:paraId="5E185036"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11,5</w:t>
                            </w:r>
                          </w:p>
                        </w:tc>
                      </w:tr>
                      <w:tr w:rsidR="00A96EC3" w:rsidRPr="005F7F03" w14:paraId="269A7F33" w14:textId="77777777" w:rsidTr="00B031B1">
                        <w:trPr>
                          <w:trHeight w:val="20"/>
                        </w:trPr>
                        <w:tc>
                          <w:tcPr>
                            <w:tcW w:w="1643" w:type="dxa"/>
                            <w:shd w:val="clear" w:color="auto" w:fill="auto"/>
                            <w:noWrap/>
                            <w:vAlign w:val="center"/>
                            <w:hideMark/>
                          </w:tcPr>
                          <w:p w14:paraId="148C55D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RN Malagarazi</w:t>
                            </w:r>
                          </w:p>
                        </w:tc>
                        <w:tc>
                          <w:tcPr>
                            <w:tcW w:w="1252" w:type="dxa"/>
                            <w:shd w:val="clear" w:color="auto" w:fill="FFC000"/>
                            <w:noWrap/>
                            <w:vAlign w:val="center"/>
                            <w:hideMark/>
                          </w:tcPr>
                          <w:p w14:paraId="66C4CA87"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10,4</w:t>
                            </w:r>
                          </w:p>
                        </w:tc>
                      </w:tr>
                      <w:tr w:rsidR="00A96EC3" w:rsidRPr="005F7F03" w14:paraId="466EE485" w14:textId="77777777" w:rsidTr="00B031B1">
                        <w:trPr>
                          <w:trHeight w:val="20"/>
                        </w:trPr>
                        <w:tc>
                          <w:tcPr>
                            <w:tcW w:w="1643" w:type="dxa"/>
                            <w:shd w:val="clear" w:color="auto" w:fill="auto"/>
                            <w:noWrap/>
                            <w:vAlign w:val="center"/>
                            <w:hideMark/>
                          </w:tcPr>
                          <w:p w14:paraId="100E9F6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Makamba</w:t>
                            </w:r>
                          </w:p>
                        </w:tc>
                        <w:tc>
                          <w:tcPr>
                            <w:tcW w:w="1252" w:type="dxa"/>
                            <w:shd w:val="clear" w:color="auto" w:fill="FFC000"/>
                            <w:noWrap/>
                            <w:vAlign w:val="center"/>
                            <w:hideMark/>
                          </w:tcPr>
                          <w:p w14:paraId="1C06A82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9,0</w:t>
                            </w:r>
                          </w:p>
                        </w:tc>
                      </w:tr>
                      <w:tr w:rsidR="00A96EC3" w:rsidRPr="005F7F03" w14:paraId="2AE99576" w14:textId="77777777" w:rsidTr="00B031B1">
                        <w:trPr>
                          <w:trHeight w:val="20"/>
                        </w:trPr>
                        <w:tc>
                          <w:tcPr>
                            <w:tcW w:w="1643" w:type="dxa"/>
                            <w:shd w:val="clear" w:color="auto" w:fill="auto"/>
                            <w:noWrap/>
                            <w:vAlign w:val="center"/>
                            <w:hideMark/>
                          </w:tcPr>
                          <w:p w14:paraId="2741AD2A"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Gisagara</w:t>
                            </w:r>
                          </w:p>
                        </w:tc>
                        <w:tc>
                          <w:tcPr>
                            <w:tcW w:w="1252" w:type="dxa"/>
                            <w:shd w:val="clear" w:color="auto" w:fill="FFC000"/>
                            <w:noWrap/>
                            <w:vAlign w:val="center"/>
                            <w:hideMark/>
                          </w:tcPr>
                          <w:p w14:paraId="1D9CFED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6,9</w:t>
                            </w:r>
                          </w:p>
                        </w:tc>
                      </w:tr>
                      <w:tr w:rsidR="00A96EC3" w:rsidRPr="005F7F03" w14:paraId="61A439CC" w14:textId="77777777" w:rsidTr="00B031B1">
                        <w:trPr>
                          <w:trHeight w:val="20"/>
                        </w:trPr>
                        <w:tc>
                          <w:tcPr>
                            <w:tcW w:w="1643" w:type="dxa"/>
                            <w:shd w:val="clear" w:color="auto" w:fill="auto"/>
                            <w:noWrap/>
                            <w:vAlign w:val="center"/>
                            <w:hideMark/>
                          </w:tcPr>
                          <w:p w14:paraId="5E17A66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4G-</w:t>
                            </w:r>
                            <w:r w:rsidRPr="005F7F03">
                              <w:rPr>
                                <w:rFonts w:ascii="Calibri" w:eastAsia="Times New Roman" w:hAnsi="Calibri" w:cs="Calibri"/>
                                <w:color w:val="000000"/>
                                <w:sz w:val="18"/>
                                <w:szCs w:val="18"/>
                                <w:lang w:val="en-GB" w:eastAsia="fr-FR"/>
                              </w:rPr>
                              <w:t>Monge</w:t>
                            </w:r>
                          </w:p>
                        </w:tc>
                        <w:tc>
                          <w:tcPr>
                            <w:tcW w:w="1252" w:type="dxa"/>
                            <w:shd w:val="clear" w:color="auto" w:fill="FFC000"/>
                            <w:noWrap/>
                            <w:vAlign w:val="center"/>
                            <w:hideMark/>
                          </w:tcPr>
                          <w:p w14:paraId="4C57DC1E"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5,6</w:t>
                            </w:r>
                          </w:p>
                        </w:tc>
                      </w:tr>
                    </w:tbl>
                    <w:tbl>
                      <w:tblPr>
                        <w:tblStyle w:val="Grilledutableau11"/>
                        <w:tblW w:w="3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8"/>
                        <w:gridCol w:w="236"/>
                        <w:gridCol w:w="666"/>
                        <w:gridCol w:w="236"/>
                        <w:gridCol w:w="756"/>
                      </w:tblGrid>
                      <w:tr w:rsidR="00A96EC3" w:rsidRPr="005F7F03" w14:paraId="505F085B" w14:textId="77777777" w:rsidTr="00EA0800">
                        <w:tc>
                          <w:tcPr>
                            <w:tcW w:w="1665" w:type="dxa"/>
                            <w:vMerge w:val="restart"/>
                            <w:tcBorders>
                              <w:right w:val="single" w:sz="4" w:space="0" w:color="auto"/>
                            </w:tcBorders>
                          </w:tcPr>
                          <w:p w14:paraId="744A2B36"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222" w:type="dxa"/>
                            <w:tcBorders>
                              <w:top w:val="single" w:sz="4" w:space="0" w:color="auto"/>
                              <w:left w:val="single" w:sz="4" w:space="0" w:color="auto"/>
                              <w:bottom w:val="single" w:sz="4" w:space="0" w:color="auto"/>
                              <w:right w:val="single" w:sz="4" w:space="0" w:color="auto"/>
                            </w:tcBorders>
                            <w:shd w:val="clear" w:color="auto" w:fill="FF0000"/>
                          </w:tcPr>
                          <w:p w14:paraId="5C68AA3B"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36577DC3" w14:textId="77777777" w:rsidR="00A96EC3" w:rsidRPr="005F7F03" w:rsidRDefault="00A96EC3" w:rsidP="00576B60">
                            <w:pPr>
                              <w:spacing w:after="0"/>
                              <w:rPr>
                                <w:sz w:val="18"/>
                                <w:szCs w:val="18"/>
                                <w:lang w:val="en-GB"/>
                              </w:rPr>
                            </w:pPr>
                            <w:r w:rsidRPr="005F7F03">
                              <w:rPr>
                                <w:sz w:val="18"/>
                                <w:szCs w:val="18"/>
                                <w:lang w:val="en-GB"/>
                              </w:rPr>
                              <w:t>0</w:t>
                            </w:r>
                          </w:p>
                        </w:tc>
                        <w:tc>
                          <w:tcPr>
                            <w:tcW w:w="222" w:type="dxa"/>
                            <w:tcBorders>
                              <w:top w:val="single" w:sz="4" w:space="0" w:color="auto"/>
                              <w:left w:val="single" w:sz="4" w:space="0" w:color="auto"/>
                              <w:bottom w:val="single" w:sz="4" w:space="0" w:color="auto"/>
                              <w:right w:val="single" w:sz="4" w:space="0" w:color="auto"/>
                            </w:tcBorders>
                            <w:shd w:val="clear" w:color="auto" w:fill="FFC000"/>
                          </w:tcPr>
                          <w:p w14:paraId="558083FF"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3E54A587"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3DF9176B" w14:textId="77777777" w:rsidTr="00EA0800">
                        <w:tc>
                          <w:tcPr>
                            <w:tcW w:w="1665" w:type="dxa"/>
                            <w:vMerge/>
                            <w:tcBorders>
                              <w:right w:val="single" w:sz="4" w:space="0" w:color="auto"/>
                            </w:tcBorders>
                          </w:tcPr>
                          <w:p w14:paraId="68D05C81" w14:textId="77777777" w:rsidR="00A96EC3" w:rsidRPr="005F7F03" w:rsidRDefault="00A96EC3" w:rsidP="00576B60">
                            <w:pPr>
                              <w:spacing w:after="0"/>
                              <w:rPr>
                                <w:sz w:val="18"/>
                                <w:szCs w:val="18"/>
                                <w:lang w:val="en-GB"/>
                              </w:rPr>
                            </w:pPr>
                          </w:p>
                        </w:tc>
                        <w:tc>
                          <w:tcPr>
                            <w:tcW w:w="222" w:type="dxa"/>
                            <w:tcBorders>
                              <w:top w:val="single" w:sz="4" w:space="0" w:color="auto"/>
                              <w:left w:val="single" w:sz="4" w:space="0" w:color="auto"/>
                              <w:bottom w:val="single" w:sz="4" w:space="0" w:color="auto"/>
                              <w:right w:val="single" w:sz="4" w:space="0" w:color="auto"/>
                            </w:tcBorders>
                            <w:shd w:val="clear" w:color="auto" w:fill="FFFF00"/>
                          </w:tcPr>
                          <w:p w14:paraId="1C79ABB7"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02BD3FB6" w14:textId="77777777" w:rsidR="00A96EC3" w:rsidRPr="005F7F03" w:rsidRDefault="00A96EC3" w:rsidP="00576B60">
                            <w:pPr>
                              <w:spacing w:after="0"/>
                              <w:rPr>
                                <w:sz w:val="18"/>
                                <w:szCs w:val="18"/>
                                <w:lang w:val="en-GB"/>
                              </w:rPr>
                            </w:pPr>
                            <w:r w:rsidRPr="005F7F03">
                              <w:rPr>
                                <w:sz w:val="18"/>
                                <w:szCs w:val="18"/>
                                <w:lang w:val="en-GB"/>
                              </w:rPr>
                              <w:t>33–50</w:t>
                            </w:r>
                          </w:p>
                        </w:tc>
                        <w:tc>
                          <w:tcPr>
                            <w:tcW w:w="222" w:type="dxa"/>
                            <w:tcBorders>
                              <w:top w:val="single" w:sz="4" w:space="0" w:color="auto"/>
                              <w:left w:val="single" w:sz="4" w:space="0" w:color="auto"/>
                              <w:bottom w:val="single" w:sz="4" w:space="0" w:color="auto"/>
                              <w:right w:val="single" w:sz="4" w:space="0" w:color="auto"/>
                            </w:tcBorders>
                            <w:shd w:val="clear" w:color="auto" w:fill="00B050"/>
                          </w:tcPr>
                          <w:p w14:paraId="3141CD62"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4470FF25" w14:textId="77777777" w:rsidR="00A96EC3" w:rsidRPr="005F7F03" w:rsidRDefault="00A96EC3" w:rsidP="00576B60">
                            <w:pPr>
                              <w:spacing w:after="0"/>
                              <w:rPr>
                                <w:sz w:val="18"/>
                                <w:szCs w:val="18"/>
                                <w:lang w:val="en-GB"/>
                              </w:rPr>
                            </w:pPr>
                            <w:r w:rsidRPr="005F7F03">
                              <w:rPr>
                                <w:sz w:val="18"/>
                                <w:szCs w:val="18"/>
                                <w:lang w:val="en-GB"/>
                              </w:rPr>
                              <w:t>51–100</w:t>
                            </w:r>
                          </w:p>
                        </w:tc>
                      </w:tr>
                    </w:tbl>
                    <w:p w14:paraId="180429B5" w14:textId="77777777" w:rsidR="00A96EC3" w:rsidRPr="00C5392F" w:rsidRDefault="00A96EC3" w:rsidP="00B031B1"/>
                  </w:txbxContent>
                </v:textbox>
                <w10:wrap type="tight"/>
              </v:shape>
            </w:pict>
          </mc:Fallback>
        </mc:AlternateContent>
      </w:r>
    </w:p>
    <w:p w14:paraId="5F3A3858" w14:textId="39BCA9E3" w:rsidR="008B0543" w:rsidRPr="00A0399A" w:rsidRDefault="008B0543" w:rsidP="00B031B1">
      <w:pPr>
        <w:rPr>
          <w:lang w:val="en-GB"/>
        </w:rPr>
      </w:pPr>
      <w:r w:rsidRPr="00A0399A">
        <w:rPr>
          <w:rFonts w:ascii="Calibri" w:eastAsia="Calibri" w:hAnsi="Calibri" w:cs="Calibri"/>
          <w:lang w:val="en-GB" w:eastAsia="fr-FR"/>
        </w:rPr>
        <w:t>With reference to the indicators of the 5</w:t>
      </w:r>
      <w:r w:rsidRPr="00A0399A">
        <w:rPr>
          <w:rFonts w:ascii="Calibri" w:eastAsia="Calibri" w:hAnsi="Calibri" w:cs="Calibri"/>
          <w:vertAlign w:val="superscript"/>
          <w:lang w:val="en-GB" w:eastAsia="fr-FR"/>
        </w:rPr>
        <w:t>th</w:t>
      </w:r>
      <w:r w:rsidRPr="00A0399A">
        <w:rPr>
          <w:rFonts w:ascii="Calibri" w:eastAsia="Calibri" w:hAnsi="Calibri" w:cs="Calibri"/>
          <w:lang w:val="en-GB" w:eastAsia="fr-FR"/>
        </w:rPr>
        <w:t xml:space="preserve"> sub-dimension of the “Process” element of the management cycle of PAs, “Monitoring and Research”, Burundi’s PAs rank as </w:t>
      </w:r>
      <w:r w:rsidR="00AE39F1" w:rsidRPr="00A0399A">
        <w:rPr>
          <w:rFonts w:ascii="Calibri" w:eastAsia="Calibri" w:hAnsi="Calibri" w:cs="Calibri"/>
          <w:lang w:val="en-GB" w:eastAsia="fr-FR"/>
        </w:rPr>
        <w:t xml:space="preserve">shown </w:t>
      </w:r>
      <w:r w:rsidRPr="00A0399A">
        <w:rPr>
          <w:rFonts w:ascii="Calibri" w:eastAsia="Calibri" w:hAnsi="Calibri" w:cs="Calibri"/>
          <w:lang w:val="en-GB" w:eastAsia="fr-FR"/>
        </w:rPr>
        <w:t>in the table below. In general terms, the specific indicators of the sub-element rank as follows:</w:t>
      </w:r>
    </w:p>
    <w:p w14:paraId="59BD0B98" w14:textId="15CE4927" w:rsidR="008B0543" w:rsidRPr="00A0399A" w:rsidRDefault="008B0543" w:rsidP="00B031B1">
      <w:pPr>
        <w:pStyle w:val="ListParagraph"/>
        <w:numPr>
          <w:ilvl w:val="0"/>
          <w:numId w:val="32"/>
        </w:numPr>
        <w:rPr>
          <w:lang w:val="en-GB"/>
        </w:rPr>
      </w:pPr>
      <w:r w:rsidRPr="00A0399A">
        <w:rPr>
          <w:lang w:val="en-GB"/>
        </w:rPr>
        <w:t>PR 16: Monitoring systems for protected area values and aspects of importance.</w:t>
      </w:r>
    </w:p>
    <w:p w14:paraId="6076B815" w14:textId="77777777" w:rsidR="00C126EF" w:rsidRPr="00A0399A" w:rsidRDefault="00C126EF" w:rsidP="00C126EF">
      <w:pPr>
        <w:pStyle w:val="ListParagraph"/>
        <w:numPr>
          <w:ilvl w:val="0"/>
          <w:numId w:val="32"/>
        </w:numPr>
        <w:rPr>
          <w:lang w:val="en-GB"/>
        </w:rPr>
      </w:pPr>
      <w:r w:rsidRPr="00A0399A">
        <w:rPr>
          <w:lang w:val="en-GB"/>
        </w:rPr>
        <w:t>PR 17: Research and biomonitoring,</w:t>
      </w:r>
    </w:p>
    <w:p w14:paraId="4472A467" w14:textId="3E7244A3" w:rsidR="008B0543" w:rsidRPr="00A0399A" w:rsidRDefault="00C126EF" w:rsidP="00C126EF">
      <w:pPr>
        <w:rPr>
          <w:lang w:val="en-GB"/>
        </w:rPr>
      </w:pPr>
      <w:r w:rsidRPr="00A0399A">
        <w:rPr>
          <w:lang w:val="en-GB"/>
        </w:rPr>
        <w:t xml:space="preserve"> </w:t>
      </w:r>
      <w:r w:rsidR="008B0543" w:rsidRPr="00A0399A">
        <w:rPr>
          <w:lang w:val="en-GB"/>
        </w:rPr>
        <w:t xml:space="preserve">“Monitoring” is the only management activity in Burundi PAs, even if with to a very limited extent, as </w:t>
      </w:r>
      <w:r w:rsidR="00AE39F1" w:rsidRPr="00A0399A">
        <w:rPr>
          <w:lang w:val="en-GB"/>
        </w:rPr>
        <w:t xml:space="preserve">shown </w:t>
      </w:r>
      <w:r w:rsidR="008B0543" w:rsidRPr="00A0399A">
        <w:rPr>
          <w:lang w:val="en-GB"/>
        </w:rPr>
        <w:t xml:space="preserve">consideration of the values, which are indeed low for practically all PAs. “Research and biomonitoring” is completely inexistent in many PAs and nearly inexistent in the others, even in those of Groups 1 and 2. </w:t>
      </w:r>
      <w:r w:rsidR="008B0543" w:rsidRPr="00A0399A">
        <w:rPr>
          <w:b/>
          <w:i/>
          <w:lang w:val="en-GB"/>
        </w:rPr>
        <w:t xml:space="preserve">Considering the low values of the indicator of the “Planning” dimension, on the “Objectives of the protected area (P4)”, this situation clearly confirms the fact that “Planning” in Burundi PAs is not based on a result-oriented approach. </w:t>
      </w:r>
      <w:r w:rsidR="00A0399A" w:rsidRPr="00A0399A">
        <w:rPr>
          <w:b/>
          <w:i/>
          <w:lang w:val="en-GB"/>
        </w:rPr>
        <w:t>Monitoring levels should be substantially reinforced.</w:t>
      </w:r>
    </w:p>
    <w:p w14:paraId="7D19E99E" w14:textId="76D6887D" w:rsidR="00876909" w:rsidRDefault="00876909" w:rsidP="00B031B1">
      <w:pPr>
        <w:rPr>
          <w:b/>
          <w:lang w:val="en-GB"/>
        </w:rPr>
      </w:pPr>
      <w:r>
        <w:rPr>
          <w:b/>
          <w:lang w:val="en-GB"/>
        </w:rPr>
        <w:br w:type="page"/>
      </w:r>
    </w:p>
    <w:p w14:paraId="1222AF38" w14:textId="77777777" w:rsidR="008B0543" w:rsidRPr="00A0399A" w:rsidRDefault="008B0543" w:rsidP="00B031B1">
      <w:pPr>
        <w:rPr>
          <w:b/>
          <w:lang w:val="en-GB"/>
        </w:rPr>
      </w:pPr>
      <w:r w:rsidRPr="00A0399A">
        <w:rPr>
          <w:b/>
          <w:lang w:val="en-GB"/>
        </w:rPr>
        <w:t>PR.F - Climate change and Ecosystem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1"/>
        <w:gridCol w:w="5275"/>
      </w:tblGrid>
      <w:tr w:rsidR="008B0543" w:rsidRPr="00A0399A" w14:paraId="4D69F48B" w14:textId="77777777" w:rsidTr="00B031B1">
        <w:trPr>
          <w:trHeight w:val="20"/>
        </w:trPr>
        <w:tc>
          <w:tcPr>
            <w:tcW w:w="2291" w:type="pct"/>
            <w:shd w:val="clear" w:color="auto" w:fill="auto"/>
            <w:vAlign w:val="center"/>
          </w:tcPr>
          <w:p w14:paraId="57A8B95B" w14:textId="77777777" w:rsidR="008B0543" w:rsidRPr="00A0399A" w:rsidRDefault="008B0543" w:rsidP="00B031B1">
            <w:pPr>
              <w:spacing w:after="0" w:line="240" w:lineRule="auto"/>
              <w:rPr>
                <w:rFonts w:ascii="Times New Roman" w:eastAsia="Times New Roman" w:hAnsi="Times New Roman" w:cs="Calibri"/>
                <w:i/>
                <w:iCs/>
                <w:color w:val="000000"/>
                <w:sz w:val="18"/>
                <w:szCs w:val="18"/>
                <w:lang w:val="en-GB" w:eastAsia="fr-FR"/>
              </w:rPr>
            </w:pPr>
            <w:r w:rsidRPr="00A0399A">
              <w:rPr>
                <w:sz w:val="18"/>
                <w:szCs w:val="18"/>
                <w:lang w:val="en-GB"/>
              </w:rPr>
              <w:t>PR 18: Managing the effects of climate change</w:t>
            </w:r>
          </w:p>
        </w:tc>
        <w:tc>
          <w:tcPr>
            <w:tcW w:w="2709" w:type="pct"/>
            <w:shd w:val="clear" w:color="auto" w:fill="auto"/>
            <w:vAlign w:val="center"/>
          </w:tcPr>
          <w:p w14:paraId="7EDBB2DE" w14:textId="77777777" w:rsidR="008B0543" w:rsidRPr="00A0399A" w:rsidRDefault="008B0543" w:rsidP="00B031B1">
            <w:pPr>
              <w:spacing w:after="0" w:line="240" w:lineRule="auto"/>
              <w:rPr>
                <w:rFonts w:ascii="Times New Roman" w:eastAsia="Times New Roman" w:hAnsi="Times New Roman" w:cs="Calibri"/>
                <w:color w:val="000000"/>
                <w:sz w:val="18"/>
                <w:szCs w:val="18"/>
                <w:lang w:val="en-GB" w:eastAsia="fr-FR"/>
              </w:rPr>
            </w:pPr>
            <w:r w:rsidRPr="00A0399A">
              <w:rPr>
                <w:sz w:val="18"/>
                <w:szCs w:val="18"/>
                <w:lang w:val="en-GB"/>
              </w:rPr>
              <w:t>PR19: Ecosystem services</w:t>
            </w:r>
          </w:p>
        </w:tc>
      </w:tr>
    </w:tbl>
    <w:p w14:paraId="74D7691C" w14:textId="611A8306" w:rsidR="008B0543" w:rsidRPr="00A0399A" w:rsidRDefault="008B0543" w:rsidP="00B031B1">
      <w:pPr>
        <w:rPr>
          <w:lang w:val="en-GB"/>
        </w:rPr>
      </w:pPr>
      <w:r w:rsidRPr="00A0399A">
        <w:rPr>
          <w:rFonts w:ascii="Calibri" w:eastAsia="Calibri" w:hAnsi="Calibri" w:cs="Calibri"/>
          <w:lang w:val="en-GB" w:eastAsia="fr-FR"/>
        </w:rPr>
        <w:t>With reference to the indicators of the 6</w:t>
      </w:r>
      <w:r w:rsidRPr="00A0399A">
        <w:rPr>
          <w:rFonts w:ascii="Calibri" w:eastAsia="Calibri" w:hAnsi="Calibri" w:cs="Calibri"/>
          <w:vertAlign w:val="superscript"/>
          <w:lang w:val="en-GB" w:eastAsia="fr-FR"/>
        </w:rPr>
        <w:t>th</w:t>
      </w:r>
      <w:r w:rsidRPr="00A0399A">
        <w:rPr>
          <w:rFonts w:ascii="Calibri" w:eastAsia="Calibri" w:hAnsi="Calibri" w:cs="Calibri"/>
          <w:lang w:val="en-GB" w:eastAsia="fr-FR"/>
        </w:rPr>
        <w:t xml:space="preserve"> and last sub-dimension of the “Process”, “Climate change and Ecosystem services”, Burundi’s PAs rank as showed in the table below. In general terms, the specific indicators of the sub-element rank as follows:</w:t>
      </w:r>
      <w:r w:rsidRPr="00A0399A">
        <w:rPr>
          <w:rFonts w:ascii="Calibri" w:eastAsia="Calibri" w:hAnsi="Calibri" w:cs="Calibri"/>
          <w:noProof/>
          <w:sz w:val="24"/>
          <w:szCs w:val="24"/>
          <w:lang w:val="en-US"/>
        </w:rPr>
        <mc:AlternateContent>
          <mc:Choice Requires="wps">
            <w:drawing>
              <wp:anchor distT="0" distB="0" distL="114300" distR="114300" simplePos="0" relativeHeight="251759616" behindDoc="1" locked="0" layoutInCell="1" allowOverlap="1" wp14:anchorId="3B1FBD91" wp14:editId="4BB83F03">
                <wp:simplePos x="0" y="0"/>
                <wp:positionH relativeFrom="column">
                  <wp:posOffset>153670</wp:posOffset>
                </wp:positionH>
                <wp:positionV relativeFrom="paragraph">
                  <wp:posOffset>40005</wp:posOffset>
                </wp:positionV>
                <wp:extent cx="2396490" cy="3131185"/>
                <wp:effectExtent l="0" t="0" r="3810" b="0"/>
                <wp:wrapTight wrapText="bothSides">
                  <wp:wrapPolygon edited="0">
                    <wp:start x="0" y="0"/>
                    <wp:lineTo x="0" y="21420"/>
                    <wp:lineTo x="21463" y="21420"/>
                    <wp:lineTo x="21463" y="0"/>
                    <wp:lineTo x="0" y="0"/>
                  </wp:wrapPolygon>
                </wp:wrapTight>
                <wp:docPr id="10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6490" cy="3131185"/>
                        </a:xfrm>
                        <a:prstGeom prst="rect">
                          <a:avLst/>
                        </a:prstGeom>
                        <a:solidFill>
                          <a:sysClr val="window" lastClr="FFFFFF"/>
                        </a:solidFill>
                        <a:ln w="6350">
                          <a:noFill/>
                        </a:ln>
                        <a:effectLst/>
                      </wps:spPr>
                      <wps:txbx>
                        <w:txbxContent>
                          <w:p w14:paraId="2611A7DF" w14:textId="23987100" w:rsidR="00A96EC3" w:rsidRDefault="00A96EC3" w:rsidP="00E36DB7">
                            <w:pPr>
                              <w:pStyle w:val="Caption"/>
                            </w:pPr>
                            <w:bookmarkStart w:id="97" w:name="_Toc520392354"/>
                            <w:r>
                              <w:t xml:space="preserve">Table </w:t>
                            </w:r>
                            <w:r>
                              <w:fldChar w:fldCharType="begin"/>
                            </w:r>
                            <w:r>
                              <w:instrText xml:space="preserve"> SEQ Table \* ARABIC </w:instrText>
                            </w:r>
                            <w:r>
                              <w:fldChar w:fldCharType="separate"/>
                            </w:r>
                            <w:r>
                              <w:rPr>
                                <w:noProof/>
                              </w:rPr>
                              <w:t>31</w:t>
                            </w:r>
                            <w:r>
                              <w:fldChar w:fldCharType="end"/>
                            </w:r>
                            <w:r w:rsidRPr="005F7F03">
                              <w:t>: Ranking Climate change and Ecosystem Services</w:t>
                            </w:r>
                            <w:bookmarkEnd w:id="97"/>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43"/>
                              <w:gridCol w:w="1612"/>
                            </w:tblGrid>
                            <w:tr w:rsidR="00A96EC3" w:rsidRPr="00802EAA" w14:paraId="28A40A81" w14:textId="77777777" w:rsidTr="007A07B0">
                              <w:trPr>
                                <w:trHeight w:val="20"/>
                              </w:trPr>
                              <w:tc>
                                <w:tcPr>
                                  <w:tcW w:w="1643" w:type="dxa"/>
                                  <w:shd w:val="clear" w:color="auto" w:fill="auto"/>
                                  <w:noWrap/>
                                  <w:vAlign w:val="center"/>
                                  <w:hideMark/>
                                </w:tcPr>
                                <w:p w14:paraId="6811EDF7" w14:textId="77777777" w:rsidR="00A96EC3" w:rsidRPr="005F7F03" w:rsidRDefault="00A96EC3" w:rsidP="007A07B0">
                                  <w:pPr>
                                    <w:spacing w:after="0" w:line="240" w:lineRule="auto"/>
                                    <w:jc w:val="center"/>
                                    <w:rPr>
                                      <w:rFonts w:ascii="Calibri" w:eastAsia="Times New Roman" w:hAnsi="Calibri" w:cs="Calibri"/>
                                      <w:b/>
                                      <w:color w:val="000000"/>
                                      <w:sz w:val="18"/>
                                      <w:szCs w:val="18"/>
                                      <w:lang w:val="en-GB" w:eastAsia="fr-FR"/>
                                    </w:rPr>
                                  </w:pPr>
                                  <w:r>
                                    <w:rPr>
                                      <w:rFonts w:ascii="Calibri" w:eastAsia="Times New Roman" w:hAnsi="Calibri" w:cs="Calibri"/>
                                      <w:b/>
                                      <w:color w:val="000000"/>
                                      <w:sz w:val="18"/>
                                      <w:szCs w:val="18"/>
                                      <w:lang w:val="en-GB" w:eastAsia="fr-FR"/>
                                    </w:rPr>
                                    <w:t>Protected areas</w:t>
                                  </w:r>
                                </w:p>
                              </w:tc>
                              <w:tc>
                                <w:tcPr>
                                  <w:tcW w:w="1612" w:type="dxa"/>
                                  <w:shd w:val="clear" w:color="auto" w:fill="auto"/>
                                  <w:noWrap/>
                                  <w:vAlign w:val="center"/>
                                  <w:hideMark/>
                                </w:tcPr>
                                <w:p w14:paraId="12E2FA2B" w14:textId="0C12F8DD" w:rsidR="00A96EC3" w:rsidRPr="005658AB" w:rsidRDefault="00A96EC3" w:rsidP="007A07B0">
                                  <w:pPr>
                                    <w:spacing w:after="0" w:line="240" w:lineRule="auto"/>
                                    <w:jc w:val="center"/>
                                    <w:rPr>
                                      <w:rFonts w:ascii="Calibri" w:eastAsia="Times New Roman" w:hAnsi="Calibri" w:cs="Calibri"/>
                                      <w:b/>
                                      <w:i/>
                                      <w:color w:val="FF0000"/>
                                      <w:sz w:val="18"/>
                                      <w:szCs w:val="18"/>
                                      <w:lang w:val="en-GB" w:eastAsia="fr-FR"/>
                                    </w:rPr>
                                  </w:pPr>
                                  <w:r w:rsidRPr="005658AB">
                                    <w:rPr>
                                      <w:rFonts w:eastAsia="Times New Roman" w:cstheme="minorHAnsi"/>
                                      <w:b/>
                                      <w:i/>
                                      <w:color w:val="FF0000"/>
                                      <w:sz w:val="18"/>
                                      <w:szCs w:val="18"/>
                                      <w:lang w:val="en-GB" w:eastAsia="fr-FR"/>
                                    </w:rPr>
                                    <w:t>Synthesis of</w:t>
                                  </w:r>
                                  <w:r w:rsidRPr="005658AB">
                                    <w:rPr>
                                      <w:rFonts w:ascii="Calibri" w:eastAsia="Times New Roman" w:hAnsi="Calibri" w:cs="Calibri"/>
                                      <w:b/>
                                      <w:i/>
                                      <w:color w:val="FF0000"/>
                                      <w:sz w:val="18"/>
                                      <w:szCs w:val="18"/>
                                      <w:lang w:val="en-GB" w:eastAsia="fr-FR"/>
                                    </w:rPr>
                                    <w:t xml:space="preserve"> Climate change and Ecosystem Services</w:t>
                                  </w:r>
                                </w:p>
                              </w:tc>
                            </w:tr>
                            <w:tr w:rsidR="00A96EC3" w:rsidRPr="0066708B" w14:paraId="663CBB9A" w14:textId="77777777" w:rsidTr="00B031B1">
                              <w:trPr>
                                <w:trHeight w:val="20"/>
                              </w:trPr>
                              <w:tc>
                                <w:tcPr>
                                  <w:tcW w:w="1643" w:type="dxa"/>
                                  <w:shd w:val="clear" w:color="auto" w:fill="auto"/>
                                  <w:noWrap/>
                                  <w:vAlign w:val="bottom"/>
                                  <w:hideMark/>
                                </w:tcPr>
                                <w:p w14:paraId="3833CA42"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1G-</w:t>
                                  </w:r>
                                  <w:r w:rsidRPr="0066708B">
                                    <w:rPr>
                                      <w:rFonts w:ascii="Calibri" w:eastAsia="Times New Roman" w:hAnsi="Calibri" w:cs="Calibri"/>
                                      <w:color w:val="000000"/>
                                      <w:sz w:val="18"/>
                                      <w:szCs w:val="18"/>
                                      <w:lang w:eastAsia="fr-FR"/>
                                    </w:rPr>
                                    <w:t>Bururi</w:t>
                                  </w:r>
                                </w:p>
                              </w:tc>
                              <w:tc>
                                <w:tcPr>
                                  <w:tcW w:w="1612" w:type="dxa"/>
                                  <w:shd w:val="clear" w:color="auto" w:fill="00B050"/>
                                  <w:noWrap/>
                                  <w:vAlign w:val="center"/>
                                  <w:hideMark/>
                                </w:tcPr>
                                <w:p w14:paraId="35E3262F"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60,6</w:t>
                                  </w:r>
                                </w:p>
                              </w:tc>
                            </w:tr>
                            <w:tr w:rsidR="00A96EC3" w:rsidRPr="0066708B" w14:paraId="2E95E1B1" w14:textId="77777777" w:rsidTr="00B031B1">
                              <w:trPr>
                                <w:trHeight w:val="20"/>
                              </w:trPr>
                              <w:tc>
                                <w:tcPr>
                                  <w:tcW w:w="1643" w:type="dxa"/>
                                  <w:shd w:val="clear" w:color="auto" w:fill="auto"/>
                                  <w:noWrap/>
                                  <w:vAlign w:val="bottom"/>
                                  <w:hideMark/>
                                </w:tcPr>
                                <w:p w14:paraId="42F5FDAE"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2G-</w:t>
                                  </w:r>
                                  <w:r w:rsidRPr="0066708B">
                                    <w:rPr>
                                      <w:rFonts w:ascii="Calibri" w:eastAsia="Times New Roman" w:hAnsi="Calibri" w:cs="Calibri"/>
                                      <w:color w:val="000000"/>
                                      <w:sz w:val="18"/>
                                      <w:szCs w:val="18"/>
                                      <w:lang w:eastAsia="fr-FR"/>
                                    </w:rPr>
                                    <w:t>Kibira</w:t>
                                  </w:r>
                                </w:p>
                              </w:tc>
                              <w:tc>
                                <w:tcPr>
                                  <w:tcW w:w="1612" w:type="dxa"/>
                                  <w:shd w:val="clear" w:color="auto" w:fill="00B050"/>
                                  <w:noWrap/>
                                  <w:vAlign w:val="center"/>
                                  <w:hideMark/>
                                </w:tcPr>
                                <w:p w14:paraId="7211C3EA"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54,5</w:t>
                                  </w:r>
                                </w:p>
                              </w:tc>
                            </w:tr>
                            <w:tr w:rsidR="00A96EC3" w:rsidRPr="0066708B" w14:paraId="2A17B304" w14:textId="77777777" w:rsidTr="00B031B1">
                              <w:trPr>
                                <w:trHeight w:val="20"/>
                              </w:trPr>
                              <w:tc>
                                <w:tcPr>
                                  <w:tcW w:w="1643" w:type="dxa"/>
                                  <w:shd w:val="clear" w:color="auto" w:fill="auto"/>
                                  <w:noWrap/>
                                  <w:vAlign w:val="bottom"/>
                                  <w:hideMark/>
                                </w:tcPr>
                                <w:p w14:paraId="47001C8A"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4G-</w:t>
                                  </w:r>
                                  <w:r w:rsidRPr="0066708B">
                                    <w:rPr>
                                      <w:rFonts w:ascii="Calibri" w:eastAsia="Times New Roman" w:hAnsi="Calibri" w:cs="Calibri"/>
                                      <w:color w:val="000000"/>
                                      <w:sz w:val="18"/>
                                      <w:szCs w:val="18"/>
                                      <w:lang w:eastAsia="fr-FR"/>
                                    </w:rPr>
                                    <w:t>Monge</w:t>
                                  </w:r>
                                </w:p>
                              </w:tc>
                              <w:tc>
                                <w:tcPr>
                                  <w:tcW w:w="1612" w:type="dxa"/>
                                  <w:shd w:val="clear" w:color="auto" w:fill="FFFF00"/>
                                  <w:noWrap/>
                                  <w:vAlign w:val="center"/>
                                  <w:hideMark/>
                                </w:tcPr>
                                <w:p w14:paraId="6A53C0C8"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46,2</w:t>
                                  </w:r>
                                </w:p>
                              </w:tc>
                            </w:tr>
                            <w:tr w:rsidR="00A96EC3" w:rsidRPr="0066708B" w14:paraId="5D234814" w14:textId="77777777" w:rsidTr="00B031B1">
                              <w:trPr>
                                <w:trHeight w:val="20"/>
                              </w:trPr>
                              <w:tc>
                                <w:tcPr>
                                  <w:tcW w:w="1643" w:type="dxa"/>
                                  <w:shd w:val="clear" w:color="auto" w:fill="auto"/>
                                  <w:noWrap/>
                                  <w:vAlign w:val="bottom"/>
                                  <w:hideMark/>
                                </w:tcPr>
                                <w:p w14:paraId="6A3B6BAE"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2G-</w:t>
                                  </w:r>
                                  <w:r w:rsidRPr="0066708B">
                                    <w:rPr>
                                      <w:rFonts w:ascii="Calibri" w:eastAsia="Times New Roman" w:hAnsi="Calibri" w:cs="Calibri"/>
                                      <w:color w:val="000000"/>
                                      <w:sz w:val="18"/>
                                      <w:szCs w:val="18"/>
                                      <w:lang w:eastAsia="fr-FR"/>
                                    </w:rPr>
                                    <w:t>Ruvubu</w:t>
                                  </w:r>
                                </w:p>
                              </w:tc>
                              <w:tc>
                                <w:tcPr>
                                  <w:tcW w:w="1612" w:type="dxa"/>
                                  <w:shd w:val="clear" w:color="auto" w:fill="FFFF00"/>
                                  <w:noWrap/>
                                  <w:vAlign w:val="center"/>
                                  <w:hideMark/>
                                </w:tcPr>
                                <w:p w14:paraId="049EDA24"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46,0</w:t>
                                  </w:r>
                                </w:p>
                              </w:tc>
                            </w:tr>
                            <w:tr w:rsidR="00A96EC3" w:rsidRPr="0066708B" w14:paraId="685049AE" w14:textId="77777777" w:rsidTr="00B031B1">
                              <w:trPr>
                                <w:trHeight w:val="20"/>
                              </w:trPr>
                              <w:tc>
                                <w:tcPr>
                                  <w:tcW w:w="1643" w:type="dxa"/>
                                  <w:shd w:val="clear" w:color="auto" w:fill="auto"/>
                                  <w:noWrap/>
                                  <w:vAlign w:val="bottom"/>
                                  <w:hideMark/>
                                </w:tcPr>
                                <w:p w14:paraId="2D911F87"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66708B">
                                    <w:rPr>
                                      <w:rFonts w:ascii="Calibri" w:eastAsia="Times New Roman" w:hAnsi="Calibri" w:cs="Calibri"/>
                                      <w:color w:val="000000"/>
                                      <w:sz w:val="18"/>
                                      <w:szCs w:val="18"/>
                                      <w:lang w:eastAsia="fr-FR"/>
                                    </w:rPr>
                                    <w:t>Nyakazu Gorge</w:t>
                                  </w:r>
                                </w:p>
                              </w:tc>
                              <w:tc>
                                <w:tcPr>
                                  <w:tcW w:w="1612" w:type="dxa"/>
                                  <w:shd w:val="clear" w:color="auto" w:fill="FFFF00"/>
                                  <w:noWrap/>
                                  <w:vAlign w:val="center"/>
                                  <w:hideMark/>
                                </w:tcPr>
                                <w:p w14:paraId="337345FA"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38,2</w:t>
                                  </w:r>
                                </w:p>
                              </w:tc>
                            </w:tr>
                            <w:tr w:rsidR="00A96EC3" w:rsidRPr="0066708B" w14:paraId="76F1EB16" w14:textId="77777777" w:rsidTr="00B031B1">
                              <w:trPr>
                                <w:trHeight w:val="20"/>
                              </w:trPr>
                              <w:tc>
                                <w:tcPr>
                                  <w:tcW w:w="1643" w:type="dxa"/>
                                  <w:shd w:val="clear" w:color="auto" w:fill="auto"/>
                                  <w:noWrap/>
                                  <w:vAlign w:val="bottom"/>
                                  <w:hideMark/>
                                </w:tcPr>
                                <w:p w14:paraId="6B278B73"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66708B">
                                    <w:rPr>
                                      <w:rFonts w:ascii="Calibri" w:eastAsia="Times New Roman" w:hAnsi="Calibri" w:cs="Calibri"/>
                                      <w:color w:val="000000"/>
                                      <w:sz w:val="18"/>
                                      <w:szCs w:val="18"/>
                                      <w:lang w:eastAsia="fr-FR"/>
                                    </w:rPr>
                                    <w:t>Rusizi</w:t>
                                  </w:r>
                                </w:p>
                              </w:tc>
                              <w:tc>
                                <w:tcPr>
                                  <w:tcW w:w="1612" w:type="dxa"/>
                                  <w:shd w:val="clear" w:color="auto" w:fill="FFFF00"/>
                                  <w:noWrap/>
                                  <w:vAlign w:val="center"/>
                                  <w:hideMark/>
                                </w:tcPr>
                                <w:p w14:paraId="671DA28D"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33,4</w:t>
                                  </w:r>
                                </w:p>
                              </w:tc>
                            </w:tr>
                            <w:tr w:rsidR="00A96EC3" w:rsidRPr="0066708B" w14:paraId="3D2F0087" w14:textId="77777777" w:rsidTr="00B031B1">
                              <w:trPr>
                                <w:trHeight w:val="20"/>
                              </w:trPr>
                              <w:tc>
                                <w:tcPr>
                                  <w:tcW w:w="1643" w:type="dxa"/>
                                  <w:shd w:val="clear" w:color="auto" w:fill="auto"/>
                                  <w:noWrap/>
                                  <w:vAlign w:val="bottom"/>
                                  <w:hideMark/>
                                </w:tcPr>
                                <w:p w14:paraId="39D4B277"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66708B">
                                    <w:rPr>
                                      <w:rFonts w:ascii="Calibri" w:eastAsia="Times New Roman" w:hAnsi="Calibri" w:cs="Calibri"/>
                                      <w:color w:val="000000"/>
                                      <w:sz w:val="18"/>
                                      <w:szCs w:val="18"/>
                                      <w:lang w:eastAsia="fr-FR"/>
                                    </w:rPr>
                                    <w:t>Lac Rwihinda</w:t>
                                  </w:r>
                                </w:p>
                              </w:tc>
                              <w:tc>
                                <w:tcPr>
                                  <w:tcW w:w="1612" w:type="dxa"/>
                                  <w:shd w:val="clear" w:color="auto" w:fill="FFC000"/>
                                  <w:noWrap/>
                                  <w:vAlign w:val="center"/>
                                  <w:hideMark/>
                                </w:tcPr>
                                <w:p w14:paraId="2FCF424B"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30,0</w:t>
                                  </w:r>
                                </w:p>
                              </w:tc>
                            </w:tr>
                            <w:tr w:rsidR="00A96EC3" w:rsidRPr="005F7F03" w14:paraId="11B28439" w14:textId="77777777" w:rsidTr="00B031B1">
                              <w:trPr>
                                <w:trHeight w:val="20"/>
                              </w:trPr>
                              <w:tc>
                                <w:tcPr>
                                  <w:tcW w:w="1643" w:type="dxa"/>
                                  <w:shd w:val="clear" w:color="auto" w:fill="auto"/>
                                  <w:noWrap/>
                                  <w:vAlign w:val="bottom"/>
                                  <w:hideMark/>
                                </w:tcPr>
                                <w:p w14:paraId="4F34073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612" w:type="dxa"/>
                                  <w:shd w:val="clear" w:color="auto" w:fill="FFC000"/>
                                  <w:noWrap/>
                                  <w:vAlign w:val="center"/>
                                  <w:hideMark/>
                                </w:tcPr>
                                <w:p w14:paraId="1A06CB5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25,0</w:t>
                                  </w:r>
                                </w:p>
                              </w:tc>
                            </w:tr>
                            <w:tr w:rsidR="00A96EC3" w:rsidRPr="005F7F03" w14:paraId="0AD1B143" w14:textId="77777777" w:rsidTr="00B031B1">
                              <w:trPr>
                                <w:trHeight w:val="20"/>
                              </w:trPr>
                              <w:tc>
                                <w:tcPr>
                                  <w:tcW w:w="1643" w:type="dxa"/>
                                  <w:shd w:val="clear" w:color="auto" w:fill="auto"/>
                                  <w:noWrap/>
                                  <w:vAlign w:val="bottom"/>
                                  <w:hideMark/>
                                </w:tcPr>
                                <w:p w14:paraId="08872F1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612" w:type="dxa"/>
                                  <w:shd w:val="clear" w:color="auto" w:fill="FFC000"/>
                                  <w:noWrap/>
                                  <w:vAlign w:val="center"/>
                                  <w:hideMark/>
                                </w:tcPr>
                                <w:p w14:paraId="45272C0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22,2</w:t>
                                  </w:r>
                                </w:p>
                              </w:tc>
                            </w:tr>
                            <w:tr w:rsidR="00A96EC3" w:rsidRPr="005F7F03" w14:paraId="7DF13759" w14:textId="77777777" w:rsidTr="00B031B1">
                              <w:trPr>
                                <w:trHeight w:val="20"/>
                              </w:trPr>
                              <w:tc>
                                <w:tcPr>
                                  <w:tcW w:w="1643" w:type="dxa"/>
                                  <w:shd w:val="clear" w:color="auto" w:fill="auto"/>
                                  <w:noWrap/>
                                  <w:vAlign w:val="bottom"/>
                                  <w:hideMark/>
                                </w:tcPr>
                                <w:p w14:paraId="298A163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612" w:type="dxa"/>
                                  <w:shd w:val="clear" w:color="auto" w:fill="FFC000"/>
                                  <w:noWrap/>
                                  <w:vAlign w:val="center"/>
                                  <w:hideMark/>
                                </w:tcPr>
                                <w:p w14:paraId="3182B1F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18,9</w:t>
                                  </w:r>
                                </w:p>
                              </w:tc>
                            </w:tr>
                            <w:tr w:rsidR="00A96EC3" w:rsidRPr="005F7F03" w14:paraId="19DF2E46" w14:textId="77777777" w:rsidTr="00B031B1">
                              <w:trPr>
                                <w:trHeight w:val="20"/>
                              </w:trPr>
                              <w:tc>
                                <w:tcPr>
                                  <w:tcW w:w="1643" w:type="dxa"/>
                                  <w:shd w:val="clear" w:color="auto" w:fill="auto"/>
                                  <w:noWrap/>
                                  <w:vAlign w:val="bottom"/>
                                  <w:hideMark/>
                                </w:tcPr>
                                <w:p w14:paraId="29E5588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612" w:type="dxa"/>
                                  <w:shd w:val="clear" w:color="auto" w:fill="FFC000"/>
                                  <w:noWrap/>
                                  <w:vAlign w:val="center"/>
                                  <w:hideMark/>
                                </w:tcPr>
                                <w:p w14:paraId="5E811A6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16,7</w:t>
                                  </w:r>
                                </w:p>
                              </w:tc>
                            </w:tr>
                            <w:tr w:rsidR="00A96EC3" w:rsidRPr="005F7F03" w14:paraId="0FCD5B24" w14:textId="77777777" w:rsidTr="00B031B1">
                              <w:trPr>
                                <w:trHeight w:val="20"/>
                              </w:trPr>
                              <w:tc>
                                <w:tcPr>
                                  <w:tcW w:w="1643" w:type="dxa"/>
                                  <w:shd w:val="clear" w:color="auto" w:fill="auto"/>
                                  <w:noWrap/>
                                  <w:vAlign w:val="bottom"/>
                                  <w:hideMark/>
                                </w:tcPr>
                                <w:p w14:paraId="21FEFE2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612" w:type="dxa"/>
                                  <w:shd w:val="clear" w:color="auto" w:fill="FFC000"/>
                                  <w:noWrap/>
                                  <w:vAlign w:val="center"/>
                                  <w:hideMark/>
                                </w:tcPr>
                                <w:p w14:paraId="4E683BDD"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16,7</w:t>
                                  </w:r>
                                </w:p>
                              </w:tc>
                            </w:tr>
                            <w:tr w:rsidR="00A96EC3" w:rsidRPr="005F7F03" w14:paraId="0D6F1EC9" w14:textId="77777777" w:rsidTr="00B031B1">
                              <w:trPr>
                                <w:trHeight w:val="20"/>
                              </w:trPr>
                              <w:tc>
                                <w:tcPr>
                                  <w:tcW w:w="1643" w:type="dxa"/>
                                  <w:shd w:val="clear" w:color="auto" w:fill="auto"/>
                                  <w:noWrap/>
                                  <w:vAlign w:val="bottom"/>
                                  <w:hideMark/>
                                </w:tcPr>
                                <w:p w14:paraId="542E1CF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612" w:type="dxa"/>
                                  <w:shd w:val="clear" w:color="auto" w:fill="FFC000"/>
                                  <w:noWrap/>
                                  <w:vAlign w:val="center"/>
                                  <w:hideMark/>
                                </w:tcPr>
                                <w:p w14:paraId="081AF67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12,5</w:t>
                                  </w:r>
                                </w:p>
                              </w:tc>
                            </w:tr>
                            <w:tr w:rsidR="00A96EC3" w:rsidRPr="005F7F03" w14:paraId="415401CF" w14:textId="77777777" w:rsidTr="00B031B1">
                              <w:trPr>
                                <w:trHeight w:val="20"/>
                              </w:trPr>
                              <w:tc>
                                <w:tcPr>
                                  <w:tcW w:w="1643" w:type="dxa"/>
                                  <w:shd w:val="clear" w:color="auto" w:fill="auto"/>
                                  <w:noWrap/>
                                  <w:vAlign w:val="bottom"/>
                                  <w:hideMark/>
                                </w:tcPr>
                                <w:p w14:paraId="7AFCC4C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612" w:type="dxa"/>
                                  <w:shd w:val="clear" w:color="auto" w:fill="FFC000"/>
                                  <w:noWrap/>
                                  <w:vAlign w:val="center"/>
                                  <w:hideMark/>
                                </w:tcPr>
                                <w:p w14:paraId="4E161C9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8,4</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5"/>
                              <w:gridCol w:w="236"/>
                              <w:gridCol w:w="671"/>
                              <w:gridCol w:w="236"/>
                              <w:gridCol w:w="762"/>
                            </w:tblGrid>
                            <w:tr w:rsidR="00A96EC3" w:rsidRPr="005F7F03" w14:paraId="1979AB9A" w14:textId="77777777" w:rsidTr="00576B60">
                              <w:tc>
                                <w:tcPr>
                                  <w:tcW w:w="1665" w:type="dxa"/>
                                  <w:vMerge w:val="restart"/>
                                  <w:tcBorders>
                                    <w:right w:val="single" w:sz="4" w:space="0" w:color="auto"/>
                                  </w:tcBorders>
                                </w:tcPr>
                                <w:p w14:paraId="4ED62F13"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222" w:type="dxa"/>
                                  <w:tcBorders>
                                    <w:top w:val="single" w:sz="4" w:space="0" w:color="auto"/>
                                    <w:left w:val="single" w:sz="4" w:space="0" w:color="auto"/>
                                    <w:bottom w:val="single" w:sz="4" w:space="0" w:color="auto"/>
                                    <w:right w:val="single" w:sz="4" w:space="0" w:color="auto"/>
                                  </w:tcBorders>
                                  <w:shd w:val="clear" w:color="auto" w:fill="FF0000"/>
                                </w:tcPr>
                                <w:p w14:paraId="09D8D3AF"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5E3D83A4" w14:textId="77777777" w:rsidR="00A96EC3" w:rsidRPr="005F7F03" w:rsidRDefault="00A96EC3" w:rsidP="00576B60">
                                  <w:pPr>
                                    <w:spacing w:after="0"/>
                                    <w:rPr>
                                      <w:sz w:val="18"/>
                                      <w:szCs w:val="18"/>
                                      <w:lang w:val="en-GB"/>
                                    </w:rPr>
                                  </w:pPr>
                                  <w:r w:rsidRPr="005F7F03">
                                    <w:rPr>
                                      <w:sz w:val="18"/>
                                      <w:szCs w:val="18"/>
                                      <w:lang w:val="en-GB"/>
                                    </w:rPr>
                                    <w:t>0</w:t>
                                  </w:r>
                                </w:p>
                              </w:tc>
                              <w:tc>
                                <w:tcPr>
                                  <w:tcW w:w="222" w:type="dxa"/>
                                  <w:tcBorders>
                                    <w:top w:val="single" w:sz="4" w:space="0" w:color="auto"/>
                                    <w:left w:val="single" w:sz="4" w:space="0" w:color="auto"/>
                                    <w:bottom w:val="single" w:sz="4" w:space="0" w:color="auto"/>
                                    <w:right w:val="single" w:sz="4" w:space="0" w:color="auto"/>
                                  </w:tcBorders>
                                  <w:shd w:val="clear" w:color="auto" w:fill="FFC000"/>
                                </w:tcPr>
                                <w:p w14:paraId="78F004B7"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2AF1CE07"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59D43B6B" w14:textId="77777777" w:rsidTr="00576B60">
                              <w:tc>
                                <w:tcPr>
                                  <w:tcW w:w="1665" w:type="dxa"/>
                                  <w:vMerge/>
                                  <w:tcBorders>
                                    <w:right w:val="single" w:sz="4" w:space="0" w:color="auto"/>
                                  </w:tcBorders>
                                </w:tcPr>
                                <w:p w14:paraId="6BB8EA3D" w14:textId="77777777" w:rsidR="00A96EC3" w:rsidRPr="005F7F03" w:rsidRDefault="00A96EC3" w:rsidP="00576B60">
                                  <w:pPr>
                                    <w:spacing w:after="0"/>
                                    <w:rPr>
                                      <w:sz w:val="18"/>
                                      <w:szCs w:val="18"/>
                                      <w:lang w:val="en-GB"/>
                                    </w:rPr>
                                  </w:pPr>
                                </w:p>
                              </w:tc>
                              <w:tc>
                                <w:tcPr>
                                  <w:tcW w:w="222" w:type="dxa"/>
                                  <w:tcBorders>
                                    <w:top w:val="single" w:sz="4" w:space="0" w:color="auto"/>
                                    <w:left w:val="single" w:sz="4" w:space="0" w:color="auto"/>
                                    <w:bottom w:val="single" w:sz="4" w:space="0" w:color="auto"/>
                                    <w:right w:val="single" w:sz="4" w:space="0" w:color="auto"/>
                                  </w:tcBorders>
                                  <w:shd w:val="clear" w:color="auto" w:fill="FFFF00"/>
                                </w:tcPr>
                                <w:p w14:paraId="2FFF2850"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6ABA4C2B" w14:textId="77777777" w:rsidR="00A96EC3" w:rsidRPr="005F7F03" w:rsidRDefault="00A96EC3" w:rsidP="00576B60">
                                  <w:pPr>
                                    <w:spacing w:after="0"/>
                                    <w:rPr>
                                      <w:sz w:val="18"/>
                                      <w:szCs w:val="18"/>
                                      <w:lang w:val="en-GB"/>
                                    </w:rPr>
                                  </w:pPr>
                                  <w:r w:rsidRPr="005F7F03">
                                    <w:rPr>
                                      <w:sz w:val="18"/>
                                      <w:szCs w:val="18"/>
                                      <w:lang w:val="en-GB"/>
                                    </w:rPr>
                                    <w:t>33–50</w:t>
                                  </w:r>
                                </w:p>
                              </w:tc>
                              <w:tc>
                                <w:tcPr>
                                  <w:tcW w:w="222" w:type="dxa"/>
                                  <w:tcBorders>
                                    <w:top w:val="single" w:sz="4" w:space="0" w:color="auto"/>
                                    <w:left w:val="single" w:sz="4" w:space="0" w:color="auto"/>
                                    <w:bottom w:val="single" w:sz="4" w:space="0" w:color="auto"/>
                                    <w:right w:val="single" w:sz="4" w:space="0" w:color="auto"/>
                                  </w:tcBorders>
                                  <w:shd w:val="clear" w:color="auto" w:fill="00B050"/>
                                </w:tcPr>
                                <w:p w14:paraId="0808F5ED"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5ACF3294" w14:textId="77777777" w:rsidR="00A96EC3" w:rsidRPr="005F7F03" w:rsidRDefault="00A96EC3" w:rsidP="00576B60">
                                  <w:pPr>
                                    <w:spacing w:after="0"/>
                                    <w:rPr>
                                      <w:sz w:val="18"/>
                                      <w:szCs w:val="18"/>
                                      <w:lang w:val="en-GB"/>
                                    </w:rPr>
                                  </w:pPr>
                                  <w:r w:rsidRPr="005F7F03">
                                    <w:rPr>
                                      <w:sz w:val="18"/>
                                      <w:szCs w:val="18"/>
                                      <w:lang w:val="en-GB"/>
                                    </w:rPr>
                                    <w:t>51–100</w:t>
                                  </w:r>
                                </w:p>
                              </w:tc>
                            </w:tr>
                          </w:tbl>
                          <w:p w14:paraId="3DF8680A" w14:textId="77777777" w:rsidR="00A96EC3" w:rsidRPr="00C5392F" w:rsidRDefault="00A96EC3" w:rsidP="00B03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FBD91" id="_x0000_s1066" type="#_x0000_t202" style="position:absolute;left:0;text-align:left;margin-left:12.1pt;margin-top:3.15pt;width:188.7pt;height:246.5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" fillcolor="window" stroked="f" strokeweight=".5pt">
                <v:path arrowok="t"/>
                <v:textbox>
                  <w:txbxContent>
                    <w:p w14:paraId="2611A7DF" w14:textId="23987100" w:rsidR="00A96EC3" w:rsidRDefault="00A96EC3" w:rsidP="00E36DB7">
                      <w:pPr>
                        <w:pStyle w:val="Caption"/>
                      </w:pPr>
                      <w:bookmarkStart w:id="98" w:name="_Toc520392354"/>
                      <w:r>
                        <w:t xml:space="preserve">Table </w:t>
                      </w:r>
                      <w:r>
                        <w:fldChar w:fldCharType="begin"/>
                      </w:r>
                      <w:r>
                        <w:instrText xml:space="preserve"> SEQ Table \* ARABIC </w:instrText>
                      </w:r>
                      <w:r>
                        <w:fldChar w:fldCharType="separate"/>
                      </w:r>
                      <w:r>
                        <w:rPr>
                          <w:noProof/>
                        </w:rPr>
                        <w:t>31</w:t>
                      </w:r>
                      <w:r>
                        <w:fldChar w:fldCharType="end"/>
                      </w:r>
                      <w:r w:rsidRPr="005F7F03">
                        <w:t>: Ranking Climate change and Ecosystem Services</w:t>
                      </w:r>
                      <w:bookmarkEnd w:id="98"/>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43"/>
                        <w:gridCol w:w="1612"/>
                      </w:tblGrid>
                      <w:tr w:rsidR="00A96EC3" w:rsidRPr="00802EAA" w14:paraId="28A40A81" w14:textId="77777777" w:rsidTr="007A07B0">
                        <w:trPr>
                          <w:trHeight w:val="20"/>
                        </w:trPr>
                        <w:tc>
                          <w:tcPr>
                            <w:tcW w:w="1643" w:type="dxa"/>
                            <w:shd w:val="clear" w:color="auto" w:fill="auto"/>
                            <w:noWrap/>
                            <w:vAlign w:val="center"/>
                            <w:hideMark/>
                          </w:tcPr>
                          <w:p w14:paraId="6811EDF7" w14:textId="77777777" w:rsidR="00A96EC3" w:rsidRPr="005F7F03" w:rsidRDefault="00A96EC3" w:rsidP="007A07B0">
                            <w:pPr>
                              <w:spacing w:after="0" w:line="240" w:lineRule="auto"/>
                              <w:jc w:val="center"/>
                              <w:rPr>
                                <w:rFonts w:ascii="Calibri" w:eastAsia="Times New Roman" w:hAnsi="Calibri" w:cs="Calibri"/>
                                <w:b/>
                                <w:color w:val="000000"/>
                                <w:sz w:val="18"/>
                                <w:szCs w:val="18"/>
                                <w:lang w:val="en-GB" w:eastAsia="fr-FR"/>
                              </w:rPr>
                            </w:pPr>
                            <w:r>
                              <w:rPr>
                                <w:rFonts w:ascii="Calibri" w:eastAsia="Times New Roman" w:hAnsi="Calibri" w:cs="Calibri"/>
                                <w:b/>
                                <w:color w:val="000000"/>
                                <w:sz w:val="18"/>
                                <w:szCs w:val="18"/>
                                <w:lang w:val="en-GB" w:eastAsia="fr-FR"/>
                              </w:rPr>
                              <w:t>Protected areas</w:t>
                            </w:r>
                          </w:p>
                        </w:tc>
                        <w:tc>
                          <w:tcPr>
                            <w:tcW w:w="1612" w:type="dxa"/>
                            <w:shd w:val="clear" w:color="auto" w:fill="auto"/>
                            <w:noWrap/>
                            <w:vAlign w:val="center"/>
                            <w:hideMark/>
                          </w:tcPr>
                          <w:p w14:paraId="12E2FA2B" w14:textId="0C12F8DD" w:rsidR="00A96EC3" w:rsidRPr="005658AB" w:rsidRDefault="00A96EC3" w:rsidP="007A07B0">
                            <w:pPr>
                              <w:spacing w:after="0" w:line="240" w:lineRule="auto"/>
                              <w:jc w:val="center"/>
                              <w:rPr>
                                <w:rFonts w:ascii="Calibri" w:eastAsia="Times New Roman" w:hAnsi="Calibri" w:cs="Calibri"/>
                                <w:b/>
                                <w:i/>
                                <w:color w:val="FF0000"/>
                                <w:sz w:val="18"/>
                                <w:szCs w:val="18"/>
                                <w:lang w:val="en-GB" w:eastAsia="fr-FR"/>
                              </w:rPr>
                            </w:pPr>
                            <w:r w:rsidRPr="005658AB">
                              <w:rPr>
                                <w:rFonts w:eastAsia="Times New Roman" w:cstheme="minorHAnsi"/>
                                <w:b/>
                                <w:i/>
                                <w:color w:val="FF0000"/>
                                <w:sz w:val="18"/>
                                <w:szCs w:val="18"/>
                                <w:lang w:val="en-GB" w:eastAsia="fr-FR"/>
                              </w:rPr>
                              <w:t>Synthesis of</w:t>
                            </w:r>
                            <w:r w:rsidRPr="005658AB">
                              <w:rPr>
                                <w:rFonts w:ascii="Calibri" w:eastAsia="Times New Roman" w:hAnsi="Calibri" w:cs="Calibri"/>
                                <w:b/>
                                <w:i/>
                                <w:color w:val="FF0000"/>
                                <w:sz w:val="18"/>
                                <w:szCs w:val="18"/>
                                <w:lang w:val="en-GB" w:eastAsia="fr-FR"/>
                              </w:rPr>
                              <w:t xml:space="preserve"> Climate change and Ecosystem Services</w:t>
                            </w:r>
                          </w:p>
                        </w:tc>
                      </w:tr>
                      <w:tr w:rsidR="00A96EC3" w:rsidRPr="0066708B" w14:paraId="663CBB9A" w14:textId="77777777" w:rsidTr="00B031B1">
                        <w:trPr>
                          <w:trHeight w:val="20"/>
                        </w:trPr>
                        <w:tc>
                          <w:tcPr>
                            <w:tcW w:w="1643" w:type="dxa"/>
                            <w:shd w:val="clear" w:color="auto" w:fill="auto"/>
                            <w:noWrap/>
                            <w:vAlign w:val="bottom"/>
                            <w:hideMark/>
                          </w:tcPr>
                          <w:p w14:paraId="3833CA42"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1G-</w:t>
                            </w:r>
                            <w:r w:rsidRPr="0066708B">
                              <w:rPr>
                                <w:rFonts w:ascii="Calibri" w:eastAsia="Times New Roman" w:hAnsi="Calibri" w:cs="Calibri"/>
                                <w:color w:val="000000"/>
                                <w:sz w:val="18"/>
                                <w:szCs w:val="18"/>
                                <w:lang w:eastAsia="fr-FR"/>
                              </w:rPr>
                              <w:t>Bururi</w:t>
                            </w:r>
                          </w:p>
                        </w:tc>
                        <w:tc>
                          <w:tcPr>
                            <w:tcW w:w="1612" w:type="dxa"/>
                            <w:shd w:val="clear" w:color="auto" w:fill="00B050"/>
                            <w:noWrap/>
                            <w:vAlign w:val="center"/>
                            <w:hideMark/>
                          </w:tcPr>
                          <w:p w14:paraId="35E3262F"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60,6</w:t>
                            </w:r>
                          </w:p>
                        </w:tc>
                      </w:tr>
                      <w:tr w:rsidR="00A96EC3" w:rsidRPr="0066708B" w14:paraId="2E95E1B1" w14:textId="77777777" w:rsidTr="00B031B1">
                        <w:trPr>
                          <w:trHeight w:val="20"/>
                        </w:trPr>
                        <w:tc>
                          <w:tcPr>
                            <w:tcW w:w="1643" w:type="dxa"/>
                            <w:shd w:val="clear" w:color="auto" w:fill="auto"/>
                            <w:noWrap/>
                            <w:vAlign w:val="bottom"/>
                            <w:hideMark/>
                          </w:tcPr>
                          <w:p w14:paraId="42F5FDAE"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2G-</w:t>
                            </w:r>
                            <w:r w:rsidRPr="0066708B">
                              <w:rPr>
                                <w:rFonts w:ascii="Calibri" w:eastAsia="Times New Roman" w:hAnsi="Calibri" w:cs="Calibri"/>
                                <w:color w:val="000000"/>
                                <w:sz w:val="18"/>
                                <w:szCs w:val="18"/>
                                <w:lang w:eastAsia="fr-FR"/>
                              </w:rPr>
                              <w:t>Kibira</w:t>
                            </w:r>
                          </w:p>
                        </w:tc>
                        <w:tc>
                          <w:tcPr>
                            <w:tcW w:w="1612" w:type="dxa"/>
                            <w:shd w:val="clear" w:color="auto" w:fill="00B050"/>
                            <w:noWrap/>
                            <w:vAlign w:val="center"/>
                            <w:hideMark/>
                          </w:tcPr>
                          <w:p w14:paraId="7211C3EA"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54,5</w:t>
                            </w:r>
                          </w:p>
                        </w:tc>
                      </w:tr>
                      <w:tr w:rsidR="00A96EC3" w:rsidRPr="0066708B" w14:paraId="2A17B304" w14:textId="77777777" w:rsidTr="00B031B1">
                        <w:trPr>
                          <w:trHeight w:val="20"/>
                        </w:trPr>
                        <w:tc>
                          <w:tcPr>
                            <w:tcW w:w="1643" w:type="dxa"/>
                            <w:shd w:val="clear" w:color="auto" w:fill="auto"/>
                            <w:noWrap/>
                            <w:vAlign w:val="bottom"/>
                            <w:hideMark/>
                          </w:tcPr>
                          <w:p w14:paraId="47001C8A"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4G-</w:t>
                            </w:r>
                            <w:r w:rsidRPr="0066708B">
                              <w:rPr>
                                <w:rFonts w:ascii="Calibri" w:eastAsia="Times New Roman" w:hAnsi="Calibri" w:cs="Calibri"/>
                                <w:color w:val="000000"/>
                                <w:sz w:val="18"/>
                                <w:szCs w:val="18"/>
                                <w:lang w:eastAsia="fr-FR"/>
                              </w:rPr>
                              <w:t>Monge</w:t>
                            </w:r>
                          </w:p>
                        </w:tc>
                        <w:tc>
                          <w:tcPr>
                            <w:tcW w:w="1612" w:type="dxa"/>
                            <w:shd w:val="clear" w:color="auto" w:fill="FFFF00"/>
                            <w:noWrap/>
                            <w:vAlign w:val="center"/>
                            <w:hideMark/>
                          </w:tcPr>
                          <w:p w14:paraId="6A53C0C8"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46,2</w:t>
                            </w:r>
                          </w:p>
                        </w:tc>
                      </w:tr>
                      <w:tr w:rsidR="00A96EC3" w:rsidRPr="0066708B" w14:paraId="5D234814" w14:textId="77777777" w:rsidTr="00B031B1">
                        <w:trPr>
                          <w:trHeight w:val="20"/>
                        </w:trPr>
                        <w:tc>
                          <w:tcPr>
                            <w:tcW w:w="1643" w:type="dxa"/>
                            <w:shd w:val="clear" w:color="auto" w:fill="auto"/>
                            <w:noWrap/>
                            <w:vAlign w:val="bottom"/>
                            <w:hideMark/>
                          </w:tcPr>
                          <w:p w14:paraId="6A3B6BAE"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2G-</w:t>
                            </w:r>
                            <w:r w:rsidRPr="0066708B">
                              <w:rPr>
                                <w:rFonts w:ascii="Calibri" w:eastAsia="Times New Roman" w:hAnsi="Calibri" w:cs="Calibri"/>
                                <w:color w:val="000000"/>
                                <w:sz w:val="18"/>
                                <w:szCs w:val="18"/>
                                <w:lang w:eastAsia="fr-FR"/>
                              </w:rPr>
                              <w:t>Ruvubu</w:t>
                            </w:r>
                          </w:p>
                        </w:tc>
                        <w:tc>
                          <w:tcPr>
                            <w:tcW w:w="1612" w:type="dxa"/>
                            <w:shd w:val="clear" w:color="auto" w:fill="FFFF00"/>
                            <w:noWrap/>
                            <w:vAlign w:val="center"/>
                            <w:hideMark/>
                          </w:tcPr>
                          <w:p w14:paraId="049EDA24"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46,0</w:t>
                            </w:r>
                          </w:p>
                        </w:tc>
                      </w:tr>
                      <w:tr w:rsidR="00A96EC3" w:rsidRPr="0066708B" w14:paraId="685049AE" w14:textId="77777777" w:rsidTr="00B031B1">
                        <w:trPr>
                          <w:trHeight w:val="20"/>
                        </w:trPr>
                        <w:tc>
                          <w:tcPr>
                            <w:tcW w:w="1643" w:type="dxa"/>
                            <w:shd w:val="clear" w:color="auto" w:fill="auto"/>
                            <w:noWrap/>
                            <w:vAlign w:val="bottom"/>
                            <w:hideMark/>
                          </w:tcPr>
                          <w:p w14:paraId="2D911F87"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66708B">
                              <w:rPr>
                                <w:rFonts w:ascii="Calibri" w:eastAsia="Times New Roman" w:hAnsi="Calibri" w:cs="Calibri"/>
                                <w:color w:val="000000"/>
                                <w:sz w:val="18"/>
                                <w:szCs w:val="18"/>
                                <w:lang w:eastAsia="fr-FR"/>
                              </w:rPr>
                              <w:t>Nyakazu Gorge</w:t>
                            </w:r>
                          </w:p>
                        </w:tc>
                        <w:tc>
                          <w:tcPr>
                            <w:tcW w:w="1612" w:type="dxa"/>
                            <w:shd w:val="clear" w:color="auto" w:fill="FFFF00"/>
                            <w:noWrap/>
                            <w:vAlign w:val="center"/>
                            <w:hideMark/>
                          </w:tcPr>
                          <w:p w14:paraId="337345FA"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38,2</w:t>
                            </w:r>
                          </w:p>
                        </w:tc>
                      </w:tr>
                      <w:tr w:rsidR="00A96EC3" w:rsidRPr="0066708B" w14:paraId="76F1EB16" w14:textId="77777777" w:rsidTr="00B031B1">
                        <w:trPr>
                          <w:trHeight w:val="20"/>
                        </w:trPr>
                        <w:tc>
                          <w:tcPr>
                            <w:tcW w:w="1643" w:type="dxa"/>
                            <w:shd w:val="clear" w:color="auto" w:fill="auto"/>
                            <w:noWrap/>
                            <w:vAlign w:val="bottom"/>
                            <w:hideMark/>
                          </w:tcPr>
                          <w:p w14:paraId="6B278B73"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66708B">
                              <w:rPr>
                                <w:rFonts w:ascii="Calibri" w:eastAsia="Times New Roman" w:hAnsi="Calibri" w:cs="Calibri"/>
                                <w:color w:val="000000"/>
                                <w:sz w:val="18"/>
                                <w:szCs w:val="18"/>
                                <w:lang w:eastAsia="fr-FR"/>
                              </w:rPr>
                              <w:t>Rusizi</w:t>
                            </w:r>
                          </w:p>
                        </w:tc>
                        <w:tc>
                          <w:tcPr>
                            <w:tcW w:w="1612" w:type="dxa"/>
                            <w:shd w:val="clear" w:color="auto" w:fill="FFFF00"/>
                            <w:noWrap/>
                            <w:vAlign w:val="center"/>
                            <w:hideMark/>
                          </w:tcPr>
                          <w:p w14:paraId="671DA28D"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33,4</w:t>
                            </w:r>
                          </w:p>
                        </w:tc>
                      </w:tr>
                      <w:tr w:rsidR="00A96EC3" w:rsidRPr="0066708B" w14:paraId="3D2F0087" w14:textId="77777777" w:rsidTr="00B031B1">
                        <w:trPr>
                          <w:trHeight w:val="20"/>
                        </w:trPr>
                        <w:tc>
                          <w:tcPr>
                            <w:tcW w:w="1643" w:type="dxa"/>
                            <w:shd w:val="clear" w:color="auto" w:fill="auto"/>
                            <w:noWrap/>
                            <w:vAlign w:val="bottom"/>
                            <w:hideMark/>
                          </w:tcPr>
                          <w:p w14:paraId="39D4B277" w14:textId="77777777" w:rsidR="00A96EC3" w:rsidRPr="0066708B"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3G-</w:t>
                            </w:r>
                            <w:r w:rsidRPr="0066708B">
                              <w:rPr>
                                <w:rFonts w:ascii="Calibri" w:eastAsia="Times New Roman" w:hAnsi="Calibri" w:cs="Calibri"/>
                                <w:color w:val="000000"/>
                                <w:sz w:val="18"/>
                                <w:szCs w:val="18"/>
                                <w:lang w:eastAsia="fr-FR"/>
                              </w:rPr>
                              <w:t>Lac Rwihinda</w:t>
                            </w:r>
                          </w:p>
                        </w:tc>
                        <w:tc>
                          <w:tcPr>
                            <w:tcW w:w="1612" w:type="dxa"/>
                            <w:shd w:val="clear" w:color="auto" w:fill="FFC000"/>
                            <w:noWrap/>
                            <w:vAlign w:val="center"/>
                            <w:hideMark/>
                          </w:tcPr>
                          <w:p w14:paraId="2FCF424B" w14:textId="77777777" w:rsidR="00A96EC3" w:rsidRPr="0066708B" w:rsidRDefault="00A96EC3" w:rsidP="00B031B1">
                            <w:pPr>
                              <w:spacing w:after="0" w:line="240" w:lineRule="auto"/>
                              <w:jc w:val="center"/>
                              <w:rPr>
                                <w:rFonts w:ascii="Calibri" w:eastAsia="Times New Roman" w:hAnsi="Calibri" w:cs="Calibri"/>
                                <w:color w:val="000000"/>
                                <w:sz w:val="18"/>
                                <w:szCs w:val="18"/>
                                <w:lang w:eastAsia="fr-FR"/>
                              </w:rPr>
                            </w:pPr>
                            <w:r w:rsidRPr="0066708B">
                              <w:rPr>
                                <w:rFonts w:ascii="Calibri" w:eastAsia="Times New Roman" w:hAnsi="Calibri" w:cs="Calibri"/>
                                <w:color w:val="000000"/>
                                <w:sz w:val="18"/>
                                <w:szCs w:val="18"/>
                                <w:lang w:eastAsia="fr-FR"/>
                              </w:rPr>
                              <w:t>30,0</w:t>
                            </w:r>
                          </w:p>
                        </w:tc>
                      </w:tr>
                      <w:tr w:rsidR="00A96EC3" w:rsidRPr="005F7F03" w14:paraId="11B28439" w14:textId="77777777" w:rsidTr="00B031B1">
                        <w:trPr>
                          <w:trHeight w:val="20"/>
                        </w:trPr>
                        <w:tc>
                          <w:tcPr>
                            <w:tcW w:w="1643" w:type="dxa"/>
                            <w:shd w:val="clear" w:color="auto" w:fill="auto"/>
                            <w:noWrap/>
                            <w:vAlign w:val="bottom"/>
                            <w:hideMark/>
                          </w:tcPr>
                          <w:p w14:paraId="4F34073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612" w:type="dxa"/>
                            <w:shd w:val="clear" w:color="auto" w:fill="FFC000"/>
                            <w:noWrap/>
                            <w:vAlign w:val="center"/>
                            <w:hideMark/>
                          </w:tcPr>
                          <w:p w14:paraId="1A06CB5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25,0</w:t>
                            </w:r>
                          </w:p>
                        </w:tc>
                      </w:tr>
                      <w:tr w:rsidR="00A96EC3" w:rsidRPr="005F7F03" w14:paraId="0AD1B143" w14:textId="77777777" w:rsidTr="00B031B1">
                        <w:trPr>
                          <w:trHeight w:val="20"/>
                        </w:trPr>
                        <w:tc>
                          <w:tcPr>
                            <w:tcW w:w="1643" w:type="dxa"/>
                            <w:shd w:val="clear" w:color="auto" w:fill="auto"/>
                            <w:noWrap/>
                            <w:vAlign w:val="bottom"/>
                            <w:hideMark/>
                          </w:tcPr>
                          <w:p w14:paraId="08872F1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612" w:type="dxa"/>
                            <w:shd w:val="clear" w:color="auto" w:fill="FFC000"/>
                            <w:noWrap/>
                            <w:vAlign w:val="center"/>
                            <w:hideMark/>
                          </w:tcPr>
                          <w:p w14:paraId="45272C0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22,2</w:t>
                            </w:r>
                          </w:p>
                        </w:tc>
                      </w:tr>
                      <w:tr w:rsidR="00A96EC3" w:rsidRPr="005F7F03" w14:paraId="7DF13759" w14:textId="77777777" w:rsidTr="00B031B1">
                        <w:trPr>
                          <w:trHeight w:val="20"/>
                        </w:trPr>
                        <w:tc>
                          <w:tcPr>
                            <w:tcW w:w="1643" w:type="dxa"/>
                            <w:shd w:val="clear" w:color="auto" w:fill="auto"/>
                            <w:noWrap/>
                            <w:vAlign w:val="bottom"/>
                            <w:hideMark/>
                          </w:tcPr>
                          <w:p w14:paraId="298A163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612" w:type="dxa"/>
                            <w:shd w:val="clear" w:color="auto" w:fill="FFC000"/>
                            <w:noWrap/>
                            <w:vAlign w:val="center"/>
                            <w:hideMark/>
                          </w:tcPr>
                          <w:p w14:paraId="3182B1F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18,9</w:t>
                            </w:r>
                          </w:p>
                        </w:tc>
                      </w:tr>
                      <w:tr w:rsidR="00A96EC3" w:rsidRPr="005F7F03" w14:paraId="19DF2E46" w14:textId="77777777" w:rsidTr="00B031B1">
                        <w:trPr>
                          <w:trHeight w:val="20"/>
                        </w:trPr>
                        <w:tc>
                          <w:tcPr>
                            <w:tcW w:w="1643" w:type="dxa"/>
                            <w:shd w:val="clear" w:color="auto" w:fill="auto"/>
                            <w:noWrap/>
                            <w:vAlign w:val="bottom"/>
                            <w:hideMark/>
                          </w:tcPr>
                          <w:p w14:paraId="29E5588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612" w:type="dxa"/>
                            <w:shd w:val="clear" w:color="auto" w:fill="FFC000"/>
                            <w:noWrap/>
                            <w:vAlign w:val="center"/>
                            <w:hideMark/>
                          </w:tcPr>
                          <w:p w14:paraId="5E811A6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16,7</w:t>
                            </w:r>
                          </w:p>
                        </w:tc>
                      </w:tr>
                      <w:tr w:rsidR="00A96EC3" w:rsidRPr="005F7F03" w14:paraId="0FCD5B24" w14:textId="77777777" w:rsidTr="00B031B1">
                        <w:trPr>
                          <w:trHeight w:val="20"/>
                        </w:trPr>
                        <w:tc>
                          <w:tcPr>
                            <w:tcW w:w="1643" w:type="dxa"/>
                            <w:shd w:val="clear" w:color="auto" w:fill="auto"/>
                            <w:noWrap/>
                            <w:vAlign w:val="bottom"/>
                            <w:hideMark/>
                          </w:tcPr>
                          <w:p w14:paraId="21FEFE2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612" w:type="dxa"/>
                            <w:shd w:val="clear" w:color="auto" w:fill="FFC000"/>
                            <w:noWrap/>
                            <w:vAlign w:val="center"/>
                            <w:hideMark/>
                          </w:tcPr>
                          <w:p w14:paraId="4E683BDD"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16,7</w:t>
                            </w:r>
                          </w:p>
                        </w:tc>
                      </w:tr>
                      <w:tr w:rsidR="00A96EC3" w:rsidRPr="005F7F03" w14:paraId="0D6F1EC9" w14:textId="77777777" w:rsidTr="00B031B1">
                        <w:trPr>
                          <w:trHeight w:val="20"/>
                        </w:trPr>
                        <w:tc>
                          <w:tcPr>
                            <w:tcW w:w="1643" w:type="dxa"/>
                            <w:shd w:val="clear" w:color="auto" w:fill="auto"/>
                            <w:noWrap/>
                            <w:vAlign w:val="bottom"/>
                            <w:hideMark/>
                          </w:tcPr>
                          <w:p w14:paraId="542E1CF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612" w:type="dxa"/>
                            <w:shd w:val="clear" w:color="auto" w:fill="FFC000"/>
                            <w:noWrap/>
                            <w:vAlign w:val="center"/>
                            <w:hideMark/>
                          </w:tcPr>
                          <w:p w14:paraId="081AF67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12,5</w:t>
                            </w:r>
                          </w:p>
                        </w:tc>
                      </w:tr>
                      <w:tr w:rsidR="00A96EC3" w:rsidRPr="005F7F03" w14:paraId="415401CF" w14:textId="77777777" w:rsidTr="00B031B1">
                        <w:trPr>
                          <w:trHeight w:val="20"/>
                        </w:trPr>
                        <w:tc>
                          <w:tcPr>
                            <w:tcW w:w="1643" w:type="dxa"/>
                            <w:shd w:val="clear" w:color="auto" w:fill="auto"/>
                            <w:noWrap/>
                            <w:vAlign w:val="bottom"/>
                            <w:hideMark/>
                          </w:tcPr>
                          <w:p w14:paraId="7AFCC4C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612" w:type="dxa"/>
                            <w:shd w:val="clear" w:color="auto" w:fill="FFC000"/>
                            <w:noWrap/>
                            <w:vAlign w:val="center"/>
                            <w:hideMark/>
                          </w:tcPr>
                          <w:p w14:paraId="4E161C9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8,4</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5"/>
                        <w:gridCol w:w="236"/>
                        <w:gridCol w:w="671"/>
                        <w:gridCol w:w="236"/>
                        <w:gridCol w:w="762"/>
                      </w:tblGrid>
                      <w:tr w:rsidR="00A96EC3" w:rsidRPr="005F7F03" w14:paraId="1979AB9A" w14:textId="77777777" w:rsidTr="00576B60">
                        <w:tc>
                          <w:tcPr>
                            <w:tcW w:w="1665" w:type="dxa"/>
                            <w:vMerge w:val="restart"/>
                            <w:tcBorders>
                              <w:right w:val="single" w:sz="4" w:space="0" w:color="auto"/>
                            </w:tcBorders>
                          </w:tcPr>
                          <w:p w14:paraId="4ED62F13"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222" w:type="dxa"/>
                            <w:tcBorders>
                              <w:top w:val="single" w:sz="4" w:space="0" w:color="auto"/>
                              <w:left w:val="single" w:sz="4" w:space="0" w:color="auto"/>
                              <w:bottom w:val="single" w:sz="4" w:space="0" w:color="auto"/>
                              <w:right w:val="single" w:sz="4" w:space="0" w:color="auto"/>
                            </w:tcBorders>
                            <w:shd w:val="clear" w:color="auto" w:fill="FF0000"/>
                          </w:tcPr>
                          <w:p w14:paraId="09D8D3AF"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5E3D83A4" w14:textId="77777777" w:rsidR="00A96EC3" w:rsidRPr="005F7F03" w:rsidRDefault="00A96EC3" w:rsidP="00576B60">
                            <w:pPr>
                              <w:spacing w:after="0"/>
                              <w:rPr>
                                <w:sz w:val="18"/>
                                <w:szCs w:val="18"/>
                                <w:lang w:val="en-GB"/>
                              </w:rPr>
                            </w:pPr>
                            <w:r w:rsidRPr="005F7F03">
                              <w:rPr>
                                <w:sz w:val="18"/>
                                <w:szCs w:val="18"/>
                                <w:lang w:val="en-GB"/>
                              </w:rPr>
                              <w:t>0</w:t>
                            </w:r>
                          </w:p>
                        </w:tc>
                        <w:tc>
                          <w:tcPr>
                            <w:tcW w:w="222" w:type="dxa"/>
                            <w:tcBorders>
                              <w:top w:val="single" w:sz="4" w:space="0" w:color="auto"/>
                              <w:left w:val="single" w:sz="4" w:space="0" w:color="auto"/>
                              <w:bottom w:val="single" w:sz="4" w:space="0" w:color="auto"/>
                              <w:right w:val="single" w:sz="4" w:space="0" w:color="auto"/>
                            </w:tcBorders>
                            <w:shd w:val="clear" w:color="auto" w:fill="FFC000"/>
                          </w:tcPr>
                          <w:p w14:paraId="78F004B7"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2AF1CE07"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59D43B6B" w14:textId="77777777" w:rsidTr="00576B60">
                        <w:tc>
                          <w:tcPr>
                            <w:tcW w:w="1665" w:type="dxa"/>
                            <w:vMerge/>
                            <w:tcBorders>
                              <w:right w:val="single" w:sz="4" w:space="0" w:color="auto"/>
                            </w:tcBorders>
                          </w:tcPr>
                          <w:p w14:paraId="6BB8EA3D" w14:textId="77777777" w:rsidR="00A96EC3" w:rsidRPr="005F7F03" w:rsidRDefault="00A96EC3" w:rsidP="00576B60">
                            <w:pPr>
                              <w:spacing w:after="0"/>
                              <w:rPr>
                                <w:sz w:val="18"/>
                                <w:szCs w:val="18"/>
                                <w:lang w:val="en-GB"/>
                              </w:rPr>
                            </w:pPr>
                          </w:p>
                        </w:tc>
                        <w:tc>
                          <w:tcPr>
                            <w:tcW w:w="222" w:type="dxa"/>
                            <w:tcBorders>
                              <w:top w:val="single" w:sz="4" w:space="0" w:color="auto"/>
                              <w:left w:val="single" w:sz="4" w:space="0" w:color="auto"/>
                              <w:bottom w:val="single" w:sz="4" w:space="0" w:color="auto"/>
                              <w:right w:val="single" w:sz="4" w:space="0" w:color="auto"/>
                            </w:tcBorders>
                            <w:shd w:val="clear" w:color="auto" w:fill="FFFF00"/>
                          </w:tcPr>
                          <w:p w14:paraId="2FFF2850" w14:textId="77777777" w:rsidR="00A96EC3" w:rsidRPr="005F7F03"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tcPr>
                          <w:p w14:paraId="6ABA4C2B" w14:textId="77777777" w:rsidR="00A96EC3" w:rsidRPr="005F7F03" w:rsidRDefault="00A96EC3" w:rsidP="00576B60">
                            <w:pPr>
                              <w:spacing w:after="0"/>
                              <w:rPr>
                                <w:sz w:val="18"/>
                                <w:szCs w:val="18"/>
                                <w:lang w:val="en-GB"/>
                              </w:rPr>
                            </w:pPr>
                            <w:r w:rsidRPr="005F7F03">
                              <w:rPr>
                                <w:sz w:val="18"/>
                                <w:szCs w:val="18"/>
                                <w:lang w:val="en-GB"/>
                              </w:rPr>
                              <w:t>33–50</w:t>
                            </w:r>
                          </w:p>
                        </w:tc>
                        <w:tc>
                          <w:tcPr>
                            <w:tcW w:w="222" w:type="dxa"/>
                            <w:tcBorders>
                              <w:top w:val="single" w:sz="4" w:space="0" w:color="auto"/>
                              <w:left w:val="single" w:sz="4" w:space="0" w:color="auto"/>
                              <w:bottom w:val="single" w:sz="4" w:space="0" w:color="auto"/>
                              <w:right w:val="single" w:sz="4" w:space="0" w:color="auto"/>
                            </w:tcBorders>
                            <w:shd w:val="clear" w:color="auto" w:fill="00B050"/>
                          </w:tcPr>
                          <w:p w14:paraId="0808F5ED" w14:textId="77777777" w:rsidR="00A96EC3" w:rsidRPr="005F7F03"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5ACF3294" w14:textId="77777777" w:rsidR="00A96EC3" w:rsidRPr="005F7F03" w:rsidRDefault="00A96EC3" w:rsidP="00576B60">
                            <w:pPr>
                              <w:spacing w:after="0"/>
                              <w:rPr>
                                <w:sz w:val="18"/>
                                <w:szCs w:val="18"/>
                                <w:lang w:val="en-GB"/>
                              </w:rPr>
                            </w:pPr>
                            <w:r w:rsidRPr="005F7F03">
                              <w:rPr>
                                <w:sz w:val="18"/>
                                <w:szCs w:val="18"/>
                                <w:lang w:val="en-GB"/>
                              </w:rPr>
                              <w:t>51–100</w:t>
                            </w:r>
                          </w:p>
                        </w:tc>
                      </w:tr>
                    </w:tbl>
                    <w:p w14:paraId="3DF8680A" w14:textId="77777777" w:rsidR="00A96EC3" w:rsidRPr="00C5392F" w:rsidRDefault="00A96EC3" w:rsidP="00B031B1"/>
                  </w:txbxContent>
                </v:textbox>
                <w10:wrap type="tight"/>
              </v:shape>
            </w:pict>
          </mc:Fallback>
        </mc:AlternateContent>
      </w:r>
    </w:p>
    <w:p w14:paraId="06E8579A" w14:textId="77777777" w:rsidR="008B0543" w:rsidRPr="00A0399A" w:rsidRDefault="008B0543" w:rsidP="00B031B1">
      <w:pPr>
        <w:pStyle w:val="ListParagraph"/>
        <w:numPr>
          <w:ilvl w:val="0"/>
          <w:numId w:val="32"/>
        </w:numPr>
        <w:rPr>
          <w:lang w:val="en-GB"/>
        </w:rPr>
      </w:pPr>
      <w:r w:rsidRPr="00A0399A">
        <w:rPr>
          <w:lang w:val="en-GB"/>
        </w:rPr>
        <w:t>PR19: Ecosystem services</w:t>
      </w:r>
    </w:p>
    <w:p w14:paraId="1A756F50" w14:textId="77777777" w:rsidR="008B0543" w:rsidRPr="00A0399A" w:rsidRDefault="008B0543" w:rsidP="00B031B1">
      <w:pPr>
        <w:pStyle w:val="ListParagraph"/>
        <w:numPr>
          <w:ilvl w:val="0"/>
          <w:numId w:val="32"/>
        </w:numPr>
        <w:rPr>
          <w:lang w:val="en-GB"/>
        </w:rPr>
      </w:pPr>
      <w:r w:rsidRPr="00A0399A">
        <w:rPr>
          <w:lang w:val="en-GB"/>
        </w:rPr>
        <w:t>PR 18: Managing the effects of climate change</w:t>
      </w:r>
    </w:p>
    <w:p w14:paraId="263C04AA" w14:textId="0A53EBF1" w:rsidR="008B0543" w:rsidRPr="00A0399A" w:rsidRDefault="008B0543" w:rsidP="00B031B1">
      <w:pPr>
        <w:rPr>
          <w:lang w:val="en-GB"/>
        </w:rPr>
      </w:pPr>
      <w:r w:rsidRPr="00A0399A">
        <w:rPr>
          <w:lang w:val="en-GB"/>
        </w:rPr>
        <w:t xml:space="preserve">Monge </w:t>
      </w:r>
      <w:r w:rsidR="00C126EF" w:rsidRPr="00A0399A">
        <w:rPr>
          <w:lang w:val="en-GB"/>
        </w:rPr>
        <w:t xml:space="preserve">(Group 4) </w:t>
      </w:r>
      <w:r w:rsidRPr="00A0399A">
        <w:rPr>
          <w:lang w:val="en-GB"/>
        </w:rPr>
        <w:t>score</w:t>
      </w:r>
      <w:r w:rsidR="00AE39F1" w:rsidRPr="00A0399A">
        <w:rPr>
          <w:lang w:val="en-GB"/>
        </w:rPr>
        <w:t>s high</w:t>
      </w:r>
      <w:r w:rsidRPr="00A0399A">
        <w:rPr>
          <w:lang w:val="en-GB"/>
        </w:rPr>
        <w:t xml:space="preserve"> in spite of its </w:t>
      </w:r>
      <w:r w:rsidR="00AE39F1" w:rsidRPr="00A0399A">
        <w:rPr>
          <w:lang w:val="en-GB"/>
        </w:rPr>
        <w:t xml:space="preserve">low </w:t>
      </w:r>
      <w:r w:rsidRPr="00A0399A">
        <w:rPr>
          <w:lang w:val="en-GB"/>
        </w:rPr>
        <w:t xml:space="preserve">position in the overall ranking of the Burundi network. With the exception of Monge, and of </w:t>
      </w:r>
      <w:r w:rsidR="00C126EF" w:rsidRPr="00A0399A">
        <w:rPr>
          <w:lang w:val="en-GB"/>
        </w:rPr>
        <w:t>R</w:t>
      </w:r>
      <w:r w:rsidRPr="00A0399A">
        <w:rPr>
          <w:lang w:val="en-GB"/>
        </w:rPr>
        <w:t>usizi and Nyakazu Gorge (Group 3), all Burundi PAs show low scores on “Managing the effects of climate change” and on “Ecosystem services”. This situation is striking considering the importance that the PAs, should attribute to the provision of many different ecosystem services, especially in the Burundi context of high human population density. This situation reflects insufficient attention for - or knowledge of - the PAs functions. We must also notice that only the PAs with higher awareness on Ecosystem services seem to be attentive to Climate change effects.</w:t>
      </w:r>
    </w:p>
    <w:p w14:paraId="678BB4DD" w14:textId="77777777" w:rsidR="008B0543" w:rsidRPr="00A0399A" w:rsidRDefault="008B0543" w:rsidP="00B031B1">
      <w:pPr>
        <w:rPr>
          <w:lang w:val="en-GB"/>
        </w:rPr>
      </w:pPr>
    </w:p>
    <w:p w14:paraId="75A66A95" w14:textId="508F4229" w:rsidR="008B0543" w:rsidRDefault="008B0543" w:rsidP="00B031B1">
      <w:pPr>
        <w:rPr>
          <w:lang w:val="en-GB"/>
        </w:rPr>
      </w:pPr>
      <w:r w:rsidRPr="00A0399A">
        <w:rPr>
          <w:lang w:val="en-GB"/>
        </w:rPr>
        <w:t xml:space="preserve">With regards to the situation of specific PAs, the best score of Bururi PA can be mostly attributed to very good performance in “Protection management” but also to a very good processing response to “Climate change” and </w:t>
      </w:r>
      <w:r w:rsidR="00C126EF" w:rsidRPr="00A0399A">
        <w:rPr>
          <w:lang w:val="en-GB"/>
        </w:rPr>
        <w:t xml:space="preserve">“Ecosystem </w:t>
      </w:r>
      <w:r w:rsidRPr="00A0399A">
        <w:rPr>
          <w:lang w:val="en-GB"/>
        </w:rPr>
        <w:t>services</w:t>
      </w:r>
      <w:r w:rsidR="00C126EF" w:rsidRPr="00A0399A">
        <w:rPr>
          <w:lang w:val="en-GB"/>
        </w:rPr>
        <w:t>”</w:t>
      </w:r>
      <w:r w:rsidRPr="00A0399A">
        <w:rPr>
          <w:lang w:val="en-GB"/>
        </w:rPr>
        <w:t>. The same situation is observed in Kibira PA. The main strength of Ruvubu and Lac Rwihinda also lies in “Protection management”, yet in the latter case managing “Climate change” and “Ecosystem services” is weaker than the leading PAs. The strength of Rumonge lies in “Internal management”, while Chutes de Karera excels in “Protection management”. However both areas, significantly suffer from poor performance in managing their “Relationships with the stakeholders”. The focus of Rusizi should be to improve “Protection management”. Nyakazu Gorge, despite being behind Rusizi outperforms it in “Protection management”. Yet it is not able to deliver high performance in “Internal management”. The protected areas, which are ranked even lower, naturally experience problems in many dimensions related to “Process”. Nevertheless, the apparent weakness of these sites relates to very weak performance in managing “Tourism”, but also in “Monitoring and Research”.</w:t>
      </w:r>
    </w:p>
    <w:p w14:paraId="542F10D1" w14:textId="50867DEF" w:rsidR="00876909" w:rsidRDefault="00876909" w:rsidP="00B031B1">
      <w:pPr>
        <w:rPr>
          <w:lang w:val="en-GB"/>
        </w:rPr>
      </w:pPr>
      <w:r>
        <w:rPr>
          <w:lang w:val="en-GB"/>
        </w:rPr>
        <w:br w:type="page"/>
      </w:r>
    </w:p>
    <w:p w14:paraId="0C53D057" w14:textId="77777777" w:rsidR="008B0543" w:rsidRPr="00A0399A" w:rsidRDefault="008B0543" w:rsidP="00B031B1">
      <w:pPr>
        <w:rPr>
          <w:b/>
          <w:lang w:val="en-GB"/>
        </w:rPr>
      </w:pPr>
      <w:r w:rsidRPr="00A0399A">
        <w:rPr>
          <w:b/>
          <w:lang w:val="en-GB"/>
        </w:rPr>
        <w:t>General</w:t>
      </w:r>
    </w:p>
    <w:p w14:paraId="066C56FA" w14:textId="50B1EF62" w:rsidR="008B0543" w:rsidRPr="00A0399A" w:rsidRDefault="00551FFA" w:rsidP="00B031B1">
      <w:pPr>
        <w:rPr>
          <w:lang w:val="en-GB"/>
        </w:rPr>
      </w:pPr>
      <w:r w:rsidRPr="00A0399A">
        <w:rPr>
          <w:rFonts w:ascii="Calibri" w:eastAsia="Calibri" w:hAnsi="Calibri" w:cs="Calibri"/>
          <w:noProof/>
          <w:lang w:val="en-US"/>
        </w:rPr>
        <mc:AlternateContent>
          <mc:Choice Requires="wps">
            <w:drawing>
              <wp:anchor distT="0" distB="0" distL="114300" distR="114300" simplePos="0" relativeHeight="251763712" behindDoc="1" locked="0" layoutInCell="1" allowOverlap="1" wp14:anchorId="70074417" wp14:editId="61CC23C9">
                <wp:simplePos x="0" y="0"/>
                <wp:positionH relativeFrom="column">
                  <wp:posOffset>156210</wp:posOffset>
                </wp:positionH>
                <wp:positionV relativeFrom="paragraph">
                  <wp:posOffset>331470</wp:posOffset>
                </wp:positionV>
                <wp:extent cx="4911090" cy="2976245"/>
                <wp:effectExtent l="0" t="0" r="3810" b="0"/>
                <wp:wrapTight wrapText="bothSides">
                  <wp:wrapPolygon edited="0">
                    <wp:start x="0" y="0"/>
                    <wp:lineTo x="0" y="21429"/>
                    <wp:lineTo x="21533" y="21429"/>
                    <wp:lineTo x="21533" y="0"/>
                    <wp:lineTo x="0" y="0"/>
                  </wp:wrapPolygon>
                </wp:wrapTight>
                <wp:docPr id="15"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1090" cy="2976245"/>
                        </a:xfrm>
                        <a:prstGeom prst="rect">
                          <a:avLst/>
                        </a:prstGeom>
                        <a:solidFill>
                          <a:sysClr val="window" lastClr="FFFFFF"/>
                        </a:solidFill>
                        <a:ln w="6350">
                          <a:noFill/>
                        </a:ln>
                        <a:effectLst/>
                      </wps:spPr>
                      <wps:txbx>
                        <w:txbxContent>
                          <w:p w14:paraId="17C73A7C" w14:textId="2A97971B" w:rsidR="00A96EC3" w:rsidRDefault="00A96EC3" w:rsidP="00355E04">
                            <w:pPr>
                              <w:pStyle w:val="Caption"/>
                              <w:jc w:val="both"/>
                            </w:pPr>
                            <w:bookmarkStart w:id="99" w:name="_Toc520392314"/>
                            <w:r>
                              <w:t xml:space="preserve">Figure </w:t>
                            </w:r>
                            <w:r>
                              <w:fldChar w:fldCharType="begin"/>
                            </w:r>
                            <w:r>
                              <w:instrText xml:space="preserve"> SEQ Figure \* ARABIC </w:instrText>
                            </w:r>
                            <w:r>
                              <w:fldChar w:fldCharType="separate"/>
                            </w:r>
                            <w:r>
                              <w:rPr>
                                <w:noProof/>
                              </w:rPr>
                              <w:t>14</w:t>
                            </w:r>
                            <w:r>
                              <w:fldChar w:fldCharType="end"/>
                            </w:r>
                            <w:r w:rsidRPr="00572D5B">
                              <w:t xml:space="preserve">: </w:t>
                            </w:r>
                            <w:r w:rsidRPr="00A90437">
                              <w:t>Average performance in the sub-dimensions of Processes in Burundi</w:t>
                            </w:r>
                            <w:bookmarkEnd w:id="99"/>
                          </w:p>
                          <w:p w14:paraId="332CFFD8" w14:textId="77777777" w:rsidR="00A96EC3" w:rsidRDefault="00A96EC3" w:rsidP="00B031B1">
                            <w:r>
                              <w:rPr>
                                <w:noProof/>
                                <w:lang w:val="en-US"/>
                              </w:rPr>
                              <w:drawing>
                                <wp:inline distT="0" distB="0" distL="0" distR="0" wp14:anchorId="598CAA70" wp14:editId="04736DF9">
                                  <wp:extent cx="4636800" cy="2494800"/>
                                  <wp:effectExtent l="0" t="0" r="0" b="1270"/>
                                  <wp:docPr id="138"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636800" cy="2494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074417" id="_x0000_s1067" type="#_x0000_t202" style="position:absolute;left:0;text-align:left;margin-left:12.3pt;margin-top:26.1pt;width:386.7pt;height:234.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" fillcolor="window" stroked="f" strokeweight=".5pt">
                <v:path arrowok="t"/>
                <v:textbox>
                  <w:txbxContent>
                    <w:p w14:paraId="17C73A7C" w14:textId="2A97971B" w:rsidR="00A96EC3" w:rsidRDefault="00A96EC3" w:rsidP="00355E04">
                      <w:pPr>
                        <w:pStyle w:val="Caption"/>
                        <w:jc w:val="both"/>
                      </w:pPr>
                      <w:bookmarkStart w:id="115" w:name="_Toc520392314"/>
                      <w:r>
                        <w:t xml:space="preserve">Figure </w:t>
                      </w:r>
                      <w:r>
                        <w:fldChar w:fldCharType="begin"/>
                      </w:r>
                      <w:r>
                        <w:instrText xml:space="preserve"> SEQ Figure \* ARABIC </w:instrText>
                      </w:r>
                      <w:r>
                        <w:fldChar w:fldCharType="separate"/>
                      </w:r>
                      <w:r>
                        <w:rPr>
                          <w:noProof/>
                        </w:rPr>
                        <w:t>14</w:t>
                      </w:r>
                      <w:r>
                        <w:fldChar w:fldCharType="end"/>
                      </w:r>
                      <w:r w:rsidRPr="00572D5B">
                        <w:t xml:space="preserve">: </w:t>
                      </w:r>
                      <w:r w:rsidRPr="00A90437">
                        <w:t>Average performance in the sub-dimensions of Processes in Burundi</w:t>
                      </w:r>
                      <w:bookmarkEnd w:id="115"/>
                    </w:p>
                    <w:p w14:paraId="332CFFD8" w14:textId="77777777" w:rsidR="00A96EC3" w:rsidRDefault="00A96EC3" w:rsidP="00B031B1">
                      <w:r>
                        <w:rPr>
                          <w:noProof/>
                          <w:lang w:val="en-US"/>
                        </w:rPr>
                        <w:drawing>
                          <wp:inline distT="0" distB="0" distL="0" distR="0" wp14:anchorId="598CAA70" wp14:editId="04736DF9">
                            <wp:extent cx="4636800" cy="2494800"/>
                            <wp:effectExtent l="0" t="0" r="0" b="1270"/>
                            <wp:docPr id="138"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636800" cy="2494800"/>
                                    </a:xfrm>
                                    <a:prstGeom prst="rect">
                                      <a:avLst/>
                                    </a:prstGeom>
                                  </pic:spPr>
                                </pic:pic>
                              </a:graphicData>
                            </a:graphic>
                          </wp:inline>
                        </w:drawing>
                      </w:r>
                    </w:p>
                  </w:txbxContent>
                </v:textbox>
                <w10:wrap type="tight"/>
              </v:shape>
            </w:pict>
          </mc:Fallback>
        </mc:AlternateContent>
      </w:r>
      <w:r w:rsidRPr="00A0399A">
        <w:rPr>
          <w:lang w:val="en-GB"/>
        </w:rPr>
        <w:t xml:space="preserve">On </w:t>
      </w:r>
      <w:r w:rsidR="008B0543" w:rsidRPr="00A0399A">
        <w:rPr>
          <w:lang w:val="en-GB"/>
        </w:rPr>
        <w:t xml:space="preserve">average, the most positive </w:t>
      </w:r>
      <w:r w:rsidRPr="00A0399A">
        <w:rPr>
          <w:lang w:val="en-GB"/>
        </w:rPr>
        <w:t xml:space="preserve">element </w:t>
      </w:r>
      <w:r w:rsidR="008B0543" w:rsidRPr="00A0399A">
        <w:rPr>
          <w:lang w:val="en-GB"/>
        </w:rPr>
        <w:t>in the “Process” dimension of the management cycle of a PA relates to “Protection and management of the values of the protected areas”, with an average score of 48.9 points</w:t>
      </w:r>
      <w:r w:rsidRPr="00A0399A">
        <w:rPr>
          <w:lang w:val="en-GB"/>
        </w:rPr>
        <w:t xml:space="preserve">. Despite being the best, this score should not be considered </w:t>
      </w:r>
      <w:r w:rsidR="008B0543" w:rsidRPr="00A0399A">
        <w:rPr>
          <w:lang w:val="en-GB"/>
        </w:rPr>
        <w:t xml:space="preserve">high. The two indicators with the </w:t>
      </w:r>
      <w:r w:rsidRPr="00A0399A">
        <w:rPr>
          <w:lang w:val="en-GB"/>
        </w:rPr>
        <w:t xml:space="preserve">largest positive contribution to “Protection and Management” </w:t>
      </w:r>
      <w:r w:rsidR="008B0543" w:rsidRPr="00A0399A">
        <w:rPr>
          <w:lang w:val="en-GB"/>
        </w:rPr>
        <w:t xml:space="preserve">are “PR9 – Control of the protected area” and “PR8 – Degree of protection of the values and significance of the protected area”. However it is worth nothing that even </w:t>
      </w:r>
      <w:r w:rsidRPr="00A0399A">
        <w:rPr>
          <w:lang w:val="en-GB"/>
        </w:rPr>
        <w:t xml:space="preserve">for </w:t>
      </w:r>
      <w:r w:rsidR="008B0543" w:rsidRPr="00A0399A">
        <w:rPr>
          <w:lang w:val="en-GB"/>
        </w:rPr>
        <w:t xml:space="preserve">the top scoring elements the scores </w:t>
      </w:r>
      <w:r w:rsidRPr="00A0399A">
        <w:rPr>
          <w:lang w:val="en-GB"/>
        </w:rPr>
        <w:t xml:space="preserve">on </w:t>
      </w:r>
      <w:r w:rsidR="008B0543" w:rsidRPr="00A0399A">
        <w:rPr>
          <w:lang w:val="en-GB"/>
        </w:rPr>
        <w:t xml:space="preserve">average </w:t>
      </w:r>
      <w:r w:rsidRPr="00A0399A">
        <w:rPr>
          <w:lang w:val="en-GB"/>
        </w:rPr>
        <w:t xml:space="preserve">are </w:t>
      </w:r>
      <w:r w:rsidR="008B0543" w:rsidRPr="00A0399A">
        <w:rPr>
          <w:lang w:val="en-GB"/>
        </w:rPr>
        <w:t>below 50.</w:t>
      </w:r>
    </w:p>
    <w:p w14:paraId="05515F3C" w14:textId="13AD9776" w:rsidR="008B0543" w:rsidRPr="00A0399A" w:rsidRDefault="008B0543" w:rsidP="00B031B1">
      <w:pPr>
        <w:rPr>
          <w:lang w:val="en-GB"/>
        </w:rPr>
      </w:pPr>
      <w:r w:rsidRPr="00A0399A">
        <w:rPr>
          <w:lang w:val="en-GB"/>
        </w:rPr>
        <w:t xml:space="preserve">“Internal management” is even weaker with an average score of 38 points. This limited performance </w:t>
      </w:r>
      <w:r w:rsidR="00551FFA" w:rsidRPr="00A0399A">
        <w:rPr>
          <w:lang w:val="en-GB"/>
        </w:rPr>
        <w:t>is driven</w:t>
      </w:r>
      <w:r w:rsidRPr="00A0399A">
        <w:rPr>
          <w:lang w:val="en-GB"/>
        </w:rPr>
        <w:t xml:space="preserve"> by low score of “PR6 – Maintenance” and very low score of “PR5 - Accounting and financial management”. We </w:t>
      </w:r>
      <w:r w:rsidR="00551FFA" w:rsidRPr="00A0399A">
        <w:rPr>
          <w:lang w:val="en-GB"/>
        </w:rPr>
        <w:t xml:space="preserve">should </w:t>
      </w:r>
      <w:r w:rsidRPr="00A0399A">
        <w:rPr>
          <w:lang w:val="en-GB"/>
        </w:rPr>
        <w:t>note that “PR4 - Management and internal leadership” scores the highest (76.2 to 100) among all the indicators of the “Process” dimension.</w:t>
      </w:r>
    </w:p>
    <w:p w14:paraId="1DBF2CEF" w14:textId="5BD6623B" w:rsidR="008B0543" w:rsidRPr="00A0399A" w:rsidRDefault="00377A2D" w:rsidP="00B031B1">
      <w:pPr>
        <w:rPr>
          <w:lang w:val="en-GB"/>
        </w:rPr>
      </w:pPr>
      <w:r w:rsidRPr="00A0399A">
        <w:rPr>
          <w:lang w:val="en-GB"/>
        </w:rPr>
        <w:t xml:space="preserve">PAs in Burundi score low on </w:t>
      </w:r>
      <w:r w:rsidR="008B0543" w:rsidRPr="00A0399A">
        <w:rPr>
          <w:lang w:val="en-GB"/>
        </w:rPr>
        <w:t>“Climate change and Ecosystem services”</w:t>
      </w:r>
      <w:r w:rsidRPr="00A0399A">
        <w:rPr>
          <w:lang w:val="en-GB"/>
        </w:rPr>
        <w:t xml:space="preserve"> with</w:t>
      </w:r>
      <w:r w:rsidR="008B0543" w:rsidRPr="00A0399A">
        <w:rPr>
          <w:lang w:val="en-GB"/>
        </w:rPr>
        <w:t xml:space="preserve"> average </w:t>
      </w:r>
      <w:r w:rsidRPr="00A0399A">
        <w:rPr>
          <w:lang w:val="en-GB"/>
        </w:rPr>
        <w:t xml:space="preserve">reaching only </w:t>
      </w:r>
      <w:r w:rsidR="008B0543" w:rsidRPr="00A0399A">
        <w:rPr>
          <w:lang w:val="en-GB"/>
        </w:rPr>
        <w:t>30.6 points. More important</w:t>
      </w:r>
      <w:r w:rsidRPr="00A0399A">
        <w:rPr>
          <w:lang w:val="en-GB"/>
        </w:rPr>
        <w:t>ly</w:t>
      </w:r>
      <w:r w:rsidR="008B0543" w:rsidRPr="00A0399A">
        <w:rPr>
          <w:lang w:val="en-GB"/>
        </w:rPr>
        <w:t xml:space="preserve">, there are significant differences between protected areas in Burundi in handling processes related to climate change and ecosystem services. “Tourism” management’s score is identical </w:t>
      </w:r>
      <w:r w:rsidR="00C126EF" w:rsidRPr="00A0399A">
        <w:rPr>
          <w:lang w:val="en-GB"/>
        </w:rPr>
        <w:t xml:space="preserve">to the value of the sub-element “Climate change and Ecosystem services” </w:t>
      </w:r>
      <w:r w:rsidR="008B0543" w:rsidRPr="00A0399A">
        <w:rPr>
          <w:lang w:val="en-GB"/>
        </w:rPr>
        <w:t>(30.6 points)</w:t>
      </w:r>
      <w:r w:rsidR="00F35A76">
        <w:rPr>
          <w:lang w:val="en-GB"/>
        </w:rPr>
        <w:t>.</w:t>
      </w:r>
      <w:r w:rsidR="008B0543" w:rsidRPr="00A0399A">
        <w:rPr>
          <w:lang w:val="en-GB"/>
        </w:rPr>
        <w:t xml:space="preserve"> </w:t>
      </w:r>
      <w:r w:rsidRPr="00A0399A">
        <w:rPr>
          <w:lang w:val="en-GB"/>
        </w:rPr>
        <w:t>Also in this dimension</w:t>
      </w:r>
      <w:r w:rsidR="008B0543" w:rsidRPr="00A0399A">
        <w:rPr>
          <w:lang w:val="en-GB"/>
        </w:rPr>
        <w:t xml:space="preserve"> the</w:t>
      </w:r>
      <w:r w:rsidRPr="00A0399A">
        <w:rPr>
          <w:lang w:val="en-GB"/>
        </w:rPr>
        <w:t xml:space="preserve"> observed</w:t>
      </w:r>
      <w:r w:rsidR="008B0543" w:rsidRPr="00A0399A">
        <w:rPr>
          <w:lang w:val="en-GB"/>
        </w:rPr>
        <w:t xml:space="preserve"> differences in scores for tourism are relatively large between PAs.</w:t>
      </w:r>
    </w:p>
    <w:p w14:paraId="4A2B7FC6" w14:textId="06969C9A" w:rsidR="008B0543" w:rsidRPr="00A0399A" w:rsidRDefault="008B0543" w:rsidP="00B031B1">
      <w:pPr>
        <w:rPr>
          <w:lang w:val="en-GB"/>
        </w:rPr>
      </w:pPr>
      <w:r w:rsidRPr="00A0399A">
        <w:rPr>
          <w:lang w:val="en-GB"/>
        </w:rPr>
        <w:t>The weakest two sub-dimensions of “Process” are “Relationships” and “Monitoring and Research”. The former, on average, scores 22.8 points while the latter scores 20.3 points. As for “Tourism”, the internal differences in scores within the PAs are relatively important in both cases.</w:t>
      </w:r>
    </w:p>
    <w:p w14:paraId="01D1BC8E" w14:textId="5295A87C" w:rsidR="008B0543" w:rsidRPr="00A0399A" w:rsidRDefault="008B0543" w:rsidP="00B031B1">
      <w:pPr>
        <w:rPr>
          <w:lang w:val="en-GB"/>
        </w:rPr>
      </w:pPr>
      <w:r w:rsidRPr="00A0399A">
        <w:rPr>
          <w:lang w:val="en-GB"/>
        </w:rPr>
        <w:t xml:space="preserve">Eventually, it is worth highlighting that the response rate provided on the elements of the </w:t>
      </w:r>
      <w:r w:rsidR="00AD6CEB" w:rsidRPr="00A0399A">
        <w:rPr>
          <w:lang w:val="en-GB"/>
        </w:rPr>
        <w:t xml:space="preserve">“Process” </w:t>
      </w:r>
      <w:r w:rsidRPr="00A0399A">
        <w:rPr>
          <w:lang w:val="en-GB"/>
        </w:rPr>
        <w:t xml:space="preserve">is </w:t>
      </w:r>
      <w:r w:rsidR="00AD6CEB" w:rsidRPr="00A0399A">
        <w:rPr>
          <w:lang w:val="en-GB"/>
        </w:rPr>
        <w:t xml:space="preserve">only </w:t>
      </w:r>
      <w:r w:rsidRPr="00A0399A">
        <w:rPr>
          <w:lang w:val="en-GB"/>
        </w:rPr>
        <w:t xml:space="preserve">77%. It is possible that PAs </w:t>
      </w:r>
      <w:r w:rsidR="00377A2D" w:rsidRPr="00A0399A">
        <w:rPr>
          <w:lang w:val="en-GB"/>
        </w:rPr>
        <w:t xml:space="preserve">experienced </w:t>
      </w:r>
      <w:r w:rsidRPr="00A0399A">
        <w:rPr>
          <w:lang w:val="en-GB"/>
        </w:rPr>
        <w:t xml:space="preserve">difficulties in providing </w:t>
      </w:r>
      <w:r w:rsidR="00377A2D" w:rsidRPr="00A0399A">
        <w:rPr>
          <w:lang w:val="en-GB"/>
        </w:rPr>
        <w:t xml:space="preserve">responses </w:t>
      </w:r>
      <w:r w:rsidRPr="00A0399A">
        <w:rPr>
          <w:lang w:val="en-GB"/>
        </w:rPr>
        <w:t xml:space="preserve">to some elements related to </w:t>
      </w:r>
      <w:r w:rsidR="00377A2D" w:rsidRPr="00A0399A">
        <w:rPr>
          <w:lang w:val="en-GB"/>
        </w:rPr>
        <w:t>the P</w:t>
      </w:r>
      <w:r w:rsidR="00AD6CEB" w:rsidRPr="00A0399A">
        <w:rPr>
          <w:lang w:val="en-GB"/>
        </w:rPr>
        <w:t>rocess</w:t>
      </w:r>
      <w:r w:rsidR="00377A2D" w:rsidRPr="00A0399A">
        <w:rPr>
          <w:lang w:val="en-GB"/>
        </w:rPr>
        <w:t xml:space="preserve"> due to limited knowledge and limited experience in dealing with the </w:t>
      </w:r>
      <w:r w:rsidR="00DC6E3A">
        <w:rPr>
          <w:lang w:val="en-GB"/>
        </w:rPr>
        <w:t>considered dimension</w:t>
      </w:r>
      <w:r w:rsidR="00377A2D" w:rsidRPr="00A0399A">
        <w:rPr>
          <w:lang w:val="en-GB"/>
        </w:rPr>
        <w:t xml:space="preserve">. This might have been </w:t>
      </w:r>
      <w:r w:rsidRPr="00A0399A">
        <w:rPr>
          <w:lang w:val="en-GB"/>
        </w:rPr>
        <w:t>particularly</w:t>
      </w:r>
      <w:r w:rsidR="00377A2D" w:rsidRPr="00A0399A">
        <w:rPr>
          <w:lang w:val="en-GB"/>
        </w:rPr>
        <w:t xml:space="preserve"> apparent</w:t>
      </w:r>
      <w:r w:rsidRPr="00A0399A">
        <w:rPr>
          <w:lang w:val="en-GB"/>
        </w:rPr>
        <w:t xml:space="preserve"> when responding on issues related to national policies and/or to</w:t>
      </w:r>
      <w:r w:rsidR="00DC6E3A">
        <w:rPr>
          <w:lang w:val="en-GB"/>
        </w:rPr>
        <w:t xml:space="preserve"> specific</w:t>
      </w:r>
      <w:r w:rsidRPr="00A0399A">
        <w:rPr>
          <w:lang w:val="en-GB"/>
        </w:rPr>
        <w:t xml:space="preserve"> </w:t>
      </w:r>
      <w:r w:rsidR="00DC6E3A">
        <w:rPr>
          <w:lang w:val="en-GB"/>
        </w:rPr>
        <w:t>legal</w:t>
      </w:r>
      <w:r w:rsidRPr="00A0399A">
        <w:rPr>
          <w:lang w:val="en-GB"/>
        </w:rPr>
        <w:t xml:space="preserve"> provisions in force, for instance on aspects such as ”Relationships”, “Tourism”, “Research”, “Climate change”, “Ecosystem services”</w:t>
      </w:r>
      <w:r w:rsidR="00377A2D" w:rsidRPr="00A0399A" w:rsidDel="00377A2D">
        <w:rPr>
          <w:lang w:val="en-GB"/>
        </w:rPr>
        <w:t xml:space="preserve"> </w:t>
      </w:r>
      <w:r w:rsidRPr="00A0399A">
        <w:rPr>
          <w:lang w:val="en-GB"/>
        </w:rPr>
        <w:t>.</w:t>
      </w:r>
    </w:p>
    <w:p w14:paraId="7C32E533" w14:textId="77777777" w:rsidR="00876909" w:rsidRDefault="00876909" w:rsidP="00B031B1">
      <w:pPr>
        <w:rPr>
          <w:b/>
          <w:lang w:val="en-GB"/>
        </w:rPr>
      </w:pPr>
      <w:r>
        <w:rPr>
          <w:b/>
          <w:lang w:val="en-GB"/>
        </w:rPr>
        <w:br w:type="page"/>
      </w:r>
    </w:p>
    <w:p w14:paraId="663B3D18" w14:textId="123E5440" w:rsidR="008B0543" w:rsidRPr="00A0399A" w:rsidRDefault="008B0543" w:rsidP="00B031B1">
      <w:pPr>
        <w:rPr>
          <w:b/>
          <w:lang w:val="en-GB"/>
        </w:rPr>
      </w:pPr>
      <w:r w:rsidRPr="00A0399A">
        <w:rPr>
          <w:b/>
          <w:lang w:val="en-GB"/>
        </w:rPr>
        <w:t>Conclusions and Suggestions</w:t>
      </w:r>
    </w:p>
    <w:p w14:paraId="09A3B3B1" w14:textId="249E19C4" w:rsidR="008B0543" w:rsidRPr="00A0399A" w:rsidRDefault="008B0543" w:rsidP="00502D7D">
      <w:pPr>
        <w:rPr>
          <w:lang w:val="en-GB"/>
        </w:rPr>
      </w:pPr>
      <w:r w:rsidRPr="00A0399A">
        <w:rPr>
          <w:lang w:val="en-GB"/>
        </w:rPr>
        <w:t xml:space="preserve">The average of the values of the indicators for the 14 PAs on “Process” is 31.9 points out of 100. The highest values are </w:t>
      </w:r>
      <w:r w:rsidR="004E179E" w:rsidRPr="00A0399A">
        <w:rPr>
          <w:lang w:val="en-GB"/>
        </w:rPr>
        <w:t xml:space="preserve">“Control of the protected area”, </w:t>
      </w:r>
      <w:r w:rsidRPr="00A0399A">
        <w:rPr>
          <w:lang w:val="en-GB"/>
        </w:rPr>
        <w:t>“</w:t>
      </w:r>
      <w:r w:rsidR="004E179E" w:rsidRPr="00A0399A">
        <w:rPr>
          <w:lang w:val="en-GB"/>
        </w:rPr>
        <w:t xml:space="preserve">Degree of </w:t>
      </w:r>
      <w:r w:rsidRPr="00A0399A">
        <w:rPr>
          <w:lang w:val="en-GB"/>
        </w:rPr>
        <w:t>Protection</w:t>
      </w:r>
      <w:r w:rsidR="004E179E" w:rsidRPr="00A0399A">
        <w:rPr>
          <w:lang w:val="en-GB"/>
        </w:rPr>
        <w:t>”</w:t>
      </w:r>
      <w:r w:rsidRPr="00A0399A">
        <w:rPr>
          <w:lang w:val="en-GB"/>
        </w:rPr>
        <w:t xml:space="preserve"> and </w:t>
      </w:r>
      <w:r w:rsidR="004E179E" w:rsidRPr="00A0399A">
        <w:rPr>
          <w:lang w:val="en-GB"/>
        </w:rPr>
        <w:t>“M</w:t>
      </w:r>
      <w:r w:rsidRPr="00A0399A">
        <w:rPr>
          <w:lang w:val="en-GB"/>
        </w:rPr>
        <w:t xml:space="preserve">anagement of the key elements of biodiversity and importance of the protected areas” and the “Internal </w:t>
      </w:r>
      <w:r w:rsidR="004E179E" w:rsidRPr="00A0399A">
        <w:rPr>
          <w:lang w:val="en-GB"/>
        </w:rPr>
        <w:t>leadership</w:t>
      </w:r>
      <w:r w:rsidRPr="00A0399A">
        <w:rPr>
          <w:lang w:val="en-GB"/>
        </w:rPr>
        <w:t>”. Technically, these indicators address two fundamental aspects of the protected areas</w:t>
      </w:r>
      <w:r w:rsidR="00C86D2F" w:rsidRPr="00A0399A">
        <w:rPr>
          <w:lang w:val="en-GB"/>
        </w:rPr>
        <w:t xml:space="preserve">: (i) conservation of the </w:t>
      </w:r>
      <w:r w:rsidR="00ED4435" w:rsidRPr="00A0399A">
        <w:rPr>
          <w:lang w:val="en-GB"/>
        </w:rPr>
        <w:t xml:space="preserve">values and </w:t>
      </w:r>
      <w:r w:rsidR="00C86D2F" w:rsidRPr="00A0399A">
        <w:rPr>
          <w:lang w:val="en-GB"/>
        </w:rPr>
        <w:t xml:space="preserve">importance, (ii) </w:t>
      </w:r>
      <w:r w:rsidRPr="00A0399A">
        <w:rPr>
          <w:lang w:val="en-GB"/>
        </w:rPr>
        <w:t>management</w:t>
      </w:r>
      <w:r w:rsidR="00C86D2F" w:rsidRPr="00A0399A">
        <w:rPr>
          <w:lang w:val="en-GB"/>
        </w:rPr>
        <w:t xml:space="preserve"> capacities</w:t>
      </w:r>
      <w:r w:rsidRPr="00A0399A">
        <w:rPr>
          <w:lang w:val="en-GB"/>
        </w:rPr>
        <w:t xml:space="preserve">. However unfortunately, these </w:t>
      </w:r>
      <w:r w:rsidR="00377A2D" w:rsidRPr="00A0399A">
        <w:rPr>
          <w:lang w:val="en-GB"/>
        </w:rPr>
        <w:t xml:space="preserve">relatively </w:t>
      </w:r>
      <w:r w:rsidR="0057472A" w:rsidRPr="00A0399A">
        <w:rPr>
          <w:lang w:val="en-GB"/>
        </w:rPr>
        <w:t xml:space="preserve">good </w:t>
      </w:r>
      <w:r w:rsidRPr="00A0399A">
        <w:rPr>
          <w:lang w:val="en-GB"/>
        </w:rPr>
        <w:t xml:space="preserve">values are not supported by other </w:t>
      </w:r>
      <w:r w:rsidR="00B83B1F" w:rsidRPr="00A0399A">
        <w:rPr>
          <w:lang w:val="en-GB"/>
        </w:rPr>
        <w:t xml:space="preserve">analysis </w:t>
      </w:r>
      <w:r w:rsidRPr="00A0399A">
        <w:rPr>
          <w:lang w:val="en-GB"/>
        </w:rPr>
        <w:t>that could confirm and ensure the proper evolution of conservation in the framework of protected areas.</w:t>
      </w:r>
      <w:r w:rsidR="00C86D2F" w:rsidRPr="00A0399A">
        <w:rPr>
          <w:lang w:val="en-GB"/>
        </w:rPr>
        <w:t xml:space="preserve"> </w:t>
      </w:r>
      <w:r w:rsidR="00B83B1F" w:rsidRPr="00A0399A">
        <w:rPr>
          <w:lang w:val="en-GB"/>
        </w:rPr>
        <w:t xml:space="preserve">Generally, the values of the </w:t>
      </w:r>
      <w:r w:rsidR="00FB5486" w:rsidRPr="00A0399A">
        <w:rPr>
          <w:lang w:val="en-GB"/>
        </w:rPr>
        <w:t>Process</w:t>
      </w:r>
      <w:r w:rsidR="00B83B1F" w:rsidRPr="00A0399A">
        <w:rPr>
          <w:lang w:val="en-GB"/>
        </w:rPr>
        <w:t xml:space="preserve"> indicators should contribute more to the performance of a protected area (</w:t>
      </w:r>
      <w:r w:rsidR="00377A2D" w:rsidRPr="00A0399A">
        <w:rPr>
          <w:lang w:val="en-GB"/>
        </w:rPr>
        <w:t>at least</w:t>
      </w:r>
      <w:r w:rsidR="00B83B1F" w:rsidRPr="00A0399A">
        <w:rPr>
          <w:lang w:val="en-GB"/>
        </w:rPr>
        <w:t xml:space="preserve"> 50 points out of 100), that </w:t>
      </w:r>
      <w:r w:rsidR="00ED4435" w:rsidRPr="00A0399A">
        <w:rPr>
          <w:lang w:val="en-GB"/>
        </w:rPr>
        <w:t xml:space="preserve">is </w:t>
      </w:r>
      <w:r w:rsidR="00B83B1F" w:rsidRPr="00A0399A">
        <w:rPr>
          <w:lang w:val="en-GB"/>
        </w:rPr>
        <w:t>not the case for the Burundi’s PAs network</w:t>
      </w:r>
      <w:r w:rsidR="00C86D2F" w:rsidRPr="00A0399A">
        <w:rPr>
          <w:lang w:val="en-GB"/>
        </w:rPr>
        <w:t xml:space="preserve">. </w:t>
      </w:r>
      <w:r w:rsidR="00FB5486" w:rsidRPr="00A0399A">
        <w:rPr>
          <w:lang w:val="en-GB"/>
        </w:rPr>
        <w:t>Additionally</w:t>
      </w:r>
      <w:r w:rsidR="005971D7" w:rsidRPr="00A0399A">
        <w:rPr>
          <w:lang w:val="en-GB"/>
        </w:rPr>
        <w:t>,</w:t>
      </w:r>
      <w:r w:rsidR="00252BBF" w:rsidRPr="00A0399A">
        <w:rPr>
          <w:lang w:val="en-GB"/>
        </w:rPr>
        <w:t xml:space="preserve"> Burundi </w:t>
      </w:r>
      <w:r w:rsidRPr="00A0399A">
        <w:rPr>
          <w:lang w:val="en-GB"/>
        </w:rPr>
        <w:t>PAs show insufficient values on general lack of</w:t>
      </w:r>
      <w:r w:rsidR="00C86D2F" w:rsidRPr="00A0399A">
        <w:rPr>
          <w:lang w:val="en-GB"/>
        </w:rPr>
        <w:t xml:space="preserve"> information,</w:t>
      </w:r>
      <w:r w:rsidRPr="00A0399A">
        <w:rPr>
          <w:lang w:val="en-GB"/>
        </w:rPr>
        <w:t xml:space="preserve"> financial and equipment inputs, management plans, long-term objectives, monitoring and research activities</w:t>
      </w:r>
      <w:r w:rsidR="00B83B1F" w:rsidRPr="00A0399A">
        <w:rPr>
          <w:lang w:val="en-GB"/>
        </w:rPr>
        <w:t xml:space="preserve"> and </w:t>
      </w:r>
      <w:r w:rsidR="00FB5486" w:rsidRPr="00A0399A">
        <w:rPr>
          <w:lang w:val="en-GB"/>
        </w:rPr>
        <w:t xml:space="preserve">have poorly implemented their work plans </w:t>
      </w:r>
      <w:r w:rsidRPr="00A0399A">
        <w:rPr>
          <w:lang w:val="en-GB"/>
        </w:rPr>
        <w:t xml:space="preserve">There </w:t>
      </w:r>
      <w:r w:rsidR="00ED4435" w:rsidRPr="00A0399A">
        <w:rPr>
          <w:lang w:val="en-GB"/>
        </w:rPr>
        <w:t>are therefore</w:t>
      </w:r>
      <w:r w:rsidRPr="00A0399A">
        <w:rPr>
          <w:lang w:val="en-GB"/>
        </w:rPr>
        <w:t xml:space="preserve"> </w:t>
      </w:r>
      <w:r w:rsidR="00FB5486" w:rsidRPr="00A0399A">
        <w:rPr>
          <w:lang w:val="en-GB"/>
        </w:rPr>
        <w:t>missing</w:t>
      </w:r>
      <w:r w:rsidRPr="00A0399A">
        <w:rPr>
          <w:lang w:val="en-GB"/>
        </w:rPr>
        <w:t xml:space="preserve"> elements </w:t>
      </w:r>
      <w:r w:rsidR="00502D7D">
        <w:rPr>
          <w:lang w:val="en-GB"/>
        </w:rPr>
        <w:t>of “Process” (e.g. “</w:t>
      </w:r>
      <w:r w:rsidR="00502D7D" w:rsidRPr="00502D7D">
        <w:rPr>
          <w:lang w:val="en-GB"/>
        </w:rPr>
        <w:t>Relationships</w:t>
      </w:r>
      <w:r w:rsidR="00502D7D">
        <w:rPr>
          <w:lang w:val="en-GB"/>
        </w:rPr>
        <w:t>” and “</w:t>
      </w:r>
      <w:r w:rsidR="00502D7D" w:rsidRPr="00502D7D">
        <w:rPr>
          <w:lang w:val="en-GB"/>
        </w:rPr>
        <w:t>Monitoring and Research</w:t>
      </w:r>
      <w:r w:rsidR="00502D7D">
        <w:rPr>
          <w:lang w:val="en-GB"/>
        </w:rPr>
        <w:t xml:space="preserve">”) </w:t>
      </w:r>
      <w:r w:rsidRPr="00A0399A">
        <w:rPr>
          <w:lang w:val="en-GB"/>
        </w:rPr>
        <w:t xml:space="preserve">supposed to work together </w:t>
      </w:r>
      <w:r w:rsidR="00FB5486" w:rsidRPr="00A0399A">
        <w:rPr>
          <w:lang w:val="en-GB"/>
        </w:rPr>
        <w:t xml:space="preserve">with </w:t>
      </w:r>
      <w:r w:rsidR="005B3A97">
        <w:rPr>
          <w:lang w:val="en-GB"/>
        </w:rPr>
        <w:t>“</w:t>
      </w:r>
      <w:r w:rsidR="00FB5486" w:rsidRPr="00A0399A">
        <w:rPr>
          <w:lang w:val="en-GB"/>
        </w:rPr>
        <w:t>Context</w:t>
      </w:r>
      <w:r w:rsidR="005B3A97">
        <w:rPr>
          <w:lang w:val="en-GB"/>
        </w:rPr>
        <w:t>”</w:t>
      </w:r>
      <w:r w:rsidR="00FB5486" w:rsidRPr="00A0399A">
        <w:rPr>
          <w:lang w:val="en-GB"/>
        </w:rPr>
        <w:t xml:space="preserve">, </w:t>
      </w:r>
      <w:r w:rsidR="005B3A97">
        <w:rPr>
          <w:lang w:val="en-GB"/>
        </w:rPr>
        <w:t>“</w:t>
      </w:r>
      <w:r w:rsidR="00FB5486" w:rsidRPr="00A0399A">
        <w:rPr>
          <w:lang w:val="en-GB"/>
        </w:rPr>
        <w:t>Planning</w:t>
      </w:r>
      <w:r w:rsidR="005B3A97">
        <w:rPr>
          <w:lang w:val="en-GB"/>
        </w:rPr>
        <w:t>”</w:t>
      </w:r>
      <w:r w:rsidR="00FB5486" w:rsidRPr="00A0399A">
        <w:rPr>
          <w:lang w:val="en-GB"/>
        </w:rPr>
        <w:t xml:space="preserve"> and </w:t>
      </w:r>
      <w:r w:rsidR="005B3A97">
        <w:rPr>
          <w:lang w:val="en-GB"/>
        </w:rPr>
        <w:t>“</w:t>
      </w:r>
      <w:r w:rsidR="00FB5486" w:rsidRPr="00A0399A">
        <w:rPr>
          <w:lang w:val="en-GB"/>
        </w:rPr>
        <w:t>Inputs</w:t>
      </w:r>
      <w:r w:rsidR="005B3A97">
        <w:rPr>
          <w:lang w:val="en-GB"/>
        </w:rPr>
        <w:t>”</w:t>
      </w:r>
      <w:r w:rsidR="00FB5486" w:rsidRPr="00A0399A">
        <w:rPr>
          <w:lang w:val="en-GB"/>
        </w:rPr>
        <w:t xml:space="preserve"> that should</w:t>
      </w:r>
      <w:r w:rsidRPr="00A0399A">
        <w:rPr>
          <w:lang w:val="en-GB"/>
        </w:rPr>
        <w:t xml:space="preserve"> ensure sound management. Although we trust responses </w:t>
      </w:r>
      <w:r w:rsidR="00FB5486" w:rsidRPr="00A0399A">
        <w:rPr>
          <w:lang w:val="en-GB"/>
        </w:rPr>
        <w:t xml:space="preserve">provided </w:t>
      </w:r>
      <w:r w:rsidRPr="00A0399A">
        <w:rPr>
          <w:lang w:val="en-GB"/>
        </w:rPr>
        <w:t>by</w:t>
      </w:r>
      <w:r w:rsidR="00FB5486" w:rsidRPr="00A0399A">
        <w:rPr>
          <w:lang w:val="en-GB"/>
        </w:rPr>
        <w:t xml:space="preserve"> the</w:t>
      </w:r>
      <w:r w:rsidRPr="00A0399A">
        <w:rPr>
          <w:lang w:val="en-GB"/>
        </w:rPr>
        <w:t xml:space="preserve"> PAs’ staff, it is worth mentioning that </w:t>
      </w:r>
      <w:r w:rsidR="00FB5486" w:rsidRPr="00A0399A">
        <w:rPr>
          <w:lang w:val="en-GB"/>
        </w:rPr>
        <w:t>it is extremely hard</w:t>
      </w:r>
      <w:r w:rsidRPr="00A0399A">
        <w:rPr>
          <w:lang w:val="en-GB"/>
        </w:rPr>
        <w:t xml:space="preserve"> </w:t>
      </w:r>
      <w:r w:rsidR="00746B70">
        <w:rPr>
          <w:lang w:val="en-GB"/>
        </w:rPr>
        <w:t xml:space="preserve">for them </w:t>
      </w:r>
      <w:r w:rsidRPr="00A0399A">
        <w:rPr>
          <w:lang w:val="en-GB"/>
        </w:rPr>
        <w:t xml:space="preserve">to justify with evidence </w:t>
      </w:r>
      <w:r w:rsidR="00746B70">
        <w:rPr>
          <w:lang w:val="en-GB"/>
        </w:rPr>
        <w:t xml:space="preserve">their </w:t>
      </w:r>
      <w:r w:rsidRPr="00A0399A">
        <w:rPr>
          <w:lang w:val="en-GB"/>
        </w:rPr>
        <w:t xml:space="preserve">belief that biodiversity conservation is not worsening, as apparently confirmed by the very low values </w:t>
      </w:r>
      <w:r w:rsidR="00FB5486" w:rsidRPr="00A0399A">
        <w:rPr>
          <w:lang w:val="en-GB"/>
        </w:rPr>
        <w:t xml:space="preserve">scores </w:t>
      </w:r>
      <w:r w:rsidRPr="00A0399A">
        <w:rPr>
          <w:lang w:val="en-GB"/>
        </w:rPr>
        <w:t>on the indicators about “Available information”, “Planning”, “Monitoring and Research”.</w:t>
      </w:r>
    </w:p>
    <w:p w14:paraId="68313BFB" w14:textId="2DB9857F" w:rsidR="008B0543" w:rsidRPr="00A0399A" w:rsidRDefault="008B0543" w:rsidP="00B031B1">
      <w:pPr>
        <w:rPr>
          <w:lang w:val="en-GB"/>
        </w:rPr>
      </w:pPr>
      <w:r w:rsidRPr="00A0399A">
        <w:rPr>
          <w:lang w:val="en-GB"/>
        </w:rPr>
        <w:t xml:space="preserve">As the IMET analysis shows, “Climate change” is a complex topic and it is still not sufficiently incorporated into the management process of the protected areas in Africa in general and in Burundi in particular. However, PAs that adopt strategies for handling “Ecosystem services” seem to benefit from it and explicitly integrate the management of </w:t>
      </w:r>
      <w:r w:rsidR="00A0399A">
        <w:rPr>
          <w:lang w:val="en-GB"/>
        </w:rPr>
        <w:t>“</w:t>
      </w:r>
      <w:r w:rsidRPr="00A0399A">
        <w:rPr>
          <w:lang w:val="en-GB"/>
        </w:rPr>
        <w:t xml:space="preserve">Climate change effects”. This seems to be directly correlated with a </w:t>
      </w:r>
      <w:r w:rsidR="00DC6E3A">
        <w:rPr>
          <w:lang w:val="en-GB"/>
        </w:rPr>
        <w:t xml:space="preserve">wider </w:t>
      </w:r>
      <w:r w:rsidRPr="00A0399A">
        <w:rPr>
          <w:lang w:val="en-GB"/>
        </w:rPr>
        <w:t>management approach</w:t>
      </w:r>
      <w:r w:rsidR="00DC6E3A">
        <w:rPr>
          <w:lang w:val="en-GB"/>
        </w:rPr>
        <w:t xml:space="preserve"> not only focus on </w:t>
      </w:r>
      <w:r w:rsidRPr="00A0399A">
        <w:rPr>
          <w:lang w:val="en-GB"/>
        </w:rPr>
        <w:t>key conservation species</w:t>
      </w:r>
      <w:r w:rsidR="00DC6E3A">
        <w:rPr>
          <w:lang w:val="en-GB"/>
        </w:rPr>
        <w:t xml:space="preserve"> as for</w:t>
      </w:r>
      <w:r w:rsidR="005971D7" w:rsidRPr="00A0399A">
        <w:rPr>
          <w:lang w:val="en-GB"/>
        </w:rPr>
        <w:t xml:space="preserve"> Burundi’s PAs</w:t>
      </w:r>
      <w:r w:rsidRPr="00A0399A">
        <w:rPr>
          <w:lang w:val="en-GB"/>
        </w:rPr>
        <w:t>.</w:t>
      </w:r>
    </w:p>
    <w:p w14:paraId="43D6EC3E" w14:textId="77722DB4" w:rsidR="008B0543" w:rsidRPr="00A0399A" w:rsidRDefault="008B0543" w:rsidP="00B031B1">
      <w:pPr>
        <w:rPr>
          <w:lang w:val="en-GB"/>
        </w:rPr>
      </w:pPr>
      <w:r w:rsidRPr="00A0399A">
        <w:rPr>
          <w:lang w:val="en-GB"/>
        </w:rPr>
        <w:t xml:space="preserve">Benefits from </w:t>
      </w:r>
      <w:r w:rsidR="00A0399A">
        <w:rPr>
          <w:lang w:val="en-GB"/>
        </w:rPr>
        <w:t>“</w:t>
      </w:r>
      <w:r w:rsidRPr="00A0399A">
        <w:rPr>
          <w:lang w:val="en-GB"/>
        </w:rPr>
        <w:t>Tourism</w:t>
      </w:r>
      <w:r w:rsidR="005971D7" w:rsidRPr="00A0399A">
        <w:rPr>
          <w:lang w:val="en-GB"/>
        </w:rPr>
        <w:t>”</w:t>
      </w:r>
      <w:r w:rsidRPr="00A0399A">
        <w:rPr>
          <w:lang w:val="en-GB"/>
        </w:rPr>
        <w:t xml:space="preserve"> could be much </w:t>
      </w:r>
      <w:r w:rsidR="00FB5486" w:rsidRPr="00A0399A">
        <w:rPr>
          <w:lang w:val="en-GB"/>
        </w:rPr>
        <w:t>higher</w:t>
      </w:r>
      <w:r w:rsidRPr="00A0399A">
        <w:rPr>
          <w:lang w:val="en-GB"/>
        </w:rPr>
        <w:t xml:space="preserve"> and the protected areas could</w:t>
      </w:r>
      <w:r w:rsidR="00FB5486" w:rsidRPr="00A0399A">
        <w:rPr>
          <w:lang w:val="en-GB"/>
        </w:rPr>
        <w:t xml:space="preserve"> also</w:t>
      </w:r>
      <w:r w:rsidRPr="00A0399A">
        <w:rPr>
          <w:lang w:val="en-GB"/>
        </w:rPr>
        <w:t xml:space="preserve"> benefit from the adoption of specific strategies for tourism based on environmental education, as well as on management of the ecosystem services delivered and </w:t>
      </w:r>
      <w:r w:rsidR="00FB5486" w:rsidRPr="00A0399A">
        <w:rPr>
          <w:lang w:val="en-GB"/>
        </w:rPr>
        <w:t xml:space="preserve">stressing </w:t>
      </w:r>
      <w:r w:rsidRPr="00A0399A">
        <w:rPr>
          <w:lang w:val="en-GB"/>
        </w:rPr>
        <w:t>their importance.</w:t>
      </w:r>
    </w:p>
    <w:p w14:paraId="2731DB1F" w14:textId="2AEF4DE9" w:rsidR="008B0543" w:rsidRPr="00A0399A" w:rsidRDefault="008B0543" w:rsidP="00B031B1">
      <w:pPr>
        <w:rPr>
          <w:lang w:val="en-GB"/>
        </w:rPr>
      </w:pPr>
      <w:r w:rsidRPr="00A0399A">
        <w:rPr>
          <w:lang w:val="en-GB"/>
        </w:rPr>
        <w:t xml:space="preserve">“Monitoring and Research” activities are positioned extremely low. This constitutes a huge issue, causing difficulties in management. Although it will be really difficult to promote advanced important research programmes, </w:t>
      </w:r>
      <w:r w:rsidR="00746B70" w:rsidRPr="00746B70">
        <w:rPr>
          <w:lang w:val="en-GB"/>
        </w:rPr>
        <w:t xml:space="preserve">especially in the Burundi situation of very low inputs, </w:t>
      </w:r>
      <w:r w:rsidRPr="00A0399A">
        <w:rPr>
          <w:lang w:val="en-GB"/>
        </w:rPr>
        <w:t xml:space="preserve">monitoring and research should be improved to contribute to a better understanding of the environment and therefore to improved planning. </w:t>
      </w:r>
    </w:p>
    <w:p w14:paraId="3EAFEA83" w14:textId="63A1DFEE" w:rsidR="008B0543" w:rsidRPr="00A0399A" w:rsidRDefault="008B0543" w:rsidP="00B031B1">
      <w:pPr>
        <w:rPr>
          <w:lang w:val="en-GB"/>
        </w:rPr>
      </w:pPr>
      <w:r w:rsidRPr="00A0399A">
        <w:rPr>
          <w:lang w:val="en-GB"/>
        </w:rPr>
        <w:t xml:space="preserve">It is important to highlight that the overall weak performance in </w:t>
      </w:r>
      <w:r w:rsidR="00FB5486" w:rsidRPr="00A0399A">
        <w:rPr>
          <w:lang w:val="en-GB"/>
        </w:rPr>
        <w:t xml:space="preserve">the </w:t>
      </w:r>
      <w:r w:rsidRPr="00A0399A">
        <w:rPr>
          <w:lang w:val="en-GB"/>
        </w:rPr>
        <w:t>“Relationships”</w:t>
      </w:r>
      <w:r w:rsidR="00FB5486" w:rsidRPr="00A0399A">
        <w:rPr>
          <w:lang w:val="en-GB"/>
        </w:rPr>
        <w:t xml:space="preserve"> element</w:t>
      </w:r>
      <w:r w:rsidRPr="00A0399A">
        <w:rPr>
          <w:lang w:val="en-GB"/>
        </w:rPr>
        <w:t xml:space="preserve"> should also be a matter of concern. The more in-depth analysis of the values of indicators shows low involvement of stakeholders in natural resources management.</w:t>
      </w:r>
    </w:p>
    <w:p w14:paraId="7DC46A8B" w14:textId="33FD12E1" w:rsidR="008B0543" w:rsidRPr="00A0399A" w:rsidRDefault="008B0543" w:rsidP="00B031B1">
      <w:pPr>
        <w:rPr>
          <w:b/>
          <w:i/>
          <w:u w:val="single"/>
          <w:lang w:val="en-GB"/>
        </w:rPr>
      </w:pPr>
      <w:r w:rsidRPr="00A0399A">
        <w:rPr>
          <w:b/>
          <w:i/>
          <w:u w:val="single"/>
          <w:lang w:val="en-GB"/>
        </w:rPr>
        <w:t>Based on the above considerations, possible operational recommendations are as follows:</w:t>
      </w:r>
    </w:p>
    <w:p w14:paraId="73385738" w14:textId="5FC9199B" w:rsidR="008B0543" w:rsidRPr="00A0399A" w:rsidRDefault="008B0543" w:rsidP="00B031B1">
      <w:pPr>
        <w:numPr>
          <w:ilvl w:val="0"/>
          <w:numId w:val="33"/>
        </w:numPr>
        <w:contextualSpacing/>
        <w:rPr>
          <w:b/>
          <w:i/>
          <w:lang w:val="en-GB"/>
        </w:rPr>
      </w:pPr>
      <w:r w:rsidRPr="00A0399A">
        <w:rPr>
          <w:b/>
          <w:i/>
          <w:lang w:val="en-GB"/>
        </w:rPr>
        <w:t xml:space="preserve">to </w:t>
      </w:r>
      <w:r w:rsidR="00EE2151">
        <w:rPr>
          <w:b/>
          <w:i/>
          <w:lang w:val="en-GB"/>
        </w:rPr>
        <w:t xml:space="preserve">further assess, again in consistency, </w:t>
      </w:r>
      <w:r w:rsidRPr="00A0399A">
        <w:rPr>
          <w:b/>
          <w:i/>
          <w:lang w:val="en-GB"/>
        </w:rPr>
        <w:t xml:space="preserve">the </w:t>
      </w:r>
      <w:r w:rsidR="00EE2151">
        <w:rPr>
          <w:b/>
          <w:i/>
          <w:lang w:val="en-GB"/>
        </w:rPr>
        <w:t>scores assigned to</w:t>
      </w:r>
      <w:r w:rsidRPr="00A0399A">
        <w:rPr>
          <w:b/>
          <w:i/>
          <w:lang w:val="en-GB"/>
        </w:rPr>
        <w:t xml:space="preserve"> </w:t>
      </w:r>
      <w:r w:rsidR="005971D7" w:rsidRPr="00A0399A">
        <w:rPr>
          <w:b/>
          <w:i/>
          <w:lang w:val="en-GB"/>
        </w:rPr>
        <w:t xml:space="preserve">the indicators “Control of the protected area”, “Degree of Protection” and “Management of the key elements of biodiversity and importance of the protected areas” </w:t>
      </w:r>
      <w:r w:rsidRPr="00A0399A">
        <w:rPr>
          <w:b/>
          <w:i/>
          <w:lang w:val="en-GB"/>
        </w:rPr>
        <w:t>;</w:t>
      </w:r>
    </w:p>
    <w:p w14:paraId="537701F1" w14:textId="39DEEFCE" w:rsidR="008B0543" w:rsidRPr="00A0399A" w:rsidRDefault="008B0543" w:rsidP="005A4EC8">
      <w:pPr>
        <w:numPr>
          <w:ilvl w:val="0"/>
          <w:numId w:val="33"/>
        </w:numPr>
        <w:contextualSpacing/>
        <w:rPr>
          <w:b/>
          <w:i/>
          <w:lang w:val="en-GB"/>
        </w:rPr>
      </w:pPr>
      <w:r w:rsidRPr="00A0399A">
        <w:rPr>
          <w:b/>
          <w:i/>
          <w:lang w:val="en-GB"/>
        </w:rPr>
        <w:t xml:space="preserve">to work on </w:t>
      </w:r>
      <w:r w:rsidR="00EE2151">
        <w:rPr>
          <w:b/>
          <w:i/>
          <w:lang w:val="en-GB"/>
        </w:rPr>
        <w:t xml:space="preserve">internal </w:t>
      </w:r>
      <w:r w:rsidRPr="00A0399A">
        <w:rPr>
          <w:b/>
          <w:i/>
          <w:lang w:val="en-GB"/>
        </w:rPr>
        <w:t xml:space="preserve">consistency among the different </w:t>
      </w:r>
      <w:r w:rsidR="00EE2151">
        <w:rPr>
          <w:b/>
          <w:i/>
          <w:lang w:val="en-GB"/>
        </w:rPr>
        <w:t>“</w:t>
      </w:r>
      <w:r w:rsidR="00EE2151" w:rsidRPr="00A0399A">
        <w:rPr>
          <w:b/>
          <w:i/>
          <w:lang w:val="en-GB"/>
        </w:rPr>
        <w:t>Process</w:t>
      </w:r>
      <w:r w:rsidR="00EE2151">
        <w:rPr>
          <w:b/>
          <w:i/>
          <w:lang w:val="en-GB"/>
        </w:rPr>
        <w:t>”</w:t>
      </w:r>
      <w:r w:rsidR="00EE2151" w:rsidRPr="00A0399A">
        <w:rPr>
          <w:b/>
          <w:i/>
          <w:lang w:val="en-GB"/>
        </w:rPr>
        <w:t xml:space="preserve"> </w:t>
      </w:r>
      <w:r w:rsidR="005971D7" w:rsidRPr="00A0399A">
        <w:rPr>
          <w:b/>
          <w:i/>
          <w:lang w:val="en-GB"/>
        </w:rPr>
        <w:t xml:space="preserve">indicators </w:t>
      </w:r>
      <w:r w:rsidRPr="00A0399A">
        <w:rPr>
          <w:b/>
          <w:i/>
          <w:lang w:val="en-GB"/>
        </w:rPr>
        <w:t>to optimize management effectiveness;</w:t>
      </w:r>
    </w:p>
    <w:p w14:paraId="17926B78" w14:textId="0459FD11" w:rsidR="008B0543" w:rsidRPr="00A0399A" w:rsidRDefault="008B0543" w:rsidP="00B031B1">
      <w:pPr>
        <w:numPr>
          <w:ilvl w:val="0"/>
          <w:numId w:val="33"/>
        </w:numPr>
        <w:contextualSpacing/>
        <w:rPr>
          <w:b/>
          <w:i/>
          <w:lang w:val="en-GB"/>
        </w:rPr>
      </w:pPr>
      <w:r w:rsidRPr="00A0399A">
        <w:rPr>
          <w:b/>
          <w:i/>
          <w:lang w:val="en-GB"/>
        </w:rPr>
        <w:t xml:space="preserve">to select specific priorities and emblematic elements of biodiversity or of ecosystem services delivered by the protected area, as key elements of the protected area management; </w:t>
      </w:r>
    </w:p>
    <w:p w14:paraId="6731AA2A" w14:textId="77777777" w:rsidR="008B0543" w:rsidRPr="00A0399A" w:rsidRDefault="008B0543" w:rsidP="00B031B1">
      <w:pPr>
        <w:numPr>
          <w:ilvl w:val="0"/>
          <w:numId w:val="33"/>
        </w:numPr>
        <w:contextualSpacing/>
        <w:rPr>
          <w:b/>
          <w:i/>
          <w:lang w:val="en-GB"/>
        </w:rPr>
      </w:pPr>
      <w:r w:rsidRPr="00A0399A">
        <w:rPr>
          <w:b/>
          <w:i/>
          <w:lang w:val="en-GB"/>
        </w:rPr>
        <w:t>to reinforce management activities on ecosystem services conservation;</w:t>
      </w:r>
    </w:p>
    <w:p w14:paraId="775A09B6" w14:textId="327300FA" w:rsidR="008B0543" w:rsidRPr="00A0399A" w:rsidRDefault="008B0543" w:rsidP="00B031B1">
      <w:pPr>
        <w:numPr>
          <w:ilvl w:val="0"/>
          <w:numId w:val="33"/>
        </w:numPr>
        <w:contextualSpacing/>
        <w:rPr>
          <w:b/>
          <w:i/>
          <w:lang w:val="en-GB"/>
        </w:rPr>
      </w:pPr>
      <w:r w:rsidRPr="00A0399A">
        <w:rPr>
          <w:b/>
          <w:i/>
          <w:lang w:val="en-GB"/>
        </w:rPr>
        <w:t xml:space="preserve">to </w:t>
      </w:r>
      <w:r w:rsidR="00321809" w:rsidRPr="00A0399A">
        <w:rPr>
          <w:b/>
          <w:i/>
          <w:lang w:val="en-GB"/>
        </w:rPr>
        <w:t>develop a</w:t>
      </w:r>
      <w:r w:rsidRPr="00A0399A">
        <w:rPr>
          <w:b/>
          <w:i/>
          <w:lang w:val="en-GB"/>
        </w:rPr>
        <w:t xml:space="preserve"> synergy between ecosystem services management, environmental education and tourism, in order to communicate the importance and the role of the protected areas in</w:t>
      </w:r>
      <w:r w:rsidR="00F86826">
        <w:rPr>
          <w:b/>
          <w:i/>
          <w:lang w:val="en-GB"/>
        </w:rPr>
        <w:t xml:space="preserve"> </w:t>
      </w:r>
      <w:r w:rsidRPr="00A0399A">
        <w:rPr>
          <w:b/>
          <w:i/>
          <w:lang w:val="en-GB"/>
        </w:rPr>
        <w:t>delivering services to the population</w:t>
      </w:r>
      <w:r w:rsidR="00EE2151">
        <w:rPr>
          <w:b/>
          <w:i/>
          <w:lang w:val="en-GB"/>
        </w:rPr>
        <w:t>;</w:t>
      </w:r>
    </w:p>
    <w:p w14:paraId="54338001" w14:textId="4E133C04" w:rsidR="008B0543" w:rsidRPr="00A0399A" w:rsidRDefault="008B0543" w:rsidP="00B031B1">
      <w:pPr>
        <w:numPr>
          <w:ilvl w:val="0"/>
          <w:numId w:val="33"/>
        </w:numPr>
        <w:contextualSpacing/>
        <w:rPr>
          <w:b/>
          <w:i/>
          <w:lang w:val="en-GB"/>
        </w:rPr>
      </w:pPr>
      <w:r w:rsidRPr="00A0399A">
        <w:rPr>
          <w:b/>
          <w:i/>
          <w:lang w:val="en-GB"/>
        </w:rPr>
        <w:t>not to underestimate the effects of climate change in a country with high population density and small protected areas;</w:t>
      </w:r>
    </w:p>
    <w:p w14:paraId="56C28DFD" w14:textId="77777777" w:rsidR="008B0543" w:rsidRPr="00A0399A" w:rsidRDefault="008B0543" w:rsidP="00B031B1">
      <w:pPr>
        <w:numPr>
          <w:ilvl w:val="0"/>
          <w:numId w:val="33"/>
        </w:numPr>
        <w:contextualSpacing/>
        <w:rPr>
          <w:b/>
          <w:i/>
          <w:lang w:val="en-GB"/>
        </w:rPr>
      </w:pPr>
      <w:r w:rsidRPr="00A0399A">
        <w:rPr>
          <w:b/>
          <w:i/>
          <w:lang w:val="en-GB"/>
        </w:rPr>
        <w:t>to reinforce the use of monitoring for planning and action.</w:t>
      </w:r>
    </w:p>
    <w:p w14:paraId="00CE04C5" w14:textId="404BF801" w:rsidR="008B0543" w:rsidRPr="00A0399A" w:rsidRDefault="008B0543" w:rsidP="00B031B1">
      <w:pPr>
        <w:numPr>
          <w:ilvl w:val="0"/>
          <w:numId w:val="33"/>
        </w:numPr>
        <w:contextualSpacing/>
        <w:rPr>
          <w:b/>
          <w:i/>
          <w:lang w:val="en-GB"/>
        </w:rPr>
      </w:pPr>
      <w:r w:rsidRPr="00A0399A">
        <w:rPr>
          <w:b/>
          <w:i/>
          <w:lang w:val="en-GB"/>
        </w:rPr>
        <w:t>to avoid confusion between “to maintain good relationship with the neighbouring populations in the objective of minimising threats” and “to establish functional and structural relationships with the stakeholders</w:t>
      </w:r>
      <w:r w:rsidR="00746B70">
        <w:rPr>
          <w:b/>
          <w:i/>
          <w:lang w:val="en-GB"/>
        </w:rPr>
        <w:t>”</w:t>
      </w:r>
      <w:r w:rsidRPr="00A0399A">
        <w:rPr>
          <w:b/>
          <w:i/>
          <w:lang w:val="en-GB"/>
        </w:rPr>
        <w:t>, with the joint obligation to ensure and maintain the delivery of services for the human well-being.</w:t>
      </w:r>
    </w:p>
    <w:p w14:paraId="7A99B595" w14:textId="77777777" w:rsidR="008B0543" w:rsidRPr="00A0399A" w:rsidRDefault="008B0543" w:rsidP="00B031B1">
      <w:pPr>
        <w:rPr>
          <w:highlight w:val="yellow"/>
          <w:lang w:val="en-GB"/>
        </w:rPr>
      </w:pPr>
    </w:p>
    <w:p w14:paraId="75D801EC" w14:textId="77777777" w:rsidR="008B0543" w:rsidRPr="00A0399A" w:rsidRDefault="008B0543">
      <w:pPr>
        <w:rPr>
          <w:lang w:val="en-GB"/>
        </w:rPr>
      </w:pPr>
      <w:r w:rsidRPr="00A0399A">
        <w:rPr>
          <w:lang w:val="en-GB"/>
        </w:rPr>
        <w:br w:type="page"/>
      </w:r>
    </w:p>
    <w:p w14:paraId="7ACEBC95" w14:textId="77777777" w:rsidR="008B0543" w:rsidRPr="00A0399A" w:rsidRDefault="008B0543" w:rsidP="000138AF">
      <w:pPr>
        <w:pStyle w:val="Heading3"/>
        <w:rPr>
          <w:lang w:val="en-GB"/>
        </w:rPr>
      </w:pPr>
      <w:bookmarkStart w:id="100" w:name="_Toc520392295"/>
      <w:r w:rsidRPr="00A0399A">
        <w:rPr>
          <w:lang w:val="en-GB"/>
        </w:rPr>
        <w:t>Outputs</w:t>
      </w:r>
      <w:bookmarkEnd w:id="100"/>
    </w:p>
    <w:p w14:paraId="68259816" w14:textId="77777777" w:rsidR="008B0543" w:rsidRPr="00A0399A" w:rsidRDefault="008B0543" w:rsidP="00B031B1">
      <w:pPr>
        <w:rPr>
          <w:b/>
          <w:i/>
          <w:lang w:val="en-GB"/>
        </w:rPr>
      </w:pPr>
      <w:r w:rsidRPr="00A0399A">
        <w:rPr>
          <w:b/>
          <w:i/>
          <w:lang w:val="en-GB"/>
        </w:rPr>
        <w:t>Analysis</w:t>
      </w:r>
    </w:p>
    <w:p w14:paraId="05487CDB" w14:textId="2921A40A" w:rsidR="008B0543" w:rsidRPr="00A0399A" w:rsidRDefault="00876909" w:rsidP="00B031B1">
      <w:pPr>
        <w:rPr>
          <w:lang w:val="en-GB"/>
        </w:rPr>
      </w:pPr>
      <w:r w:rsidRPr="00A0399A">
        <w:rPr>
          <w:rFonts w:ascii="Calibri" w:eastAsia="Calibri" w:hAnsi="Calibri" w:cs="Calibri"/>
          <w:noProof/>
          <w:lang w:val="en-US"/>
        </w:rPr>
        <mc:AlternateContent>
          <mc:Choice Requires="wps">
            <w:drawing>
              <wp:anchor distT="0" distB="0" distL="114300" distR="114300" simplePos="0" relativeHeight="251770880" behindDoc="1" locked="0" layoutInCell="1" allowOverlap="1" wp14:anchorId="0F7ECFDD" wp14:editId="031E742B">
                <wp:simplePos x="0" y="0"/>
                <wp:positionH relativeFrom="column">
                  <wp:posOffset>5080</wp:posOffset>
                </wp:positionH>
                <wp:positionV relativeFrom="paragraph">
                  <wp:posOffset>-3175</wp:posOffset>
                </wp:positionV>
                <wp:extent cx="4680585" cy="3585210"/>
                <wp:effectExtent l="0" t="0" r="5715" b="0"/>
                <wp:wrapTight wrapText="bothSides">
                  <wp:wrapPolygon edited="0">
                    <wp:start x="0" y="0"/>
                    <wp:lineTo x="0" y="21462"/>
                    <wp:lineTo x="21538" y="21462"/>
                    <wp:lineTo x="21538" y="0"/>
                    <wp:lineTo x="0" y="0"/>
                  </wp:wrapPolygon>
                </wp:wrapTight>
                <wp:docPr id="105"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0585" cy="3585210"/>
                        </a:xfrm>
                        <a:prstGeom prst="rect">
                          <a:avLst/>
                        </a:prstGeom>
                        <a:solidFill>
                          <a:sysClr val="window" lastClr="FFFFFF"/>
                        </a:solidFill>
                        <a:ln w="6350">
                          <a:noFill/>
                        </a:ln>
                        <a:effectLst/>
                      </wps:spPr>
                      <wps:txbx>
                        <w:txbxContent>
                          <w:p w14:paraId="3B88CBF7" w14:textId="77777777" w:rsidR="00A96EC3" w:rsidRDefault="00A96EC3" w:rsidP="00876909">
                            <w:pPr>
                              <w:pStyle w:val="Caption"/>
                            </w:pPr>
                            <w:bookmarkStart w:id="101" w:name="_Toc520392315"/>
                            <w:r>
                              <w:t xml:space="preserve">Figure </w:t>
                            </w:r>
                            <w:r>
                              <w:fldChar w:fldCharType="begin"/>
                            </w:r>
                            <w:r>
                              <w:instrText xml:space="preserve"> SEQ Figure \* ARABIC </w:instrText>
                            </w:r>
                            <w:r>
                              <w:fldChar w:fldCharType="separate"/>
                            </w:r>
                            <w:r>
                              <w:rPr>
                                <w:noProof/>
                              </w:rPr>
                              <w:t>15</w:t>
                            </w:r>
                            <w:r>
                              <w:fldChar w:fldCharType="end"/>
                            </w:r>
                            <w:r>
                              <w:t>:</w:t>
                            </w:r>
                            <w:r w:rsidRPr="006B52AB">
                              <w:t xml:space="preserve"> </w:t>
                            </w:r>
                            <w:r>
                              <w:t>R</w:t>
                            </w:r>
                            <w:r w:rsidRPr="00AF6BEA">
                              <w:t>anking</w:t>
                            </w:r>
                            <w:r>
                              <w:t xml:space="preserve"> Outputs</w:t>
                            </w:r>
                            <w:bookmarkEnd w:id="101"/>
                          </w:p>
                          <w:p w14:paraId="0A058618" w14:textId="77777777" w:rsidR="00A96EC3" w:rsidRPr="00C5392F" w:rsidRDefault="00A96EC3" w:rsidP="00876909">
                            <w:pPr>
                              <w:jc w:val="center"/>
                            </w:pPr>
                            <w:r w:rsidRPr="00F6420A">
                              <w:rPr>
                                <w:noProof/>
                                <w:lang w:val="en-US"/>
                              </w:rPr>
                              <w:drawing>
                                <wp:inline distT="0" distB="0" distL="0" distR="0" wp14:anchorId="10F60583" wp14:editId="493E2E4F">
                                  <wp:extent cx="4536000" cy="3292962"/>
                                  <wp:effectExtent l="0" t="0" r="0" b="317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t="6706" b="5249"/>
                                          <a:stretch/>
                                        </pic:blipFill>
                                        <pic:spPr bwMode="auto">
                                          <a:xfrm>
                                            <a:off x="0" y="0"/>
                                            <a:ext cx="4536000" cy="32929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7ECFDD" id="_x0000_s1068" type="#_x0000_t202" style="position:absolute;left:0;text-align:left;margin-left:.4pt;margin-top:-.25pt;width:368.55pt;height:282.3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" fillcolor="window" stroked="f" strokeweight=".5pt">
                <v:path arrowok="t"/>
                <v:textbox>
                  <w:txbxContent>
                    <w:p w14:paraId="3B88CBF7" w14:textId="77777777" w:rsidR="00A96EC3" w:rsidRDefault="00A96EC3" w:rsidP="00876909">
                      <w:pPr>
                        <w:pStyle w:val="Caption"/>
                      </w:pPr>
                      <w:bookmarkStart w:id="123" w:name="_Toc520392315"/>
                      <w:r>
                        <w:t xml:space="preserve">Figure </w:t>
                      </w:r>
                      <w:r>
                        <w:fldChar w:fldCharType="begin"/>
                      </w:r>
                      <w:r>
                        <w:instrText xml:space="preserve"> SEQ Figure \* ARABIC </w:instrText>
                      </w:r>
                      <w:r>
                        <w:fldChar w:fldCharType="separate"/>
                      </w:r>
                      <w:r>
                        <w:rPr>
                          <w:noProof/>
                        </w:rPr>
                        <w:t>15</w:t>
                      </w:r>
                      <w:r>
                        <w:fldChar w:fldCharType="end"/>
                      </w:r>
                      <w:r>
                        <w:t>:</w:t>
                      </w:r>
                      <w:r w:rsidRPr="006B52AB">
                        <w:t xml:space="preserve"> </w:t>
                      </w:r>
                      <w:r>
                        <w:t>R</w:t>
                      </w:r>
                      <w:r w:rsidRPr="00AF6BEA">
                        <w:t>anking</w:t>
                      </w:r>
                      <w:r>
                        <w:t xml:space="preserve"> Outputs</w:t>
                      </w:r>
                      <w:bookmarkEnd w:id="123"/>
                    </w:p>
                    <w:p w14:paraId="0A058618" w14:textId="77777777" w:rsidR="00A96EC3" w:rsidRPr="00C5392F" w:rsidRDefault="00A96EC3" w:rsidP="00876909">
                      <w:pPr>
                        <w:jc w:val="center"/>
                      </w:pPr>
                      <w:r w:rsidRPr="00F6420A">
                        <w:rPr>
                          <w:noProof/>
                          <w:lang w:val="en-US"/>
                        </w:rPr>
                        <w:drawing>
                          <wp:inline distT="0" distB="0" distL="0" distR="0" wp14:anchorId="10F60583" wp14:editId="493E2E4F">
                            <wp:extent cx="4536000" cy="3292962"/>
                            <wp:effectExtent l="0" t="0" r="0" b="317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t="6706" b="5249"/>
                                    <a:stretch/>
                                  </pic:blipFill>
                                  <pic:spPr bwMode="auto">
                                    <a:xfrm>
                                      <a:off x="0" y="0"/>
                                      <a:ext cx="4536000" cy="32929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Pr="00A0399A">
        <w:rPr>
          <w:lang w:val="en-GB"/>
        </w:rPr>
        <w:t xml:space="preserve"> </w:t>
      </w:r>
      <w:r w:rsidR="008B0543" w:rsidRPr="00A0399A">
        <w:rPr>
          <w:lang w:val="en-GB"/>
        </w:rPr>
        <w:t>“Outputs” are the fifth element of the Management cycle of a protected area. All of the previous elements of the management cycle were focusing on how the area is being managed, without any specific consideration on the efficiency. The inclusion of the analysis of the “Outputs” in the overall assessment brings into the debate also the results of the management process and of the specific actions implemented.</w:t>
      </w:r>
    </w:p>
    <w:p w14:paraId="48EA9082" w14:textId="15EE7E94" w:rsidR="008B0543" w:rsidRPr="00A0399A" w:rsidRDefault="008B0543" w:rsidP="00B031B1">
      <w:pPr>
        <w:rPr>
          <w:lang w:val="en-GB"/>
        </w:rPr>
      </w:pPr>
      <w:r w:rsidRPr="00A0399A">
        <w:rPr>
          <w:lang w:val="en-GB"/>
        </w:rPr>
        <w:t>The ranking of the performance of the Burundi protected areas in the achievement of “Outputs”, as well as the relative contribution of the 2 indicators which are considered in IMET for the assessment of the “Outputs” dimension are presented in Figure 1</w:t>
      </w:r>
      <w:r w:rsidR="00904535">
        <w:rPr>
          <w:lang w:val="en-GB"/>
        </w:rPr>
        <w:t>5</w:t>
      </w:r>
      <w:r w:rsidRPr="00A0399A">
        <w:rPr>
          <w:lang w:val="en-GB"/>
        </w:rPr>
        <w:t xml:space="preserve">, together with the total score achieved. </w:t>
      </w:r>
    </w:p>
    <w:p w14:paraId="69B6B8D8" w14:textId="7DC4E91E" w:rsidR="008B0543" w:rsidRPr="00A0399A" w:rsidRDefault="00876909" w:rsidP="00876909">
      <w:pPr>
        <w:jc w:val="right"/>
        <w:rPr>
          <w:lang w:val="en-GB"/>
        </w:rPr>
      </w:pPr>
      <w:r w:rsidRPr="00A0399A">
        <w:rPr>
          <w:rFonts w:ascii="Calibri" w:eastAsia="Calibri" w:hAnsi="Calibri" w:cs="Calibri"/>
          <w:noProof/>
          <w:lang w:val="en-US"/>
        </w:rPr>
        <mc:AlternateContent>
          <mc:Choice Requires="wps">
            <w:drawing>
              <wp:inline distT="0" distB="0" distL="0" distR="0" wp14:anchorId="06303052" wp14:editId="01BA6D1E">
                <wp:extent cx="4452384" cy="3211033"/>
                <wp:effectExtent l="0" t="0" r="5715" b="8890"/>
                <wp:docPr id="14"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2384" cy="3211033"/>
                        </a:xfrm>
                        <a:prstGeom prst="rect">
                          <a:avLst/>
                        </a:prstGeom>
                        <a:solidFill>
                          <a:sysClr val="window" lastClr="FFFFFF"/>
                        </a:solidFill>
                        <a:ln w="6350">
                          <a:noFill/>
                        </a:ln>
                        <a:effectLst/>
                      </wps:spPr>
                      <wps:txbx>
                        <w:txbxContent>
                          <w:p w14:paraId="11EFE8DA" w14:textId="77777777" w:rsidR="00A96EC3" w:rsidRDefault="00A96EC3" w:rsidP="00876909">
                            <w:pPr>
                              <w:pStyle w:val="Caption"/>
                            </w:pPr>
                            <w:bookmarkStart w:id="102" w:name="_Toc520392355"/>
                            <w:r>
                              <w:t xml:space="preserve">Table </w:t>
                            </w:r>
                            <w:r>
                              <w:fldChar w:fldCharType="begin"/>
                            </w:r>
                            <w:r>
                              <w:instrText xml:space="preserve"> SEQ Table \* ARABIC </w:instrText>
                            </w:r>
                            <w:r>
                              <w:fldChar w:fldCharType="separate"/>
                            </w:r>
                            <w:r>
                              <w:rPr>
                                <w:noProof/>
                              </w:rPr>
                              <w:t>32</w:t>
                            </w:r>
                            <w:r>
                              <w:fldChar w:fldCharType="end"/>
                            </w:r>
                            <w:r>
                              <w:t>:</w:t>
                            </w:r>
                            <w:r w:rsidRPr="006B52AB">
                              <w:t xml:space="preserve"> </w:t>
                            </w:r>
                            <w:r w:rsidRPr="005F7F03">
                              <w:t xml:space="preserve">Scores of </w:t>
                            </w:r>
                            <w:r>
                              <w:t xml:space="preserve">the </w:t>
                            </w:r>
                            <w:r w:rsidRPr="005F7F03">
                              <w:t>indicators</w:t>
                            </w:r>
                            <w:r w:rsidRPr="0062712A">
                              <w:t xml:space="preserve"> </w:t>
                            </w:r>
                            <w:r>
                              <w:t>of the Outputs</w:t>
                            </w:r>
                            <w:bookmarkEnd w:id="102"/>
                          </w:p>
                          <w:tbl>
                            <w:tblPr>
                              <w:tblW w:w="505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60"/>
                              <w:gridCol w:w="1497"/>
                              <w:gridCol w:w="1498"/>
                            </w:tblGrid>
                            <w:tr w:rsidR="00A96EC3" w:rsidRPr="00A44607" w14:paraId="0B61D491" w14:textId="77777777" w:rsidTr="003C2598">
                              <w:trPr>
                                <w:trHeight w:val="20"/>
                              </w:trPr>
                              <w:tc>
                                <w:tcPr>
                                  <w:tcW w:w="2060" w:type="dxa"/>
                                  <w:shd w:val="clear" w:color="auto" w:fill="auto"/>
                                  <w:noWrap/>
                                  <w:vAlign w:val="center"/>
                                  <w:hideMark/>
                                </w:tcPr>
                                <w:p w14:paraId="3BC4B0B7"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Protected areas</w:t>
                                  </w:r>
                                </w:p>
                              </w:tc>
                              <w:tc>
                                <w:tcPr>
                                  <w:tcW w:w="1497" w:type="dxa"/>
                                  <w:shd w:val="clear" w:color="auto" w:fill="auto"/>
                                  <w:noWrap/>
                                  <w:vAlign w:val="center"/>
                                  <w:hideMark/>
                                </w:tcPr>
                                <w:p w14:paraId="03BC2BD5"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Implementation of the programme of work</w:t>
                                  </w:r>
                                </w:p>
                              </w:tc>
                              <w:tc>
                                <w:tcPr>
                                  <w:tcW w:w="1498" w:type="dxa"/>
                                  <w:shd w:val="clear" w:color="auto" w:fill="auto"/>
                                  <w:noWrap/>
                                  <w:vAlign w:val="center"/>
                                  <w:hideMark/>
                                </w:tcPr>
                                <w:p w14:paraId="64EA4B91"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Outputs achieved</w:t>
                                  </w:r>
                                </w:p>
                              </w:tc>
                            </w:tr>
                            <w:tr w:rsidR="00A96EC3" w:rsidRPr="00A44607" w14:paraId="3697E0A1" w14:textId="77777777" w:rsidTr="003C2598">
                              <w:trPr>
                                <w:trHeight w:val="20"/>
                              </w:trPr>
                              <w:tc>
                                <w:tcPr>
                                  <w:tcW w:w="2060" w:type="dxa"/>
                                  <w:shd w:val="clear" w:color="auto" w:fill="auto"/>
                                  <w:noWrap/>
                                  <w:vAlign w:val="bottom"/>
                                  <w:hideMark/>
                                </w:tcPr>
                                <w:p w14:paraId="43247ED1"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1G-Bururi</w:t>
                                  </w:r>
                                </w:p>
                              </w:tc>
                              <w:tc>
                                <w:tcPr>
                                  <w:tcW w:w="1497" w:type="dxa"/>
                                  <w:shd w:val="clear" w:color="auto" w:fill="00B050"/>
                                  <w:noWrap/>
                                  <w:vAlign w:val="center"/>
                                  <w:hideMark/>
                                </w:tcPr>
                                <w:p w14:paraId="6A21DDF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498" w:type="dxa"/>
                                  <w:shd w:val="clear" w:color="auto" w:fill="00B050"/>
                                  <w:noWrap/>
                                  <w:vAlign w:val="center"/>
                                  <w:hideMark/>
                                </w:tcPr>
                                <w:p w14:paraId="304DE00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7B039B7A" w14:textId="77777777" w:rsidTr="003C2598">
                              <w:trPr>
                                <w:trHeight w:val="20"/>
                              </w:trPr>
                              <w:tc>
                                <w:tcPr>
                                  <w:tcW w:w="2060" w:type="dxa"/>
                                  <w:shd w:val="clear" w:color="auto" w:fill="auto"/>
                                  <w:noWrap/>
                                  <w:vAlign w:val="bottom"/>
                                  <w:hideMark/>
                                </w:tcPr>
                                <w:p w14:paraId="7B915EE5"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2G-Kibira</w:t>
                                  </w:r>
                                </w:p>
                              </w:tc>
                              <w:tc>
                                <w:tcPr>
                                  <w:tcW w:w="1497" w:type="dxa"/>
                                  <w:shd w:val="clear" w:color="auto" w:fill="FFFF00"/>
                                  <w:noWrap/>
                                  <w:vAlign w:val="center"/>
                                  <w:hideMark/>
                                </w:tcPr>
                                <w:p w14:paraId="12F2724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46,7</w:t>
                                  </w:r>
                                </w:p>
                              </w:tc>
                              <w:tc>
                                <w:tcPr>
                                  <w:tcW w:w="1498" w:type="dxa"/>
                                  <w:shd w:val="clear" w:color="auto" w:fill="FFFF00"/>
                                  <w:noWrap/>
                                  <w:vAlign w:val="center"/>
                                  <w:hideMark/>
                                </w:tcPr>
                                <w:p w14:paraId="7A17B83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46,7</w:t>
                                  </w:r>
                                </w:p>
                              </w:tc>
                            </w:tr>
                            <w:tr w:rsidR="00A96EC3" w:rsidRPr="00A44607" w14:paraId="15BE03F6" w14:textId="77777777" w:rsidTr="003C2598">
                              <w:trPr>
                                <w:trHeight w:val="20"/>
                              </w:trPr>
                              <w:tc>
                                <w:tcPr>
                                  <w:tcW w:w="2060" w:type="dxa"/>
                                  <w:shd w:val="clear" w:color="auto" w:fill="auto"/>
                                  <w:noWrap/>
                                  <w:vAlign w:val="bottom"/>
                                  <w:hideMark/>
                                </w:tcPr>
                                <w:p w14:paraId="547094D3"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2G-Ruvubu</w:t>
                                  </w:r>
                                </w:p>
                              </w:tc>
                              <w:tc>
                                <w:tcPr>
                                  <w:tcW w:w="1497" w:type="dxa"/>
                                  <w:shd w:val="clear" w:color="auto" w:fill="00B050"/>
                                  <w:noWrap/>
                                  <w:vAlign w:val="center"/>
                                  <w:hideMark/>
                                </w:tcPr>
                                <w:p w14:paraId="7E0A461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60,0</w:t>
                                  </w:r>
                                </w:p>
                              </w:tc>
                              <w:tc>
                                <w:tcPr>
                                  <w:tcW w:w="1498" w:type="dxa"/>
                                  <w:shd w:val="clear" w:color="auto" w:fill="FFFF00"/>
                                  <w:noWrap/>
                                  <w:vAlign w:val="center"/>
                                  <w:hideMark/>
                                </w:tcPr>
                                <w:p w14:paraId="6B2F6EE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40,0</w:t>
                                  </w:r>
                                </w:p>
                              </w:tc>
                            </w:tr>
                            <w:tr w:rsidR="00A96EC3" w:rsidRPr="00A44607" w14:paraId="3C5D6356" w14:textId="77777777" w:rsidTr="003C2598">
                              <w:trPr>
                                <w:trHeight w:val="20"/>
                              </w:trPr>
                              <w:tc>
                                <w:tcPr>
                                  <w:tcW w:w="2060" w:type="dxa"/>
                                  <w:shd w:val="clear" w:color="auto" w:fill="auto"/>
                                  <w:noWrap/>
                                  <w:vAlign w:val="bottom"/>
                                  <w:hideMark/>
                                </w:tcPr>
                                <w:p w14:paraId="35AAB3D5"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3G-Nyakazu Gorge</w:t>
                                  </w:r>
                                </w:p>
                              </w:tc>
                              <w:tc>
                                <w:tcPr>
                                  <w:tcW w:w="1497" w:type="dxa"/>
                                  <w:shd w:val="clear" w:color="auto" w:fill="FFFF00"/>
                                  <w:noWrap/>
                                  <w:vAlign w:val="center"/>
                                  <w:hideMark/>
                                </w:tcPr>
                                <w:p w14:paraId="70C1C67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44,4</w:t>
                                  </w:r>
                                </w:p>
                              </w:tc>
                              <w:tc>
                                <w:tcPr>
                                  <w:tcW w:w="1498" w:type="dxa"/>
                                  <w:shd w:val="clear" w:color="auto" w:fill="FFFF00"/>
                                  <w:noWrap/>
                                  <w:vAlign w:val="center"/>
                                  <w:hideMark/>
                                </w:tcPr>
                                <w:p w14:paraId="54E6FBF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5F288557" w14:textId="77777777" w:rsidTr="003C2598">
                              <w:trPr>
                                <w:trHeight w:val="20"/>
                              </w:trPr>
                              <w:tc>
                                <w:tcPr>
                                  <w:tcW w:w="2060" w:type="dxa"/>
                                  <w:shd w:val="clear" w:color="auto" w:fill="auto"/>
                                  <w:noWrap/>
                                  <w:vAlign w:val="bottom"/>
                                  <w:hideMark/>
                                </w:tcPr>
                                <w:p w14:paraId="65B8B8F3"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3G-Rusizi</w:t>
                                  </w:r>
                                </w:p>
                              </w:tc>
                              <w:tc>
                                <w:tcPr>
                                  <w:tcW w:w="1497" w:type="dxa"/>
                                  <w:shd w:val="clear" w:color="auto" w:fill="FFFF00"/>
                                  <w:noWrap/>
                                  <w:vAlign w:val="center"/>
                                  <w:hideMark/>
                                </w:tcPr>
                                <w:p w14:paraId="7A9C32E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40,0</w:t>
                                  </w:r>
                                </w:p>
                              </w:tc>
                              <w:tc>
                                <w:tcPr>
                                  <w:tcW w:w="1498" w:type="dxa"/>
                                  <w:shd w:val="clear" w:color="auto" w:fill="FFFF00"/>
                                  <w:noWrap/>
                                  <w:vAlign w:val="center"/>
                                  <w:hideMark/>
                                </w:tcPr>
                                <w:p w14:paraId="5559554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40,0</w:t>
                                  </w:r>
                                </w:p>
                              </w:tc>
                            </w:tr>
                            <w:tr w:rsidR="00A96EC3" w:rsidRPr="00A44607" w14:paraId="356604DF" w14:textId="77777777" w:rsidTr="003C2598">
                              <w:trPr>
                                <w:trHeight w:val="20"/>
                              </w:trPr>
                              <w:tc>
                                <w:tcPr>
                                  <w:tcW w:w="2060" w:type="dxa"/>
                                  <w:shd w:val="clear" w:color="auto" w:fill="auto"/>
                                  <w:noWrap/>
                                  <w:vAlign w:val="bottom"/>
                                  <w:hideMark/>
                                </w:tcPr>
                                <w:p w14:paraId="30903592"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3G-Chutes Karera</w:t>
                                  </w:r>
                                </w:p>
                              </w:tc>
                              <w:tc>
                                <w:tcPr>
                                  <w:tcW w:w="1497" w:type="dxa"/>
                                  <w:shd w:val="clear" w:color="auto" w:fill="FFFF00"/>
                                  <w:noWrap/>
                                  <w:vAlign w:val="center"/>
                                  <w:hideMark/>
                                </w:tcPr>
                                <w:p w14:paraId="2763E92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44,4</w:t>
                                  </w:r>
                                </w:p>
                              </w:tc>
                              <w:tc>
                                <w:tcPr>
                                  <w:tcW w:w="1498" w:type="dxa"/>
                                  <w:shd w:val="clear" w:color="auto" w:fill="FFFF00"/>
                                  <w:noWrap/>
                                  <w:vAlign w:val="center"/>
                                  <w:hideMark/>
                                </w:tcPr>
                                <w:p w14:paraId="3EF418B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44,4</w:t>
                                  </w:r>
                                </w:p>
                              </w:tc>
                            </w:tr>
                            <w:tr w:rsidR="00A96EC3" w:rsidRPr="00A44607" w14:paraId="36DECA9B" w14:textId="77777777" w:rsidTr="003C2598">
                              <w:trPr>
                                <w:trHeight w:val="20"/>
                              </w:trPr>
                              <w:tc>
                                <w:tcPr>
                                  <w:tcW w:w="2060" w:type="dxa"/>
                                  <w:shd w:val="clear" w:color="auto" w:fill="auto"/>
                                  <w:noWrap/>
                                  <w:vAlign w:val="bottom"/>
                                  <w:hideMark/>
                                </w:tcPr>
                                <w:p w14:paraId="25D59C4E"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3G-Rumonge</w:t>
                                  </w:r>
                                </w:p>
                              </w:tc>
                              <w:tc>
                                <w:tcPr>
                                  <w:tcW w:w="1497" w:type="dxa"/>
                                  <w:shd w:val="clear" w:color="auto" w:fill="FFFF00"/>
                                  <w:noWrap/>
                                  <w:vAlign w:val="center"/>
                                  <w:hideMark/>
                                </w:tcPr>
                                <w:p w14:paraId="0EDA262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41,7</w:t>
                                  </w:r>
                                </w:p>
                              </w:tc>
                              <w:tc>
                                <w:tcPr>
                                  <w:tcW w:w="1498" w:type="dxa"/>
                                  <w:shd w:val="clear" w:color="auto" w:fill="FFFF00"/>
                                  <w:noWrap/>
                                  <w:vAlign w:val="center"/>
                                  <w:hideMark/>
                                </w:tcPr>
                                <w:p w14:paraId="61F609B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r>
                            <w:tr w:rsidR="00A96EC3" w:rsidRPr="00A44607" w14:paraId="092F4197" w14:textId="77777777" w:rsidTr="003C2598">
                              <w:trPr>
                                <w:trHeight w:val="20"/>
                              </w:trPr>
                              <w:tc>
                                <w:tcPr>
                                  <w:tcW w:w="2060" w:type="dxa"/>
                                  <w:shd w:val="clear" w:color="auto" w:fill="auto"/>
                                  <w:noWrap/>
                                  <w:vAlign w:val="bottom"/>
                                  <w:hideMark/>
                                </w:tcPr>
                                <w:p w14:paraId="1C0F6717"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3G-Lac Rwihinda</w:t>
                                  </w:r>
                                </w:p>
                              </w:tc>
                              <w:tc>
                                <w:tcPr>
                                  <w:tcW w:w="1497" w:type="dxa"/>
                                  <w:shd w:val="clear" w:color="auto" w:fill="00B050"/>
                                  <w:noWrap/>
                                  <w:vAlign w:val="center"/>
                                  <w:hideMark/>
                                </w:tcPr>
                                <w:p w14:paraId="15F29B7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58,3</w:t>
                                  </w:r>
                                </w:p>
                              </w:tc>
                              <w:tc>
                                <w:tcPr>
                                  <w:tcW w:w="1498" w:type="dxa"/>
                                  <w:shd w:val="clear" w:color="auto" w:fill="FFFF00"/>
                                  <w:noWrap/>
                                  <w:vAlign w:val="center"/>
                                  <w:hideMark/>
                                </w:tcPr>
                                <w:p w14:paraId="17433AB0"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41,7</w:t>
                                  </w:r>
                                </w:p>
                              </w:tc>
                            </w:tr>
                            <w:tr w:rsidR="00A96EC3" w:rsidRPr="00A44607" w14:paraId="265EB2DA" w14:textId="77777777" w:rsidTr="003C2598">
                              <w:trPr>
                                <w:trHeight w:val="20"/>
                              </w:trPr>
                              <w:tc>
                                <w:tcPr>
                                  <w:tcW w:w="2060" w:type="dxa"/>
                                  <w:shd w:val="clear" w:color="auto" w:fill="auto"/>
                                  <w:noWrap/>
                                  <w:vAlign w:val="bottom"/>
                                  <w:hideMark/>
                                </w:tcPr>
                                <w:p w14:paraId="74F3F48D"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4G-Monge</w:t>
                                  </w:r>
                                </w:p>
                              </w:tc>
                              <w:tc>
                                <w:tcPr>
                                  <w:tcW w:w="1497" w:type="dxa"/>
                                  <w:shd w:val="clear" w:color="auto" w:fill="FFFF00"/>
                                  <w:noWrap/>
                                  <w:vAlign w:val="center"/>
                                  <w:hideMark/>
                                </w:tcPr>
                                <w:p w14:paraId="4DF9B5F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498" w:type="dxa"/>
                                  <w:shd w:val="clear" w:color="auto" w:fill="FFFF00"/>
                                  <w:noWrap/>
                                  <w:vAlign w:val="center"/>
                                  <w:hideMark/>
                                </w:tcPr>
                                <w:p w14:paraId="7FC792F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33,0</w:t>
                                  </w:r>
                                </w:p>
                              </w:tc>
                            </w:tr>
                            <w:tr w:rsidR="00A96EC3" w:rsidRPr="00A44607" w14:paraId="64F482FA" w14:textId="77777777" w:rsidTr="003C2598">
                              <w:trPr>
                                <w:trHeight w:val="20"/>
                              </w:trPr>
                              <w:tc>
                                <w:tcPr>
                                  <w:tcW w:w="2060" w:type="dxa"/>
                                  <w:shd w:val="clear" w:color="auto" w:fill="auto"/>
                                  <w:noWrap/>
                                  <w:vAlign w:val="bottom"/>
                                  <w:hideMark/>
                                </w:tcPr>
                                <w:p w14:paraId="1A001EDA"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4G-Makamba</w:t>
                                  </w:r>
                                </w:p>
                              </w:tc>
                              <w:tc>
                                <w:tcPr>
                                  <w:tcW w:w="1497" w:type="dxa"/>
                                  <w:shd w:val="clear" w:color="auto" w:fill="FFFF00"/>
                                  <w:noWrap/>
                                  <w:vAlign w:val="center"/>
                                  <w:hideMark/>
                                </w:tcPr>
                                <w:p w14:paraId="11AC59E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498" w:type="dxa"/>
                                  <w:shd w:val="clear" w:color="auto" w:fill="FFFF00"/>
                                  <w:noWrap/>
                                  <w:vAlign w:val="center"/>
                                  <w:hideMark/>
                                </w:tcPr>
                                <w:p w14:paraId="1C00C78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2ABDE8C1" w14:textId="77777777" w:rsidTr="003C2598">
                              <w:trPr>
                                <w:trHeight w:val="20"/>
                              </w:trPr>
                              <w:tc>
                                <w:tcPr>
                                  <w:tcW w:w="2060" w:type="dxa"/>
                                  <w:shd w:val="clear" w:color="auto" w:fill="auto"/>
                                  <w:noWrap/>
                                  <w:vAlign w:val="bottom"/>
                                  <w:hideMark/>
                                </w:tcPr>
                                <w:p w14:paraId="13519C58"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4G-Malagarazi</w:t>
                                  </w:r>
                                </w:p>
                              </w:tc>
                              <w:tc>
                                <w:tcPr>
                                  <w:tcW w:w="1497" w:type="dxa"/>
                                  <w:shd w:val="clear" w:color="auto" w:fill="FFFF00"/>
                                  <w:noWrap/>
                                  <w:vAlign w:val="center"/>
                                  <w:hideMark/>
                                </w:tcPr>
                                <w:p w14:paraId="3CE7A88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498" w:type="dxa"/>
                                  <w:shd w:val="clear" w:color="auto" w:fill="FFFF00"/>
                                  <w:noWrap/>
                                  <w:vAlign w:val="center"/>
                                  <w:hideMark/>
                                </w:tcPr>
                                <w:p w14:paraId="1E39CEC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315E1E1F" w14:textId="77777777" w:rsidTr="003C2598">
                              <w:trPr>
                                <w:trHeight w:val="20"/>
                              </w:trPr>
                              <w:tc>
                                <w:tcPr>
                                  <w:tcW w:w="2060" w:type="dxa"/>
                                  <w:shd w:val="clear" w:color="auto" w:fill="auto"/>
                                  <w:noWrap/>
                                  <w:vAlign w:val="bottom"/>
                                  <w:hideMark/>
                                </w:tcPr>
                                <w:p w14:paraId="52970CC1"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4G-Vyanda Forest</w:t>
                                  </w:r>
                                </w:p>
                              </w:tc>
                              <w:tc>
                                <w:tcPr>
                                  <w:tcW w:w="1497" w:type="dxa"/>
                                  <w:shd w:val="clear" w:color="auto" w:fill="FFFF00"/>
                                  <w:noWrap/>
                                  <w:vAlign w:val="center"/>
                                  <w:hideMark/>
                                </w:tcPr>
                                <w:p w14:paraId="07D11D6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498" w:type="dxa"/>
                                  <w:shd w:val="clear" w:color="auto" w:fill="FFFF00"/>
                                  <w:noWrap/>
                                  <w:vAlign w:val="center"/>
                                  <w:hideMark/>
                                </w:tcPr>
                                <w:p w14:paraId="7C61073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1AA7E6A8" w14:textId="77777777" w:rsidTr="003C2598">
                              <w:trPr>
                                <w:trHeight w:val="20"/>
                              </w:trPr>
                              <w:tc>
                                <w:tcPr>
                                  <w:tcW w:w="2060" w:type="dxa"/>
                                  <w:shd w:val="clear" w:color="auto" w:fill="auto"/>
                                  <w:noWrap/>
                                  <w:vAlign w:val="bottom"/>
                                  <w:hideMark/>
                                </w:tcPr>
                                <w:p w14:paraId="02B66900"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4G-Gisagara</w:t>
                                  </w:r>
                                </w:p>
                              </w:tc>
                              <w:tc>
                                <w:tcPr>
                                  <w:tcW w:w="1497" w:type="dxa"/>
                                  <w:shd w:val="clear" w:color="auto" w:fill="FFFF00"/>
                                  <w:noWrap/>
                                  <w:vAlign w:val="center"/>
                                  <w:hideMark/>
                                </w:tcPr>
                                <w:p w14:paraId="2AE6E16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498" w:type="dxa"/>
                                  <w:shd w:val="clear" w:color="auto" w:fill="FFFF00"/>
                                  <w:noWrap/>
                                  <w:vAlign w:val="center"/>
                                  <w:hideMark/>
                                </w:tcPr>
                                <w:p w14:paraId="7661A29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48773506" w14:textId="77777777" w:rsidTr="003C2598">
                              <w:trPr>
                                <w:trHeight w:val="20"/>
                              </w:trPr>
                              <w:tc>
                                <w:tcPr>
                                  <w:tcW w:w="2060" w:type="dxa"/>
                                  <w:shd w:val="clear" w:color="auto" w:fill="auto"/>
                                  <w:noWrap/>
                                  <w:vAlign w:val="bottom"/>
                                  <w:hideMark/>
                                </w:tcPr>
                                <w:p w14:paraId="3648867C"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4G-Kigwena Forest</w:t>
                                  </w:r>
                                </w:p>
                              </w:tc>
                              <w:tc>
                                <w:tcPr>
                                  <w:tcW w:w="1497" w:type="dxa"/>
                                  <w:shd w:val="clear" w:color="auto" w:fill="FFFF00"/>
                                  <w:noWrap/>
                                  <w:vAlign w:val="center"/>
                                  <w:hideMark/>
                                </w:tcPr>
                                <w:p w14:paraId="175C198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44,4</w:t>
                                  </w:r>
                                </w:p>
                              </w:tc>
                              <w:tc>
                                <w:tcPr>
                                  <w:tcW w:w="1498" w:type="dxa"/>
                                  <w:shd w:val="clear" w:color="auto" w:fill="FFFF00"/>
                                  <w:noWrap/>
                                  <w:vAlign w:val="center"/>
                                  <w:hideMark/>
                                </w:tcPr>
                                <w:p w14:paraId="434BA7F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43070F" w14:paraId="05357C2E" w14:textId="77777777" w:rsidTr="003C2598">
                              <w:tc>
                                <w:tcPr>
                                  <w:tcW w:w="1665" w:type="dxa"/>
                                  <w:vMerge w:val="restart"/>
                                  <w:tcBorders>
                                    <w:right w:val="single" w:sz="4" w:space="0" w:color="auto"/>
                                  </w:tcBorders>
                                </w:tcPr>
                                <w:p w14:paraId="203A0AE9"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6DC15D6A"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E29A45E"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E93838B"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2A135C"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1-32</w:t>
                                  </w:r>
                                </w:p>
                              </w:tc>
                            </w:tr>
                            <w:tr w:rsidR="00A96EC3" w:rsidRPr="0043070F" w14:paraId="758B75B6" w14:textId="77777777" w:rsidTr="003C2598">
                              <w:tc>
                                <w:tcPr>
                                  <w:tcW w:w="1665" w:type="dxa"/>
                                  <w:vMerge/>
                                  <w:tcBorders>
                                    <w:right w:val="single" w:sz="4" w:space="0" w:color="auto"/>
                                  </w:tcBorders>
                                </w:tcPr>
                                <w:p w14:paraId="6FE99653"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F38CF08"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16B60DC"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3F6FDAF9"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305075"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51-100</w:t>
                                  </w:r>
                                </w:p>
                              </w:tc>
                            </w:tr>
                          </w:tbl>
                          <w:p w14:paraId="022FC5D3" w14:textId="77777777" w:rsidR="00A96EC3" w:rsidRPr="00A44607" w:rsidRDefault="00A96EC3" w:rsidP="00876909">
                            <w:pPr>
                              <w:spacing w:after="200"/>
                              <w:jc w:val="left"/>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303052" id="_x0000_s1069" type="#_x0000_t202" style="width:350.6pt;height:25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" fillcolor="window" stroked="f" strokeweight=".5pt">
                <v:path arrowok="t"/>
                <v:textbox>
                  <w:txbxContent>
                    <w:p w14:paraId="11EFE8DA" w14:textId="77777777" w:rsidR="00A96EC3" w:rsidRDefault="00A96EC3" w:rsidP="00876909">
                      <w:pPr>
                        <w:pStyle w:val="Caption"/>
                      </w:pPr>
                      <w:bookmarkStart w:id="103" w:name="_Toc520392355"/>
                      <w:r>
                        <w:t xml:space="preserve">Table </w:t>
                      </w:r>
                      <w:r>
                        <w:fldChar w:fldCharType="begin"/>
                      </w:r>
                      <w:r>
                        <w:instrText xml:space="preserve"> SEQ Table \* ARABIC </w:instrText>
                      </w:r>
                      <w:r>
                        <w:fldChar w:fldCharType="separate"/>
                      </w:r>
                      <w:r>
                        <w:rPr>
                          <w:noProof/>
                        </w:rPr>
                        <w:t>32</w:t>
                      </w:r>
                      <w:r>
                        <w:fldChar w:fldCharType="end"/>
                      </w:r>
                      <w:r>
                        <w:t>:</w:t>
                      </w:r>
                      <w:r w:rsidRPr="006B52AB">
                        <w:t xml:space="preserve"> </w:t>
                      </w:r>
                      <w:r w:rsidRPr="005F7F03">
                        <w:t xml:space="preserve">Scores of </w:t>
                      </w:r>
                      <w:r>
                        <w:t xml:space="preserve">the </w:t>
                      </w:r>
                      <w:r w:rsidRPr="005F7F03">
                        <w:t>indicators</w:t>
                      </w:r>
                      <w:r w:rsidRPr="0062712A">
                        <w:t xml:space="preserve"> </w:t>
                      </w:r>
                      <w:r>
                        <w:t>of the Outputs</w:t>
                      </w:r>
                      <w:bookmarkEnd w:id="103"/>
                    </w:p>
                    <w:tbl>
                      <w:tblPr>
                        <w:tblW w:w="505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60"/>
                        <w:gridCol w:w="1497"/>
                        <w:gridCol w:w="1498"/>
                      </w:tblGrid>
                      <w:tr w:rsidR="00A96EC3" w:rsidRPr="00A44607" w14:paraId="0B61D491" w14:textId="77777777" w:rsidTr="003C2598">
                        <w:trPr>
                          <w:trHeight w:val="20"/>
                        </w:trPr>
                        <w:tc>
                          <w:tcPr>
                            <w:tcW w:w="2060" w:type="dxa"/>
                            <w:shd w:val="clear" w:color="auto" w:fill="auto"/>
                            <w:noWrap/>
                            <w:vAlign w:val="center"/>
                            <w:hideMark/>
                          </w:tcPr>
                          <w:p w14:paraId="3BC4B0B7"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Protected areas</w:t>
                            </w:r>
                          </w:p>
                        </w:tc>
                        <w:tc>
                          <w:tcPr>
                            <w:tcW w:w="1497" w:type="dxa"/>
                            <w:shd w:val="clear" w:color="auto" w:fill="auto"/>
                            <w:noWrap/>
                            <w:vAlign w:val="center"/>
                            <w:hideMark/>
                          </w:tcPr>
                          <w:p w14:paraId="03BC2BD5"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Implementation of the programme of work</w:t>
                            </w:r>
                          </w:p>
                        </w:tc>
                        <w:tc>
                          <w:tcPr>
                            <w:tcW w:w="1498" w:type="dxa"/>
                            <w:shd w:val="clear" w:color="auto" w:fill="auto"/>
                            <w:noWrap/>
                            <w:vAlign w:val="center"/>
                            <w:hideMark/>
                          </w:tcPr>
                          <w:p w14:paraId="64EA4B91"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Outputs achieved</w:t>
                            </w:r>
                          </w:p>
                        </w:tc>
                      </w:tr>
                      <w:tr w:rsidR="00A96EC3" w:rsidRPr="00A44607" w14:paraId="3697E0A1" w14:textId="77777777" w:rsidTr="003C2598">
                        <w:trPr>
                          <w:trHeight w:val="20"/>
                        </w:trPr>
                        <w:tc>
                          <w:tcPr>
                            <w:tcW w:w="2060" w:type="dxa"/>
                            <w:shd w:val="clear" w:color="auto" w:fill="auto"/>
                            <w:noWrap/>
                            <w:vAlign w:val="bottom"/>
                            <w:hideMark/>
                          </w:tcPr>
                          <w:p w14:paraId="43247ED1"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1G-Bururi</w:t>
                            </w:r>
                          </w:p>
                        </w:tc>
                        <w:tc>
                          <w:tcPr>
                            <w:tcW w:w="1497" w:type="dxa"/>
                            <w:shd w:val="clear" w:color="auto" w:fill="00B050"/>
                            <w:noWrap/>
                            <w:vAlign w:val="center"/>
                            <w:hideMark/>
                          </w:tcPr>
                          <w:p w14:paraId="6A21DDF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498" w:type="dxa"/>
                            <w:shd w:val="clear" w:color="auto" w:fill="00B050"/>
                            <w:noWrap/>
                            <w:vAlign w:val="center"/>
                            <w:hideMark/>
                          </w:tcPr>
                          <w:p w14:paraId="304DE00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7B039B7A" w14:textId="77777777" w:rsidTr="003C2598">
                        <w:trPr>
                          <w:trHeight w:val="20"/>
                        </w:trPr>
                        <w:tc>
                          <w:tcPr>
                            <w:tcW w:w="2060" w:type="dxa"/>
                            <w:shd w:val="clear" w:color="auto" w:fill="auto"/>
                            <w:noWrap/>
                            <w:vAlign w:val="bottom"/>
                            <w:hideMark/>
                          </w:tcPr>
                          <w:p w14:paraId="7B915EE5"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2G-Kibira</w:t>
                            </w:r>
                          </w:p>
                        </w:tc>
                        <w:tc>
                          <w:tcPr>
                            <w:tcW w:w="1497" w:type="dxa"/>
                            <w:shd w:val="clear" w:color="auto" w:fill="FFFF00"/>
                            <w:noWrap/>
                            <w:vAlign w:val="center"/>
                            <w:hideMark/>
                          </w:tcPr>
                          <w:p w14:paraId="12F2724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46,7</w:t>
                            </w:r>
                          </w:p>
                        </w:tc>
                        <w:tc>
                          <w:tcPr>
                            <w:tcW w:w="1498" w:type="dxa"/>
                            <w:shd w:val="clear" w:color="auto" w:fill="FFFF00"/>
                            <w:noWrap/>
                            <w:vAlign w:val="center"/>
                            <w:hideMark/>
                          </w:tcPr>
                          <w:p w14:paraId="7A17B83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46,7</w:t>
                            </w:r>
                          </w:p>
                        </w:tc>
                      </w:tr>
                      <w:tr w:rsidR="00A96EC3" w:rsidRPr="00A44607" w14:paraId="15BE03F6" w14:textId="77777777" w:rsidTr="003C2598">
                        <w:trPr>
                          <w:trHeight w:val="20"/>
                        </w:trPr>
                        <w:tc>
                          <w:tcPr>
                            <w:tcW w:w="2060" w:type="dxa"/>
                            <w:shd w:val="clear" w:color="auto" w:fill="auto"/>
                            <w:noWrap/>
                            <w:vAlign w:val="bottom"/>
                            <w:hideMark/>
                          </w:tcPr>
                          <w:p w14:paraId="547094D3"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2G-Ruvubu</w:t>
                            </w:r>
                          </w:p>
                        </w:tc>
                        <w:tc>
                          <w:tcPr>
                            <w:tcW w:w="1497" w:type="dxa"/>
                            <w:shd w:val="clear" w:color="auto" w:fill="00B050"/>
                            <w:noWrap/>
                            <w:vAlign w:val="center"/>
                            <w:hideMark/>
                          </w:tcPr>
                          <w:p w14:paraId="7E0A461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60,0</w:t>
                            </w:r>
                          </w:p>
                        </w:tc>
                        <w:tc>
                          <w:tcPr>
                            <w:tcW w:w="1498" w:type="dxa"/>
                            <w:shd w:val="clear" w:color="auto" w:fill="FFFF00"/>
                            <w:noWrap/>
                            <w:vAlign w:val="center"/>
                            <w:hideMark/>
                          </w:tcPr>
                          <w:p w14:paraId="6B2F6EE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40,0</w:t>
                            </w:r>
                          </w:p>
                        </w:tc>
                      </w:tr>
                      <w:tr w:rsidR="00A96EC3" w:rsidRPr="00A44607" w14:paraId="3C5D6356" w14:textId="77777777" w:rsidTr="003C2598">
                        <w:trPr>
                          <w:trHeight w:val="20"/>
                        </w:trPr>
                        <w:tc>
                          <w:tcPr>
                            <w:tcW w:w="2060" w:type="dxa"/>
                            <w:shd w:val="clear" w:color="auto" w:fill="auto"/>
                            <w:noWrap/>
                            <w:vAlign w:val="bottom"/>
                            <w:hideMark/>
                          </w:tcPr>
                          <w:p w14:paraId="35AAB3D5"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3G-Nyakazu Gorge</w:t>
                            </w:r>
                          </w:p>
                        </w:tc>
                        <w:tc>
                          <w:tcPr>
                            <w:tcW w:w="1497" w:type="dxa"/>
                            <w:shd w:val="clear" w:color="auto" w:fill="FFFF00"/>
                            <w:noWrap/>
                            <w:vAlign w:val="center"/>
                            <w:hideMark/>
                          </w:tcPr>
                          <w:p w14:paraId="70C1C67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44,4</w:t>
                            </w:r>
                          </w:p>
                        </w:tc>
                        <w:tc>
                          <w:tcPr>
                            <w:tcW w:w="1498" w:type="dxa"/>
                            <w:shd w:val="clear" w:color="auto" w:fill="FFFF00"/>
                            <w:noWrap/>
                            <w:vAlign w:val="center"/>
                            <w:hideMark/>
                          </w:tcPr>
                          <w:p w14:paraId="54E6FBF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5F288557" w14:textId="77777777" w:rsidTr="003C2598">
                        <w:trPr>
                          <w:trHeight w:val="20"/>
                        </w:trPr>
                        <w:tc>
                          <w:tcPr>
                            <w:tcW w:w="2060" w:type="dxa"/>
                            <w:shd w:val="clear" w:color="auto" w:fill="auto"/>
                            <w:noWrap/>
                            <w:vAlign w:val="bottom"/>
                            <w:hideMark/>
                          </w:tcPr>
                          <w:p w14:paraId="65B8B8F3"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3G-Rusizi</w:t>
                            </w:r>
                          </w:p>
                        </w:tc>
                        <w:tc>
                          <w:tcPr>
                            <w:tcW w:w="1497" w:type="dxa"/>
                            <w:shd w:val="clear" w:color="auto" w:fill="FFFF00"/>
                            <w:noWrap/>
                            <w:vAlign w:val="center"/>
                            <w:hideMark/>
                          </w:tcPr>
                          <w:p w14:paraId="7A9C32E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40,0</w:t>
                            </w:r>
                          </w:p>
                        </w:tc>
                        <w:tc>
                          <w:tcPr>
                            <w:tcW w:w="1498" w:type="dxa"/>
                            <w:shd w:val="clear" w:color="auto" w:fill="FFFF00"/>
                            <w:noWrap/>
                            <w:vAlign w:val="center"/>
                            <w:hideMark/>
                          </w:tcPr>
                          <w:p w14:paraId="5559554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40,0</w:t>
                            </w:r>
                          </w:p>
                        </w:tc>
                      </w:tr>
                      <w:tr w:rsidR="00A96EC3" w:rsidRPr="00A44607" w14:paraId="356604DF" w14:textId="77777777" w:rsidTr="003C2598">
                        <w:trPr>
                          <w:trHeight w:val="20"/>
                        </w:trPr>
                        <w:tc>
                          <w:tcPr>
                            <w:tcW w:w="2060" w:type="dxa"/>
                            <w:shd w:val="clear" w:color="auto" w:fill="auto"/>
                            <w:noWrap/>
                            <w:vAlign w:val="bottom"/>
                            <w:hideMark/>
                          </w:tcPr>
                          <w:p w14:paraId="30903592"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3G-Chutes Karera</w:t>
                            </w:r>
                          </w:p>
                        </w:tc>
                        <w:tc>
                          <w:tcPr>
                            <w:tcW w:w="1497" w:type="dxa"/>
                            <w:shd w:val="clear" w:color="auto" w:fill="FFFF00"/>
                            <w:noWrap/>
                            <w:vAlign w:val="center"/>
                            <w:hideMark/>
                          </w:tcPr>
                          <w:p w14:paraId="2763E92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44,4</w:t>
                            </w:r>
                          </w:p>
                        </w:tc>
                        <w:tc>
                          <w:tcPr>
                            <w:tcW w:w="1498" w:type="dxa"/>
                            <w:shd w:val="clear" w:color="auto" w:fill="FFFF00"/>
                            <w:noWrap/>
                            <w:vAlign w:val="center"/>
                            <w:hideMark/>
                          </w:tcPr>
                          <w:p w14:paraId="3EF418B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44,4</w:t>
                            </w:r>
                          </w:p>
                        </w:tc>
                      </w:tr>
                      <w:tr w:rsidR="00A96EC3" w:rsidRPr="00A44607" w14:paraId="36DECA9B" w14:textId="77777777" w:rsidTr="003C2598">
                        <w:trPr>
                          <w:trHeight w:val="20"/>
                        </w:trPr>
                        <w:tc>
                          <w:tcPr>
                            <w:tcW w:w="2060" w:type="dxa"/>
                            <w:shd w:val="clear" w:color="auto" w:fill="auto"/>
                            <w:noWrap/>
                            <w:vAlign w:val="bottom"/>
                            <w:hideMark/>
                          </w:tcPr>
                          <w:p w14:paraId="25D59C4E"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3G-Rumonge</w:t>
                            </w:r>
                          </w:p>
                        </w:tc>
                        <w:tc>
                          <w:tcPr>
                            <w:tcW w:w="1497" w:type="dxa"/>
                            <w:shd w:val="clear" w:color="auto" w:fill="FFFF00"/>
                            <w:noWrap/>
                            <w:vAlign w:val="center"/>
                            <w:hideMark/>
                          </w:tcPr>
                          <w:p w14:paraId="0EDA262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41,7</w:t>
                            </w:r>
                          </w:p>
                        </w:tc>
                        <w:tc>
                          <w:tcPr>
                            <w:tcW w:w="1498" w:type="dxa"/>
                            <w:shd w:val="clear" w:color="auto" w:fill="FFFF00"/>
                            <w:noWrap/>
                            <w:vAlign w:val="center"/>
                            <w:hideMark/>
                          </w:tcPr>
                          <w:p w14:paraId="61F609B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r>
                      <w:tr w:rsidR="00A96EC3" w:rsidRPr="00A44607" w14:paraId="092F4197" w14:textId="77777777" w:rsidTr="003C2598">
                        <w:trPr>
                          <w:trHeight w:val="20"/>
                        </w:trPr>
                        <w:tc>
                          <w:tcPr>
                            <w:tcW w:w="2060" w:type="dxa"/>
                            <w:shd w:val="clear" w:color="auto" w:fill="auto"/>
                            <w:noWrap/>
                            <w:vAlign w:val="bottom"/>
                            <w:hideMark/>
                          </w:tcPr>
                          <w:p w14:paraId="1C0F6717"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3G-Lac Rwihinda</w:t>
                            </w:r>
                          </w:p>
                        </w:tc>
                        <w:tc>
                          <w:tcPr>
                            <w:tcW w:w="1497" w:type="dxa"/>
                            <w:shd w:val="clear" w:color="auto" w:fill="00B050"/>
                            <w:noWrap/>
                            <w:vAlign w:val="center"/>
                            <w:hideMark/>
                          </w:tcPr>
                          <w:p w14:paraId="15F29B7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58,3</w:t>
                            </w:r>
                          </w:p>
                        </w:tc>
                        <w:tc>
                          <w:tcPr>
                            <w:tcW w:w="1498" w:type="dxa"/>
                            <w:shd w:val="clear" w:color="auto" w:fill="FFFF00"/>
                            <w:noWrap/>
                            <w:vAlign w:val="center"/>
                            <w:hideMark/>
                          </w:tcPr>
                          <w:p w14:paraId="17433AB0"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41,7</w:t>
                            </w:r>
                          </w:p>
                        </w:tc>
                      </w:tr>
                      <w:tr w:rsidR="00A96EC3" w:rsidRPr="00A44607" w14:paraId="265EB2DA" w14:textId="77777777" w:rsidTr="003C2598">
                        <w:trPr>
                          <w:trHeight w:val="20"/>
                        </w:trPr>
                        <w:tc>
                          <w:tcPr>
                            <w:tcW w:w="2060" w:type="dxa"/>
                            <w:shd w:val="clear" w:color="auto" w:fill="auto"/>
                            <w:noWrap/>
                            <w:vAlign w:val="bottom"/>
                            <w:hideMark/>
                          </w:tcPr>
                          <w:p w14:paraId="74F3F48D"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4G-Monge</w:t>
                            </w:r>
                          </w:p>
                        </w:tc>
                        <w:tc>
                          <w:tcPr>
                            <w:tcW w:w="1497" w:type="dxa"/>
                            <w:shd w:val="clear" w:color="auto" w:fill="FFFF00"/>
                            <w:noWrap/>
                            <w:vAlign w:val="center"/>
                            <w:hideMark/>
                          </w:tcPr>
                          <w:p w14:paraId="4DF9B5F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498" w:type="dxa"/>
                            <w:shd w:val="clear" w:color="auto" w:fill="FFFF00"/>
                            <w:noWrap/>
                            <w:vAlign w:val="center"/>
                            <w:hideMark/>
                          </w:tcPr>
                          <w:p w14:paraId="7FC792F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33,0</w:t>
                            </w:r>
                          </w:p>
                        </w:tc>
                      </w:tr>
                      <w:tr w:rsidR="00A96EC3" w:rsidRPr="00A44607" w14:paraId="64F482FA" w14:textId="77777777" w:rsidTr="003C2598">
                        <w:trPr>
                          <w:trHeight w:val="20"/>
                        </w:trPr>
                        <w:tc>
                          <w:tcPr>
                            <w:tcW w:w="2060" w:type="dxa"/>
                            <w:shd w:val="clear" w:color="auto" w:fill="auto"/>
                            <w:noWrap/>
                            <w:vAlign w:val="bottom"/>
                            <w:hideMark/>
                          </w:tcPr>
                          <w:p w14:paraId="1A001EDA"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4G-Makamba</w:t>
                            </w:r>
                          </w:p>
                        </w:tc>
                        <w:tc>
                          <w:tcPr>
                            <w:tcW w:w="1497" w:type="dxa"/>
                            <w:shd w:val="clear" w:color="auto" w:fill="FFFF00"/>
                            <w:noWrap/>
                            <w:vAlign w:val="center"/>
                            <w:hideMark/>
                          </w:tcPr>
                          <w:p w14:paraId="11AC59E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498" w:type="dxa"/>
                            <w:shd w:val="clear" w:color="auto" w:fill="FFFF00"/>
                            <w:noWrap/>
                            <w:vAlign w:val="center"/>
                            <w:hideMark/>
                          </w:tcPr>
                          <w:p w14:paraId="1C00C78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2ABDE8C1" w14:textId="77777777" w:rsidTr="003C2598">
                        <w:trPr>
                          <w:trHeight w:val="20"/>
                        </w:trPr>
                        <w:tc>
                          <w:tcPr>
                            <w:tcW w:w="2060" w:type="dxa"/>
                            <w:shd w:val="clear" w:color="auto" w:fill="auto"/>
                            <w:noWrap/>
                            <w:vAlign w:val="bottom"/>
                            <w:hideMark/>
                          </w:tcPr>
                          <w:p w14:paraId="13519C58"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4G-Malagarazi</w:t>
                            </w:r>
                          </w:p>
                        </w:tc>
                        <w:tc>
                          <w:tcPr>
                            <w:tcW w:w="1497" w:type="dxa"/>
                            <w:shd w:val="clear" w:color="auto" w:fill="FFFF00"/>
                            <w:noWrap/>
                            <w:vAlign w:val="center"/>
                            <w:hideMark/>
                          </w:tcPr>
                          <w:p w14:paraId="3CE7A88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498" w:type="dxa"/>
                            <w:shd w:val="clear" w:color="auto" w:fill="FFFF00"/>
                            <w:noWrap/>
                            <w:vAlign w:val="center"/>
                            <w:hideMark/>
                          </w:tcPr>
                          <w:p w14:paraId="1E39CEC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315E1E1F" w14:textId="77777777" w:rsidTr="003C2598">
                        <w:trPr>
                          <w:trHeight w:val="20"/>
                        </w:trPr>
                        <w:tc>
                          <w:tcPr>
                            <w:tcW w:w="2060" w:type="dxa"/>
                            <w:shd w:val="clear" w:color="auto" w:fill="auto"/>
                            <w:noWrap/>
                            <w:vAlign w:val="bottom"/>
                            <w:hideMark/>
                          </w:tcPr>
                          <w:p w14:paraId="52970CC1"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4G-Vyanda Forest</w:t>
                            </w:r>
                          </w:p>
                        </w:tc>
                        <w:tc>
                          <w:tcPr>
                            <w:tcW w:w="1497" w:type="dxa"/>
                            <w:shd w:val="clear" w:color="auto" w:fill="FFFF00"/>
                            <w:noWrap/>
                            <w:vAlign w:val="center"/>
                            <w:hideMark/>
                          </w:tcPr>
                          <w:p w14:paraId="07D11D6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498" w:type="dxa"/>
                            <w:shd w:val="clear" w:color="auto" w:fill="FFFF00"/>
                            <w:noWrap/>
                            <w:vAlign w:val="center"/>
                            <w:hideMark/>
                          </w:tcPr>
                          <w:p w14:paraId="7C61073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1AA7E6A8" w14:textId="77777777" w:rsidTr="003C2598">
                        <w:trPr>
                          <w:trHeight w:val="20"/>
                        </w:trPr>
                        <w:tc>
                          <w:tcPr>
                            <w:tcW w:w="2060" w:type="dxa"/>
                            <w:shd w:val="clear" w:color="auto" w:fill="auto"/>
                            <w:noWrap/>
                            <w:vAlign w:val="bottom"/>
                            <w:hideMark/>
                          </w:tcPr>
                          <w:p w14:paraId="02B66900"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4G-Gisagara</w:t>
                            </w:r>
                          </w:p>
                        </w:tc>
                        <w:tc>
                          <w:tcPr>
                            <w:tcW w:w="1497" w:type="dxa"/>
                            <w:shd w:val="clear" w:color="auto" w:fill="FFFF00"/>
                            <w:noWrap/>
                            <w:vAlign w:val="center"/>
                            <w:hideMark/>
                          </w:tcPr>
                          <w:p w14:paraId="2AE6E16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498" w:type="dxa"/>
                            <w:shd w:val="clear" w:color="auto" w:fill="FFFF00"/>
                            <w:noWrap/>
                            <w:vAlign w:val="center"/>
                            <w:hideMark/>
                          </w:tcPr>
                          <w:p w14:paraId="7661A29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r w:rsidR="00A96EC3" w:rsidRPr="00A44607" w14:paraId="48773506" w14:textId="77777777" w:rsidTr="003C2598">
                        <w:trPr>
                          <w:trHeight w:val="20"/>
                        </w:trPr>
                        <w:tc>
                          <w:tcPr>
                            <w:tcW w:w="2060" w:type="dxa"/>
                            <w:shd w:val="clear" w:color="auto" w:fill="auto"/>
                            <w:noWrap/>
                            <w:vAlign w:val="bottom"/>
                            <w:hideMark/>
                          </w:tcPr>
                          <w:p w14:paraId="3648867C"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4G-Kigwena Forest</w:t>
                            </w:r>
                          </w:p>
                        </w:tc>
                        <w:tc>
                          <w:tcPr>
                            <w:tcW w:w="1497" w:type="dxa"/>
                            <w:shd w:val="clear" w:color="auto" w:fill="FFFF00"/>
                            <w:noWrap/>
                            <w:vAlign w:val="center"/>
                            <w:hideMark/>
                          </w:tcPr>
                          <w:p w14:paraId="175C198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44,4</w:t>
                            </w:r>
                          </w:p>
                        </w:tc>
                        <w:tc>
                          <w:tcPr>
                            <w:tcW w:w="1498" w:type="dxa"/>
                            <w:shd w:val="clear" w:color="auto" w:fill="FFFF00"/>
                            <w:noWrap/>
                            <w:vAlign w:val="center"/>
                            <w:hideMark/>
                          </w:tcPr>
                          <w:p w14:paraId="434BA7F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r>
                    </w:tbl>
                    <w:tbl>
                      <w:tblPr>
                        <w:tblStyle w:val="Grilledutableau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37"/>
                        <w:gridCol w:w="222"/>
                        <w:gridCol w:w="728"/>
                      </w:tblGrid>
                      <w:tr w:rsidR="00A96EC3" w:rsidRPr="0043070F" w14:paraId="05357C2E" w14:textId="77777777" w:rsidTr="003C2598">
                        <w:tc>
                          <w:tcPr>
                            <w:tcW w:w="1665" w:type="dxa"/>
                            <w:vMerge w:val="restart"/>
                            <w:tcBorders>
                              <w:right w:val="single" w:sz="4" w:space="0" w:color="auto"/>
                            </w:tcBorders>
                          </w:tcPr>
                          <w:p w14:paraId="203A0AE9"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6DC15D6A"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E29A45E"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E93838B"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2A135C"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1-32</w:t>
                            </w:r>
                          </w:p>
                        </w:tc>
                      </w:tr>
                      <w:tr w:rsidR="00A96EC3" w:rsidRPr="0043070F" w14:paraId="758B75B6" w14:textId="77777777" w:rsidTr="003C2598">
                        <w:tc>
                          <w:tcPr>
                            <w:tcW w:w="1665" w:type="dxa"/>
                            <w:vMerge/>
                            <w:tcBorders>
                              <w:right w:val="single" w:sz="4" w:space="0" w:color="auto"/>
                            </w:tcBorders>
                          </w:tcPr>
                          <w:p w14:paraId="6FE99653"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F38CF08"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16B60DC"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3F6FDAF9" w14:textId="77777777" w:rsidR="00A96EC3" w:rsidRPr="0043070F" w:rsidRDefault="00A96EC3" w:rsidP="003C2598">
                            <w:pPr>
                              <w:spacing w:after="0"/>
                              <w:rPr>
                                <w:rFonts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305075" w14:textId="77777777" w:rsidR="00A96EC3" w:rsidRPr="0043070F" w:rsidRDefault="00A96EC3" w:rsidP="003C2598">
                            <w:pPr>
                              <w:spacing w:after="0"/>
                              <w:rPr>
                                <w:rFonts w:cstheme="minorHAnsi"/>
                                <w:sz w:val="18"/>
                                <w:szCs w:val="18"/>
                                <w:lang w:val="en-GB"/>
                              </w:rPr>
                            </w:pPr>
                            <w:r w:rsidRPr="0043070F">
                              <w:rPr>
                                <w:rFonts w:cstheme="minorHAnsi"/>
                                <w:sz w:val="18"/>
                                <w:szCs w:val="18"/>
                                <w:lang w:val="en-GB"/>
                              </w:rPr>
                              <w:t>51-100</w:t>
                            </w:r>
                          </w:p>
                        </w:tc>
                      </w:tr>
                    </w:tbl>
                    <w:p w14:paraId="022FC5D3" w14:textId="77777777" w:rsidR="00A96EC3" w:rsidRPr="00A44607" w:rsidRDefault="00A96EC3" w:rsidP="00876909">
                      <w:pPr>
                        <w:spacing w:after="200"/>
                        <w:jc w:val="left"/>
                        <w:rPr>
                          <w:lang w:val="en-GB"/>
                        </w:rPr>
                      </w:pPr>
                    </w:p>
                  </w:txbxContent>
                </v:textbox>
                <w10:anchorlock/>
              </v:shape>
            </w:pict>
          </mc:Fallback>
        </mc:AlternateContent>
      </w:r>
    </w:p>
    <w:p w14:paraId="358EC157" w14:textId="02D3C9C3" w:rsidR="0062712A" w:rsidRPr="00A0399A" w:rsidRDefault="0062712A" w:rsidP="00B031B1">
      <w:pPr>
        <w:rPr>
          <w:lang w:val="en-GB"/>
        </w:rPr>
      </w:pPr>
      <w:r w:rsidRPr="00A0399A">
        <w:rPr>
          <w:lang w:val="en-GB"/>
        </w:rPr>
        <w:br w:type="page"/>
      </w:r>
    </w:p>
    <w:p w14:paraId="409BEBEA" w14:textId="41C90DD0" w:rsidR="00B031B1" w:rsidRPr="00A0399A" w:rsidRDefault="0062712A" w:rsidP="00B031B1">
      <w:pPr>
        <w:rPr>
          <w:lang w:val="en-GB"/>
        </w:rPr>
      </w:pPr>
      <w:r w:rsidRPr="00A0399A">
        <w:rPr>
          <w:rFonts w:ascii="Calibri" w:eastAsia="Calibri" w:hAnsi="Calibri" w:cs="Calibri"/>
          <w:noProof/>
          <w:lang w:val="en-US"/>
        </w:rPr>
        <mc:AlternateContent>
          <mc:Choice Requires="wps">
            <w:drawing>
              <wp:anchor distT="0" distB="0" distL="114300" distR="114300" simplePos="0" relativeHeight="251719680" behindDoc="1" locked="0" layoutInCell="1" allowOverlap="1" wp14:anchorId="0BD3D880" wp14:editId="201FE2F3">
                <wp:simplePos x="0" y="0"/>
                <wp:positionH relativeFrom="column">
                  <wp:posOffset>3810</wp:posOffset>
                </wp:positionH>
                <wp:positionV relativeFrom="paragraph">
                  <wp:posOffset>0</wp:posOffset>
                </wp:positionV>
                <wp:extent cx="2395855" cy="2857500"/>
                <wp:effectExtent l="0" t="0" r="4445" b="0"/>
                <wp:wrapTight wrapText="bothSides">
                  <wp:wrapPolygon edited="0">
                    <wp:start x="0" y="0"/>
                    <wp:lineTo x="0" y="21456"/>
                    <wp:lineTo x="21468" y="21456"/>
                    <wp:lineTo x="21468" y="0"/>
                    <wp:lineTo x="0" y="0"/>
                  </wp:wrapPolygon>
                </wp:wrapTight>
                <wp:docPr id="71"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855" cy="2857500"/>
                        </a:xfrm>
                        <a:prstGeom prst="rect">
                          <a:avLst/>
                        </a:prstGeom>
                        <a:solidFill>
                          <a:sysClr val="window" lastClr="FFFFFF"/>
                        </a:solidFill>
                        <a:ln w="6350">
                          <a:noFill/>
                        </a:ln>
                        <a:effectLst/>
                      </wps:spPr>
                      <wps:txbx>
                        <w:txbxContent>
                          <w:p w14:paraId="71E3A55F" w14:textId="6AEAF761" w:rsidR="00A96EC3" w:rsidRDefault="00A96EC3" w:rsidP="00E36DB7">
                            <w:pPr>
                              <w:pStyle w:val="Caption"/>
                            </w:pPr>
                            <w:bookmarkStart w:id="104" w:name="_Toc520392356"/>
                            <w:r>
                              <w:t xml:space="preserve">Table </w:t>
                            </w:r>
                            <w:r>
                              <w:fldChar w:fldCharType="begin"/>
                            </w:r>
                            <w:r>
                              <w:instrText xml:space="preserve"> SEQ Table \* ARABIC </w:instrText>
                            </w:r>
                            <w:r>
                              <w:fldChar w:fldCharType="separate"/>
                            </w:r>
                            <w:r>
                              <w:rPr>
                                <w:noProof/>
                              </w:rPr>
                              <w:t>33</w:t>
                            </w:r>
                            <w:r>
                              <w:fldChar w:fldCharType="end"/>
                            </w:r>
                            <w:r w:rsidRPr="005F7F03">
                              <w:t>: Ranking Outputs</w:t>
                            </w:r>
                            <w:bookmarkEnd w:id="104"/>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2"/>
                              <w:gridCol w:w="1243"/>
                            </w:tblGrid>
                            <w:tr w:rsidR="00A96EC3" w:rsidRPr="005F7F03" w14:paraId="6A833820" w14:textId="77777777" w:rsidTr="00EA0800">
                              <w:trPr>
                                <w:trHeight w:val="20"/>
                              </w:trPr>
                              <w:tc>
                                <w:tcPr>
                                  <w:tcW w:w="0" w:type="auto"/>
                                  <w:shd w:val="clear" w:color="auto" w:fill="auto"/>
                                  <w:noWrap/>
                                  <w:vAlign w:val="bottom"/>
                                  <w:hideMark/>
                                </w:tcPr>
                                <w:p w14:paraId="6197810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243" w:type="dxa"/>
                                  <w:shd w:val="clear" w:color="auto" w:fill="auto"/>
                                  <w:noWrap/>
                                  <w:vAlign w:val="bottom"/>
                                  <w:hideMark/>
                                </w:tcPr>
                                <w:p w14:paraId="0C3F1131" w14:textId="41C801E1" w:rsidR="00A96EC3" w:rsidRPr="00A2227D" w:rsidRDefault="00A96EC3" w:rsidP="00A2227D">
                                  <w:pPr>
                                    <w:spacing w:after="0" w:line="240" w:lineRule="auto"/>
                                    <w:jc w:val="center"/>
                                    <w:rPr>
                                      <w:rFonts w:ascii="Calibri" w:eastAsia="Times New Roman" w:hAnsi="Calibri" w:cs="Calibri"/>
                                      <w:b/>
                                      <w:color w:val="FF0000"/>
                                      <w:sz w:val="18"/>
                                      <w:szCs w:val="18"/>
                                      <w:lang w:val="en-GB" w:eastAsia="fr-FR"/>
                                    </w:rPr>
                                  </w:pPr>
                                  <w:r>
                                    <w:rPr>
                                      <w:rFonts w:eastAsia="Times New Roman" w:cstheme="minorHAnsi"/>
                                      <w:b/>
                                      <w:color w:val="FF0000"/>
                                      <w:sz w:val="18"/>
                                      <w:szCs w:val="18"/>
                                      <w:lang w:val="en-GB" w:eastAsia="fr-FR"/>
                                    </w:rPr>
                                    <w:t>Synthesis of</w:t>
                                  </w:r>
                                  <w:r w:rsidRPr="00A2227D">
                                    <w:rPr>
                                      <w:rFonts w:ascii="Calibri" w:eastAsia="Times New Roman" w:hAnsi="Calibri" w:cs="Calibri"/>
                                      <w:b/>
                                      <w:color w:val="FF0000"/>
                                      <w:sz w:val="18"/>
                                      <w:szCs w:val="18"/>
                                      <w:lang w:val="en-GB" w:eastAsia="fr-FR"/>
                                    </w:rPr>
                                    <w:t xml:space="preserve"> Outputs</w:t>
                                  </w:r>
                                </w:p>
                              </w:tc>
                            </w:tr>
                            <w:tr w:rsidR="00A96EC3" w:rsidRPr="00426EA5" w14:paraId="1EA12C95" w14:textId="77777777" w:rsidTr="00EA0800">
                              <w:trPr>
                                <w:trHeight w:val="20"/>
                              </w:trPr>
                              <w:tc>
                                <w:tcPr>
                                  <w:tcW w:w="0" w:type="auto"/>
                                  <w:shd w:val="clear" w:color="auto" w:fill="auto"/>
                                  <w:noWrap/>
                                  <w:vAlign w:val="bottom"/>
                                  <w:hideMark/>
                                </w:tcPr>
                                <w:p w14:paraId="470D0DB9" w14:textId="77777777" w:rsidR="00A96EC3" w:rsidRPr="00426EA5"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w:t>
                                  </w:r>
                                  <w:r w:rsidRPr="00426EA5">
                                    <w:rPr>
                                      <w:rFonts w:ascii="Calibri" w:eastAsia="Times New Roman" w:hAnsi="Calibri" w:cs="Calibri"/>
                                      <w:color w:val="000000"/>
                                      <w:sz w:val="18"/>
                                      <w:szCs w:val="18"/>
                                      <w:lang w:eastAsia="fr-FR"/>
                                    </w:rPr>
                                    <w:t>G.Bururi</w:t>
                                  </w:r>
                                </w:p>
                              </w:tc>
                              <w:tc>
                                <w:tcPr>
                                  <w:tcW w:w="1243" w:type="dxa"/>
                                  <w:shd w:val="clear" w:color="auto" w:fill="00B050"/>
                                  <w:noWrap/>
                                  <w:vAlign w:val="bottom"/>
                                  <w:hideMark/>
                                </w:tcPr>
                                <w:p w14:paraId="5AD453D6" w14:textId="77777777" w:rsidR="00A96EC3" w:rsidRPr="00426EA5" w:rsidRDefault="00A96EC3" w:rsidP="00EA0800">
                                  <w:pPr>
                                    <w:spacing w:after="0" w:line="240" w:lineRule="auto"/>
                                    <w:jc w:val="center"/>
                                    <w:rPr>
                                      <w:rFonts w:ascii="Calibri" w:eastAsia="Times New Roman" w:hAnsi="Calibri" w:cs="Calibri"/>
                                      <w:color w:val="000000"/>
                                      <w:sz w:val="18"/>
                                      <w:szCs w:val="18"/>
                                      <w:lang w:eastAsia="fr-FR"/>
                                    </w:rPr>
                                  </w:pPr>
                                  <w:r w:rsidRPr="00426EA5">
                                    <w:rPr>
                                      <w:rFonts w:ascii="Calibri" w:eastAsia="Times New Roman" w:hAnsi="Calibri" w:cs="Calibri"/>
                                      <w:color w:val="000000"/>
                                      <w:sz w:val="18"/>
                                      <w:szCs w:val="18"/>
                                      <w:lang w:eastAsia="fr-FR"/>
                                    </w:rPr>
                                    <w:t>66,7</w:t>
                                  </w:r>
                                </w:p>
                              </w:tc>
                            </w:tr>
                            <w:tr w:rsidR="00A96EC3" w:rsidRPr="005F7F03" w14:paraId="0B16B6E0" w14:textId="77777777" w:rsidTr="00EA0800">
                              <w:trPr>
                                <w:trHeight w:val="20"/>
                              </w:trPr>
                              <w:tc>
                                <w:tcPr>
                                  <w:tcW w:w="0" w:type="auto"/>
                                  <w:shd w:val="clear" w:color="auto" w:fill="auto"/>
                                  <w:noWrap/>
                                  <w:vAlign w:val="bottom"/>
                                  <w:hideMark/>
                                </w:tcPr>
                                <w:p w14:paraId="283822E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243" w:type="dxa"/>
                                  <w:shd w:val="clear" w:color="auto" w:fill="FFFF00"/>
                                  <w:noWrap/>
                                  <w:vAlign w:val="bottom"/>
                                  <w:hideMark/>
                                </w:tcPr>
                                <w:p w14:paraId="0CA0ACED"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50,0</w:t>
                                  </w:r>
                                </w:p>
                              </w:tc>
                            </w:tr>
                            <w:tr w:rsidR="00A96EC3" w:rsidRPr="005F7F03" w14:paraId="41305E65" w14:textId="77777777" w:rsidTr="00EA0800">
                              <w:trPr>
                                <w:trHeight w:val="20"/>
                              </w:trPr>
                              <w:tc>
                                <w:tcPr>
                                  <w:tcW w:w="0" w:type="auto"/>
                                  <w:shd w:val="clear" w:color="auto" w:fill="auto"/>
                                  <w:noWrap/>
                                  <w:vAlign w:val="bottom"/>
                                  <w:hideMark/>
                                </w:tcPr>
                                <w:p w14:paraId="01725A6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243" w:type="dxa"/>
                                  <w:shd w:val="clear" w:color="auto" w:fill="FFFF00"/>
                                  <w:noWrap/>
                                  <w:vAlign w:val="bottom"/>
                                  <w:hideMark/>
                                </w:tcPr>
                                <w:p w14:paraId="1B02457C"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50,0</w:t>
                                  </w:r>
                                </w:p>
                              </w:tc>
                            </w:tr>
                            <w:tr w:rsidR="00A96EC3" w:rsidRPr="005F7F03" w14:paraId="691BF6B2" w14:textId="77777777" w:rsidTr="00EA0800">
                              <w:trPr>
                                <w:trHeight w:val="20"/>
                              </w:trPr>
                              <w:tc>
                                <w:tcPr>
                                  <w:tcW w:w="0" w:type="auto"/>
                                  <w:shd w:val="clear" w:color="auto" w:fill="auto"/>
                                  <w:noWrap/>
                                  <w:vAlign w:val="bottom"/>
                                  <w:hideMark/>
                                </w:tcPr>
                                <w:p w14:paraId="77A21E7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243" w:type="dxa"/>
                                  <w:shd w:val="clear" w:color="auto" w:fill="FFFF00"/>
                                  <w:noWrap/>
                                  <w:vAlign w:val="bottom"/>
                                  <w:hideMark/>
                                </w:tcPr>
                                <w:p w14:paraId="2176E42B"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46,7</w:t>
                                  </w:r>
                                </w:p>
                              </w:tc>
                            </w:tr>
                            <w:tr w:rsidR="00A96EC3" w:rsidRPr="005F7F03" w14:paraId="50659AAD" w14:textId="77777777" w:rsidTr="00EA0800">
                              <w:trPr>
                                <w:trHeight w:val="20"/>
                              </w:trPr>
                              <w:tc>
                                <w:tcPr>
                                  <w:tcW w:w="0" w:type="auto"/>
                                  <w:shd w:val="clear" w:color="auto" w:fill="auto"/>
                                  <w:noWrap/>
                                  <w:vAlign w:val="bottom"/>
                                  <w:hideMark/>
                                </w:tcPr>
                                <w:p w14:paraId="70D409E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243" w:type="dxa"/>
                                  <w:shd w:val="clear" w:color="auto" w:fill="FFFF00"/>
                                  <w:noWrap/>
                                  <w:vAlign w:val="bottom"/>
                                  <w:hideMark/>
                                </w:tcPr>
                                <w:p w14:paraId="118C5A01"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45,8</w:t>
                                  </w:r>
                                </w:p>
                              </w:tc>
                            </w:tr>
                            <w:tr w:rsidR="00A96EC3" w:rsidRPr="005F7F03" w14:paraId="20A3F6F3" w14:textId="77777777" w:rsidTr="00EA0800">
                              <w:trPr>
                                <w:trHeight w:val="20"/>
                              </w:trPr>
                              <w:tc>
                                <w:tcPr>
                                  <w:tcW w:w="0" w:type="auto"/>
                                  <w:shd w:val="clear" w:color="auto" w:fill="auto"/>
                                  <w:noWrap/>
                                  <w:vAlign w:val="bottom"/>
                                  <w:hideMark/>
                                </w:tcPr>
                                <w:p w14:paraId="64EBAF2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243" w:type="dxa"/>
                                  <w:shd w:val="clear" w:color="auto" w:fill="FFFF00"/>
                                  <w:noWrap/>
                                  <w:vAlign w:val="bottom"/>
                                  <w:hideMark/>
                                </w:tcPr>
                                <w:p w14:paraId="40ABFA09"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44,4</w:t>
                                  </w:r>
                                </w:p>
                              </w:tc>
                            </w:tr>
                            <w:tr w:rsidR="00A96EC3" w:rsidRPr="005F7F03" w14:paraId="341BFED3" w14:textId="77777777" w:rsidTr="00EA0800">
                              <w:trPr>
                                <w:trHeight w:val="20"/>
                              </w:trPr>
                              <w:tc>
                                <w:tcPr>
                                  <w:tcW w:w="0" w:type="auto"/>
                                  <w:shd w:val="clear" w:color="auto" w:fill="auto"/>
                                  <w:noWrap/>
                                  <w:vAlign w:val="bottom"/>
                                  <w:hideMark/>
                                </w:tcPr>
                                <w:p w14:paraId="4D458D49"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243" w:type="dxa"/>
                                  <w:shd w:val="clear" w:color="auto" w:fill="FFFF00"/>
                                  <w:noWrap/>
                                  <w:vAlign w:val="bottom"/>
                                  <w:hideMark/>
                                </w:tcPr>
                                <w:p w14:paraId="004A0E87"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40,0</w:t>
                                  </w:r>
                                </w:p>
                              </w:tc>
                            </w:tr>
                            <w:tr w:rsidR="00A96EC3" w:rsidRPr="005F7F03" w14:paraId="3B6051F5" w14:textId="77777777" w:rsidTr="00EA0800">
                              <w:trPr>
                                <w:trHeight w:val="20"/>
                              </w:trPr>
                              <w:tc>
                                <w:tcPr>
                                  <w:tcW w:w="0" w:type="auto"/>
                                  <w:shd w:val="clear" w:color="auto" w:fill="auto"/>
                                  <w:noWrap/>
                                  <w:vAlign w:val="bottom"/>
                                  <w:hideMark/>
                                </w:tcPr>
                                <w:p w14:paraId="310BBDD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243" w:type="dxa"/>
                                  <w:shd w:val="clear" w:color="auto" w:fill="FFFF00"/>
                                  <w:noWrap/>
                                  <w:vAlign w:val="bottom"/>
                                  <w:hideMark/>
                                </w:tcPr>
                                <w:p w14:paraId="2A7DE8FF"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38,9</w:t>
                                  </w:r>
                                </w:p>
                              </w:tc>
                            </w:tr>
                            <w:tr w:rsidR="00A96EC3" w:rsidRPr="005F7F03" w14:paraId="49CD047E" w14:textId="77777777" w:rsidTr="00EA0800">
                              <w:trPr>
                                <w:trHeight w:val="20"/>
                              </w:trPr>
                              <w:tc>
                                <w:tcPr>
                                  <w:tcW w:w="0" w:type="auto"/>
                                  <w:shd w:val="clear" w:color="auto" w:fill="auto"/>
                                  <w:noWrap/>
                                  <w:vAlign w:val="bottom"/>
                                  <w:hideMark/>
                                </w:tcPr>
                                <w:p w14:paraId="7934FD3E"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243" w:type="dxa"/>
                                  <w:shd w:val="clear" w:color="auto" w:fill="FFFF00"/>
                                  <w:noWrap/>
                                  <w:vAlign w:val="bottom"/>
                                  <w:hideMark/>
                                </w:tcPr>
                                <w:p w14:paraId="00E41A2E"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38,9</w:t>
                                  </w:r>
                                </w:p>
                              </w:tc>
                            </w:tr>
                            <w:tr w:rsidR="00A96EC3" w:rsidRPr="005F7F03" w14:paraId="23C3EB58" w14:textId="77777777" w:rsidTr="00EA0800">
                              <w:trPr>
                                <w:trHeight w:val="20"/>
                              </w:trPr>
                              <w:tc>
                                <w:tcPr>
                                  <w:tcW w:w="0" w:type="auto"/>
                                  <w:shd w:val="clear" w:color="auto" w:fill="auto"/>
                                  <w:noWrap/>
                                  <w:vAlign w:val="bottom"/>
                                  <w:hideMark/>
                                </w:tcPr>
                                <w:p w14:paraId="59322EF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243" w:type="dxa"/>
                                  <w:shd w:val="clear" w:color="auto" w:fill="FFFF00"/>
                                  <w:noWrap/>
                                  <w:vAlign w:val="bottom"/>
                                  <w:hideMark/>
                                </w:tcPr>
                                <w:p w14:paraId="753F9855"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5E4E1C8A" w14:textId="77777777" w:rsidTr="00EA0800">
                              <w:trPr>
                                <w:trHeight w:val="20"/>
                              </w:trPr>
                              <w:tc>
                                <w:tcPr>
                                  <w:tcW w:w="0" w:type="auto"/>
                                  <w:shd w:val="clear" w:color="auto" w:fill="auto"/>
                                  <w:noWrap/>
                                  <w:vAlign w:val="bottom"/>
                                  <w:hideMark/>
                                </w:tcPr>
                                <w:p w14:paraId="2E28493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243" w:type="dxa"/>
                                  <w:shd w:val="clear" w:color="auto" w:fill="FFFF00"/>
                                  <w:noWrap/>
                                  <w:vAlign w:val="bottom"/>
                                  <w:hideMark/>
                                </w:tcPr>
                                <w:p w14:paraId="5A8C9572"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38DCB633" w14:textId="77777777" w:rsidTr="00EA0800">
                              <w:trPr>
                                <w:trHeight w:val="20"/>
                              </w:trPr>
                              <w:tc>
                                <w:tcPr>
                                  <w:tcW w:w="0" w:type="auto"/>
                                  <w:shd w:val="clear" w:color="auto" w:fill="auto"/>
                                  <w:noWrap/>
                                  <w:vAlign w:val="bottom"/>
                                  <w:hideMark/>
                                </w:tcPr>
                                <w:p w14:paraId="75A9CA1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243" w:type="dxa"/>
                                  <w:shd w:val="clear" w:color="auto" w:fill="FFFF00"/>
                                  <w:noWrap/>
                                  <w:vAlign w:val="bottom"/>
                                  <w:hideMark/>
                                </w:tcPr>
                                <w:p w14:paraId="0DBA22FB"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6903D820" w14:textId="77777777" w:rsidTr="00EA0800">
                              <w:trPr>
                                <w:trHeight w:val="20"/>
                              </w:trPr>
                              <w:tc>
                                <w:tcPr>
                                  <w:tcW w:w="0" w:type="auto"/>
                                  <w:shd w:val="clear" w:color="auto" w:fill="auto"/>
                                  <w:noWrap/>
                                  <w:vAlign w:val="bottom"/>
                                  <w:hideMark/>
                                </w:tcPr>
                                <w:p w14:paraId="0646932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243" w:type="dxa"/>
                                  <w:shd w:val="clear" w:color="auto" w:fill="FFFF00"/>
                                  <w:noWrap/>
                                  <w:vAlign w:val="bottom"/>
                                  <w:hideMark/>
                                </w:tcPr>
                                <w:p w14:paraId="5C8803BA"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64519A89" w14:textId="77777777" w:rsidTr="00EA0800">
                              <w:trPr>
                                <w:trHeight w:val="20"/>
                              </w:trPr>
                              <w:tc>
                                <w:tcPr>
                                  <w:tcW w:w="0" w:type="auto"/>
                                  <w:shd w:val="clear" w:color="auto" w:fill="auto"/>
                                  <w:noWrap/>
                                  <w:vAlign w:val="bottom"/>
                                  <w:hideMark/>
                                </w:tcPr>
                                <w:p w14:paraId="5387307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243" w:type="dxa"/>
                                  <w:shd w:val="clear" w:color="auto" w:fill="FFFF00"/>
                                  <w:noWrap/>
                                  <w:vAlign w:val="bottom"/>
                                  <w:hideMark/>
                                </w:tcPr>
                                <w:p w14:paraId="045C4F0F"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bl>
                          <w:tbl>
                            <w:tblPr>
                              <w:tblStyle w:val="Grilledutableau11"/>
                              <w:tblW w:w="3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4A6E94C8" w14:textId="77777777" w:rsidTr="00EA0800">
                              <w:tc>
                                <w:tcPr>
                                  <w:tcW w:w="1665" w:type="dxa"/>
                                  <w:vMerge w:val="restart"/>
                                  <w:tcBorders>
                                    <w:right w:val="single" w:sz="4" w:space="0" w:color="auto"/>
                                  </w:tcBorders>
                                </w:tcPr>
                                <w:p w14:paraId="29A25A6E"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473ED93"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E6E0268"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5D5F4019"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2AE3B6"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033611C5" w14:textId="77777777" w:rsidTr="00EA0800">
                              <w:tc>
                                <w:tcPr>
                                  <w:tcW w:w="1665" w:type="dxa"/>
                                  <w:vMerge/>
                                  <w:tcBorders>
                                    <w:right w:val="single" w:sz="4" w:space="0" w:color="auto"/>
                                  </w:tcBorders>
                                </w:tcPr>
                                <w:p w14:paraId="0F4EAA6E"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7ECF568"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88F8081"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7441BA03"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8A0D89" w14:textId="77777777" w:rsidR="00A96EC3" w:rsidRPr="005F7F03" w:rsidRDefault="00A96EC3" w:rsidP="00576B60">
                                  <w:pPr>
                                    <w:spacing w:after="0"/>
                                    <w:rPr>
                                      <w:sz w:val="18"/>
                                      <w:szCs w:val="18"/>
                                      <w:lang w:val="en-GB"/>
                                    </w:rPr>
                                  </w:pPr>
                                  <w:r w:rsidRPr="005F7F03">
                                    <w:rPr>
                                      <w:sz w:val="18"/>
                                      <w:szCs w:val="18"/>
                                      <w:lang w:val="en-GB"/>
                                    </w:rPr>
                                    <w:t>51–100</w:t>
                                  </w:r>
                                </w:p>
                              </w:tc>
                            </w:tr>
                          </w:tbl>
                          <w:p w14:paraId="4C54739B" w14:textId="77777777" w:rsidR="00A96EC3" w:rsidRPr="00C5392F" w:rsidRDefault="00A96EC3" w:rsidP="006271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D3D880" id="_x0000_s1070" type="#_x0000_t202" style="position:absolute;left:0;text-align:left;margin-left:.3pt;margin-top:0;width:188.65pt;height:2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" fillcolor="window" stroked="f" strokeweight=".5pt">
                <v:path arrowok="t"/>
                <v:textbox>
                  <w:txbxContent>
                    <w:p w14:paraId="71E3A55F" w14:textId="6AEAF761" w:rsidR="00A96EC3" w:rsidRDefault="00A96EC3" w:rsidP="00E36DB7">
                      <w:pPr>
                        <w:pStyle w:val="Caption"/>
                      </w:pPr>
                      <w:bookmarkStart w:id="105" w:name="_Toc520392356"/>
                      <w:r>
                        <w:t xml:space="preserve">Table </w:t>
                      </w:r>
                      <w:r>
                        <w:fldChar w:fldCharType="begin"/>
                      </w:r>
                      <w:r>
                        <w:instrText xml:space="preserve"> SEQ Table \* ARABIC </w:instrText>
                      </w:r>
                      <w:r>
                        <w:fldChar w:fldCharType="separate"/>
                      </w:r>
                      <w:r>
                        <w:rPr>
                          <w:noProof/>
                        </w:rPr>
                        <w:t>33</w:t>
                      </w:r>
                      <w:r>
                        <w:fldChar w:fldCharType="end"/>
                      </w:r>
                      <w:r w:rsidRPr="005F7F03">
                        <w:t>: Ranking Outputs</w:t>
                      </w:r>
                      <w:bookmarkEnd w:id="105"/>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2"/>
                        <w:gridCol w:w="1243"/>
                      </w:tblGrid>
                      <w:tr w:rsidR="00A96EC3" w:rsidRPr="005F7F03" w14:paraId="6A833820" w14:textId="77777777" w:rsidTr="00EA0800">
                        <w:trPr>
                          <w:trHeight w:val="20"/>
                        </w:trPr>
                        <w:tc>
                          <w:tcPr>
                            <w:tcW w:w="0" w:type="auto"/>
                            <w:shd w:val="clear" w:color="auto" w:fill="auto"/>
                            <w:noWrap/>
                            <w:vAlign w:val="bottom"/>
                            <w:hideMark/>
                          </w:tcPr>
                          <w:p w14:paraId="6197810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243" w:type="dxa"/>
                            <w:shd w:val="clear" w:color="auto" w:fill="auto"/>
                            <w:noWrap/>
                            <w:vAlign w:val="bottom"/>
                            <w:hideMark/>
                          </w:tcPr>
                          <w:p w14:paraId="0C3F1131" w14:textId="41C801E1" w:rsidR="00A96EC3" w:rsidRPr="00A2227D" w:rsidRDefault="00A96EC3" w:rsidP="00A2227D">
                            <w:pPr>
                              <w:spacing w:after="0" w:line="240" w:lineRule="auto"/>
                              <w:jc w:val="center"/>
                              <w:rPr>
                                <w:rFonts w:ascii="Calibri" w:eastAsia="Times New Roman" w:hAnsi="Calibri" w:cs="Calibri"/>
                                <w:b/>
                                <w:color w:val="FF0000"/>
                                <w:sz w:val="18"/>
                                <w:szCs w:val="18"/>
                                <w:lang w:val="en-GB" w:eastAsia="fr-FR"/>
                              </w:rPr>
                            </w:pPr>
                            <w:r>
                              <w:rPr>
                                <w:rFonts w:eastAsia="Times New Roman" w:cstheme="minorHAnsi"/>
                                <w:b/>
                                <w:color w:val="FF0000"/>
                                <w:sz w:val="18"/>
                                <w:szCs w:val="18"/>
                                <w:lang w:val="en-GB" w:eastAsia="fr-FR"/>
                              </w:rPr>
                              <w:t>Synthesis of</w:t>
                            </w:r>
                            <w:r w:rsidRPr="00A2227D">
                              <w:rPr>
                                <w:rFonts w:ascii="Calibri" w:eastAsia="Times New Roman" w:hAnsi="Calibri" w:cs="Calibri"/>
                                <w:b/>
                                <w:color w:val="FF0000"/>
                                <w:sz w:val="18"/>
                                <w:szCs w:val="18"/>
                                <w:lang w:val="en-GB" w:eastAsia="fr-FR"/>
                              </w:rPr>
                              <w:t xml:space="preserve"> Outputs</w:t>
                            </w:r>
                          </w:p>
                        </w:tc>
                      </w:tr>
                      <w:tr w:rsidR="00A96EC3" w:rsidRPr="00426EA5" w14:paraId="1EA12C95" w14:textId="77777777" w:rsidTr="00EA0800">
                        <w:trPr>
                          <w:trHeight w:val="20"/>
                        </w:trPr>
                        <w:tc>
                          <w:tcPr>
                            <w:tcW w:w="0" w:type="auto"/>
                            <w:shd w:val="clear" w:color="auto" w:fill="auto"/>
                            <w:noWrap/>
                            <w:vAlign w:val="bottom"/>
                            <w:hideMark/>
                          </w:tcPr>
                          <w:p w14:paraId="470D0DB9" w14:textId="77777777" w:rsidR="00A96EC3" w:rsidRPr="00426EA5" w:rsidRDefault="00A96EC3" w:rsidP="00B031B1">
                            <w:pPr>
                              <w:spacing w:after="0" w:line="240" w:lineRule="auto"/>
                              <w:jc w:val="left"/>
                              <w:rPr>
                                <w:rFonts w:ascii="Calibri" w:eastAsia="Times New Roman" w:hAnsi="Calibri" w:cs="Calibri"/>
                                <w:color w:val="000000"/>
                                <w:sz w:val="18"/>
                                <w:szCs w:val="18"/>
                                <w:lang w:eastAsia="fr-FR"/>
                              </w:rPr>
                            </w:pPr>
                            <w:r>
                              <w:rPr>
                                <w:rFonts w:ascii="Calibri" w:eastAsia="Times New Roman" w:hAnsi="Calibri" w:cs="Calibri"/>
                                <w:color w:val="000000"/>
                                <w:sz w:val="18"/>
                                <w:szCs w:val="18"/>
                                <w:lang w:eastAsia="fr-FR"/>
                              </w:rPr>
                              <w:t>1</w:t>
                            </w:r>
                            <w:r w:rsidRPr="00426EA5">
                              <w:rPr>
                                <w:rFonts w:ascii="Calibri" w:eastAsia="Times New Roman" w:hAnsi="Calibri" w:cs="Calibri"/>
                                <w:color w:val="000000"/>
                                <w:sz w:val="18"/>
                                <w:szCs w:val="18"/>
                                <w:lang w:eastAsia="fr-FR"/>
                              </w:rPr>
                              <w:t>G.Bururi</w:t>
                            </w:r>
                          </w:p>
                        </w:tc>
                        <w:tc>
                          <w:tcPr>
                            <w:tcW w:w="1243" w:type="dxa"/>
                            <w:shd w:val="clear" w:color="auto" w:fill="00B050"/>
                            <w:noWrap/>
                            <w:vAlign w:val="bottom"/>
                            <w:hideMark/>
                          </w:tcPr>
                          <w:p w14:paraId="5AD453D6" w14:textId="77777777" w:rsidR="00A96EC3" w:rsidRPr="00426EA5" w:rsidRDefault="00A96EC3" w:rsidP="00EA0800">
                            <w:pPr>
                              <w:spacing w:after="0" w:line="240" w:lineRule="auto"/>
                              <w:jc w:val="center"/>
                              <w:rPr>
                                <w:rFonts w:ascii="Calibri" w:eastAsia="Times New Roman" w:hAnsi="Calibri" w:cs="Calibri"/>
                                <w:color w:val="000000"/>
                                <w:sz w:val="18"/>
                                <w:szCs w:val="18"/>
                                <w:lang w:eastAsia="fr-FR"/>
                              </w:rPr>
                            </w:pPr>
                            <w:r w:rsidRPr="00426EA5">
                              <w:rPr>
                                <w:rFonts w:ascii="Calibri" w:eastAsia="Times New Roman" w:hAnsi="Calibri" w:cs="Calibri"/>
                                <w:color w:val="000000"/>
                                <w:sz w:val="18"/>
                                <w:szCs w:val="18"/>
                                <w:lang w:eastAsia="fr-FR"/>
                              </w:rPr>
                              <w:t>66,7</w:t>
                            </w:r>
                          </w:p>
                        </w:tc>
                      </w:tr>
                      <w:tr w:rsidR="00A96EC3" w:rsidRPr="005F7F03" w14:paraId="0B16B6E0" w14:textId="77777777" w:rsidTr="00EA0800">
                        <w:trPr>
                          <w:trHeight w:val="20"/>
                        </w:trPr>
                        <w:tc>
                          <w:tcPr>
                            <w:tcW w:w="0" w:type="auto"/>
                            <w:shd w:val="clear" w:color="auto" w:fill="auto"/>
                            <w:noWrap/>
                            <w:vAlign w:val="bottom"/>
                            <w:hideMark/>
                          </w:tcPr>
                          <w:p w14:paraId="283822E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243" w:type="dxa"/>
                            <w:shd w:val="clear" w:color="auto" w:fill="FFFF00"/>
                            <w:noWrap/>
                            <w:vAlign w:val="bottom"/>
                            <w:hideMark/>
                          </w:tcPr>
                          <w:p w14:paraId="0CA0ACED"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50,0</w:t>
                            </w:r>
                          </w:p>
                        </w:tc>
                      </w:tr>
                      <w:tr w:rsidR="00A96EC3" w:rsidRPr="005F7F03" w14:paraId="41305E65" w14:textId="77777777" w:rsidTr="00EA0800">
                        <w:trPr>
                          <w:trHeight w:val="20"/>
                        </w:trPr>
                        <w:tc>
                          <w:tcPr>
                            <w:tcW w:w="0" w:type="auto"/>
                            <w:shd w:val="clear" w:color="auto" w:fill="auto"/>
                            <w:noWrap/>
                            <w:vAlign w:val="bottom"/>
                            <w:hideMark/>
                          </w:tcPr>
                          <w:p w14:paraId="01725A6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243" w:type="dxa"/>
                            <w:shd w:val="clear" w:color="auto" w:fill="FFFF00"/>
                            <w:noWrap/>
                            <w:vAlign w:val="bottom"/>
                            <w:hideMark/>
                          </w:tcPr>
                          <w:p w14:paraId="1B02457C"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50,0</w:t>
                            </w:r>
                          </w:p>
                        </w:tc>
                      </w:tr>
                      <w:tr w:rsidR="00A96EC3" w:rsidRPr="005F7F03" w14:paraId="691BF6B2" w14:textId="77777777" w:rsidTr="00EA0800">
                        <w:trPr>
                          <w:trHeight w:val="20"/>
                        </w:trPr>
                        <w:tc>
                          <w:tcPr>
                            <w:tcW w:w="0" w:type="auto"/>
                            <w:shd w:val="clear" w:color="auto" w:fill="auto"/>
                            <w:noWrap/>
                            <w:vAlign w:val="bottom"/>
                            <w:hideMark/>
                          </w:tcPr>
                          <w:p w14:paraId="77A21E7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243" w:type="dxa"/>
                            <w:shd w:val="clear" w:color="auto" w:fill="FFFF00"/>
                            <w:noWrap/>
                            <w:vAlign w:val="bottom"/>
                            <w:hideMark/>
                          </w:tcPr>
                          <w:p w14:paraId="2176E42B"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46,7</w:t>
                            </w:r>
                          </w:p>
                        </w:tc>
                      </w:tr>
                      <w:tr w:rsidR="00A96EC3" w:rsidRPr="005F7F03" w14:paraId="50659AAD" w14:textId="77777777" w:rsidTr="00EA0800">
                        <w:trPr>
                          <w:trHeight w:val="20"/>
                        </w:trPr>
                        <w:tc>
                          <w:tcPr>
                            <w:tcW w:w="0" w:type="auto"/>
                            <w:shd w:val="clear" w:color="auto" w:fill="auto"/>
                            <w:noWrap/>
                            <w:vAlign w:val="bottom"/>
                            <w:hideMark/>
                          </w:tcPr>
                          <w:p w14:paraId="70D409E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243" w:type="dxa"/>
                            <w:shd w:val="clear" w:color="auto" w:fill="FFFF00"/>
                            <w:noWrap/>
                            <w:vAlign w:val="bottom"/>
                            <w:hideMark/>
                          </w:tcPr>
                          <w:p w14:paraId="118C5A01"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45,8</w:t>
                            </w:r>
                          </w:p>
                        </w:tc>
                      </w:tr>
                      <w:tr w:rsidR="00A96EC3" w:rsidRPr="005F7F03" w14:paraId="20A3F6F3" w14:textId="77777777" w:rsidTr="00EA0800">
                        <w:trPr>
                          <w:trHeight w:val="20"/>
                        </w:trPr>
                        <w:tc>
                          <w:tcPr>
                            <w:tcW w:w="0" w:type="auto"/>
                            <w:shd w:val="clear" w:color="auto" w:fill="auto"/>
                            <w:noWrap/>
                            <w:vAlign w:val="bottom"/>
                            <w:hideMark/>
                          </w:tcPr>
                          <w:p w14:paraId="64EBAF2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243" w:type="dxa"/>
                            <w:shd w:val="clear" w:color="auto" w:fill="FFFF00"/>
                            <w:noWrap/>
                            <w:vAlign w:val="bottom"/>
                            <w:hideMark/>
                          </w:tcPr>
                          <w:p w14:paraId="40ABFA09"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44,4</w:t>
                            </w:r>
                          </w:p>
                        </w:tc>
                      </w:tr>
                      <w:tr w:rsidR="00A96EC3" w:rsidRPr="005F7F03" w14:paraId="341BFED3" w14:textId="77777777" w:rsidTr="00EA0800">
                        <w:trPr>
                          <w:trHeight w:val="20"/>
                        </w:trPr>
                        <w:tc>
                          <w:tcPr>
                            <w:tcW w:w="0" w:type="auto"/>
                            <w:shd w:val="clear" w:color="auto" w:fill="auto"/>
                            <w:noWrap/>
                            <w:vAlign w:val="bottom"/>
                            <w:hideMark/>
                          </w:tcPr>
                          <w:p w14:paraId="4D458D49"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243" w:type="dxa"/>
                            <w:shd w:val="clear" w:color="auto" w:fill="FFFF00"/>
                            <w:noWrap/>
                            <w:vAlign w:val="bottom"/>
                            <w:hideMark/>
                          </w:tcPr>
                          <w:p w14:paraId="004A0E87"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40,0</w:t>
                            </w:r>
                          </w:p>
                        </w:tc>
                      </w:tr>
                      <w:tr w:rsidR="00A96EC3" w:rsidRPr="005F7F03" w14:paraId="3B6051F5" w14:textId="77777777" w:rsidTr="00EA0800">
                        <w:trPr>
                          <w:trHeight w:val="20"/>
                        </w:trPr>
                        <w:tc>
                          <w:tcPr>
                            <w:tcW w:w="0" w:type="auto"/>
                            <w:shd w:val="clear" w:color="auto" w:fill="auto"/>
                            <w:noWrap/>
                            <w:vAlign w:val="bottom"/>
                            <w:hideMark/>
                          </w:tcPr>
                          <w:p w14:paraId="310BBDD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243" w:type="dxa"/>
                            <w:shd w:val="clear" w:color="auto" w:fill="FFFF00"/>
                            <w:noWrap/>
                            <w:vAlign w:val="bottom"/>
                            <w:hideMark/>
                          </w:tcPr>
                          <w:p w14:paraId="2A7DE8FF"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38,9</w:t>
                            </w:r>
                          </w:p>
                        </w:tc>
                      </w:tr>
                      <w:tr w:rsidR="00A96EC3" w:rsidRPr="005F7F03" w14:paraId="49CD047E" w14:textId="77777777" w:rsidTr="00EA0800">
                        <w:trPr>
                          <w:trHeight w:val="20"/>
                        </w:trPr>
                        <w:tc>
                          <w:tcPr>
                            <w:tcW w:w="0" w:type="auto"/>
                            <w:shd w:val="clear" w:color="auto" w:fill="auto"/>
                            <w:noWrap/>
                            <w:vAlign w:val="bottom"/>
                            <w:hideMark/>
                          </w:tcPr>
                          <w:p w14:paraId="7934FD3E"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243" w:type="dxa"/>
                            <w:shd w:val="clear" w:color="auto" w:fill="FFFF00"/>
                            <w:noWrap/>
                            <w:vAlign w:val="bottom"/>
                            <w:hideMark/>
                          </w:tcPr>
                          <w:p w14:paraId="00E41A2E"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38,9</w:t>
                            </w:r>
                          </w:p>
                        </w:tc>
                      </w:tr>
                      <w:tr w:rsidR="00A96EC3" w:rsidRPr="005F7F03" w14:paraId="23C3EB58" w14:textId="77777777" w:rsidTr="00EA0800">
                        <w:trPr>
                          <w:trHeight w:val="20"/>
                        </w:trPr>
                        <w:tc>
                          <w:tcPr>
                            <w:tcW w:w="0" w:type="auto"/>
                            <w:shd w:val="clear" w:color="auto" w:fill="auto"/>
                            <w:noWrap/>
                            <w:vAlign w:val="bottom"/>
                            <w:hideMark/>
                          </w:tcPr>
                          <w:p w14:paraId="59322EF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243" w:type="dxa"/>
                            <w:shd w:val="clear" w:color="auto" w:fill="FFFF00"/>
                            <w:noWrap/>
                            <w:vAlign w:val="bottom"/>
                            <w:hideMark/>
                          </w:tcPr>
                          <w:p w14:paraId="753F9855"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5E4E1C8A" w14:textId="77777777" w:rsidTr="00EA0800">
                        <w:trPr>
                          <w:trHeight w:val="20"/>
                        </w:trPr>
                        <w:tc>
                          <w:tcPr>
                            <w:tcW w:w="0" w:type="auto"/>
                            <w:shd w:val="clear" w:color="auto" w:fill="auto"/>
                            <w:noWrap/>
                            <w:vAlign w:val="bottom"/>
                            <w:hideMark/>
                          </w:tcPr>
                          <w:p w14:paraId="2E28493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243" w:type="dxa"/>
                            <w:shd w:val="clear" w:color="auto" w:fill="FFFF00"/>
                            <w:noWrap/>
                            <w:vAlign w:val="bottom"/>
                            <w:hideMark/>
                          </w:tcPr>
                          <w:p w14:paraId="5A8C9572"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38DCB633" w14:textId="77777777" w:rsidTr="00EA0800">
                        <w:trPr>
                          <w:trHeight w:val="20"/>
                        </w:trPr>
                        <w:tc>
                          <w:tcPr>
                            <w:tcW w:w="0" w:type="auto"/>
                            <w:shd w:val="clear" w:color="auto" w:fill="auto"/>
                            <w:noWrap/>
                            <w:vAlign w:val="bottom"/>
                            <w:hideMark/>
                          </w:tcPr>
                          <w:p w14:paraId="75A9CA1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243" w:type="dxa"/>
                            <w:shd w:val="clear" w:color="auto" w:fill="FFFF00"/>
                            <w:noWrap/>
                            <w:vAlign w:val="bottom"/>
                            <w:hideMark/>
                          </w:tcPr>
                          <w:p w14:paraId="0DBA22FB"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6903D820" w14:textId="77777777" w:rsidTr="00EA0800">
                        <w:trPr>
                          <w:trHeight w:val="20"/>
                        </w:trPr>
                        <w:tc>
                          <w:tcPr>
                            <w:tcW w:w="0" w:type="auto"/>
                            <w:shd w:val="clear" w:color="auto" w:fill="auto"/>
                            <w:noWrap/>
                            <w:vAlign w:val="bottom"/>
                            <w:hideMark/>
                          </w:tcPr>
                          <w:p w14:paraId="0646932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243" w:type="dxa"/>
                            <w:shd w:val="clear" w:color="auto" w:fill="FFFF00"/>
                            <w:noWrap/>
                            <w:vAlign w:val="bottom"/>
                            <w:hideMark/>
                          </w:tcPr>
                          <w:p w14:paraId="5C8803BA"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64519A89" w14:textId="77777777" w:rsidTr="00EA0800">
                        <w:trPr>
                          <w:trHeight w:val="20"/>
                        </w:trPr>
                        <w:tc>
                          <w:tcPr>
                            <w:tcW w:w="0" w:type="auto"/>
                            <w:shd w:val="clear" w:color="auto" w:fill="auto"/>
                            <w:noWrap/>
                            <w:vAlign w:val="bottom"/>
                            <w:hideMark/>
                          </w:tcPr>
                          <w:p w14:paraId="5387307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243" w:type="dxa"/>
                            <w:shd w:val="clear" w:color="auto" w:fill="FFFF00"/>
                            <w:noWrap/>
                            <w:vAlign w:val="bottom"/>
                            <w:hideMark/>
                          </w:tcPr>
                          <w:p w14:paraId="045C4F0F" w14:textId="77777777" w:rsidR="00A96EC3" w:rsidRPr="005F7F03" w:rsidRDefault="00A96EC3" w:rsidP="00EA0800">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bl>
                    <w:tbl>
                      <w:tblPr>
                        <w:tblStyle w:val="Grilledutableau11"/>
                        <w:tblW w:w="3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4A6E94C8" w14:textId="77777777" w:rsidTr="00EA0800">
                        <w:tc>
                          <w:tcPr>
                            <w:tcW w:w="1665" w:type="dxa"/>
                            <w:vMerge w:val="restart"/>
                            <w:tcBorders>
                              <w:right w:val="single" w:sz="4" w:space="0" w:color="auto"/>
                            </w:tcBorders>
                          </w:tcPr>
                          <w:p w14:paraId="29A25A6E"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473ED93"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E6E0268"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5D5F4019"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2AE3B6"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033611C5" w14:textId="77777777" w:rsidTr="00EA0800">
                        <w:tc>
                          <w:tcPr>
                            <w:tcW w:w="1665" w:type="dxa"/>
                            <w:vMerge/>
                            <w:tcBorders>
                              <w:right w:val="single" w:sz="4" w:space="0" w:color="auto"/>
                            </w:tcBorders>
                          </w:tcPr>
                          <w:p w14:paraId="0F4EAA6E"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7ECF568"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88F8081"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7441BA03"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8A0D89" w14:textId="77777777" w:rsidR="00A96EC3" w:rsidRPr="005F7F03" w:rsidRDefault="00A96EC3" w:rsidP="00576B60">
                            <w:pPr>
                              <w:spacing w:after="0"/>
                              <w:rPr>
                                <w:sz w:val="18"/>
                                <w:szCs w:val="18"/>
                                <w:lang w:val="en-GB"/>
                              </w:rPr>
                            </w:pPr>
                            <w:r w:rsidRPr="005F7F03">
                              <w:rPr>
                                <w:sz w:val="18"/>
                                <w:szCs w:val="18"/>
                                <w:lang w:val="en-GB"/>
                              </w:rPr>
                              <w:t>51–100</w:t>
                            </w:r>
                          </w:p>
                        </w:tc>
                      </w:tr>
                    </w:tbl>
                    <w:p w14:paraId="4C54739B" w14:textId="77777777" w:rsidR="00A96EC3" w:rsidRPr="00C5392F" w:rsidRDefault="00A96EC3" w:rsidP="0062712A"/>
                  </w:txbxContent>
                </v:textbox>
                <w10:wrap type="tight"/>
              </v:shape>
            </w:pict>
          </mc:Fallback>
        </mc:AlternateContent>
      </w:r>
      <w:r w:rsidR="00B031B1" w:rsidRPr="00A0399A">
        <w:rPr>
          <w:lang w:val="en-GB"/>
        </w:rPr>
        <w:t xml:space="preserve">Unsurprisingly, the top performing protected area in terms of outputs is Bururi. The protected areas of </w:t>
      </w:r>
      <w:r w:rsidR="003D7406" w:rsidRPr="00A0399A">
        <w:rPr>
          <w:lang w:val="en-GB"/>
        </w:rPr>
        <w:t>Group</w:t>
      </w:r>
      <w:r w:rsidR="00B031B1" w:rsidRPr="00A0399A">
        <w:rPr>
          <w:lang w:val="en-GB"/>
        </w:rPr>
        <w:t xml:space="preserve">s 2 and 3 </w:t>
      </w:r>
      <w:r w:rsidR="00321809" w:rsidRPr="00A0399A">
        <w:rPr>
          <w:lang w:val="en-GB"/>
        </w:rPr>
        <w:t>lag</w:t>
      </w:r>
      <w:r w:rsidR="005F78B3" w:rsidRPr="00A0399A">
        <w:rPr>
          <w:lang w:val="en-GB"/>
        </w:rPr>
        <w:t xml:space="preserve"> </w:t>
      </w:r>
      <w:r w:rsidR="00321809" w:rsidRPr="00A0399A">
        <w:rPr>
          <w:lang w:val="en-GB"/>
        </w:rPr>
        <w:t xml:space="preserve">with </w:t>
      </w:r>
      <w:r w:rsidR="005F78B3" w:rsidRPr="00A0399A">
        <w:rPr>
          <w:lang w:val="en-GB"/>
        </w:rPr>
        <w:t>much lower</w:t>
      </w:r>
      <w:r w:rsidR="00321809" w:rsidRPr="00A0399A">
        <w:rPr>
          <w:lang w:val="en-GB"/>
        </w:rPr>
        <w:t xml:space="preserve"> scores</w:t>
      </w:r>
      <w:r w:rsidR="005F78B3" w:rsidRPr="00A0399A">
        <w:rPr>
          <w:lang w:val="en-GB"/>
        </w:rPr>
        <w:t xml:space="preserve"> </w:t>
      </w:r>
      <w:r w:rsidR="00321809" w:rsidRPr="00A0399A">
        <w:rPr>
          <w:lang w:val="en-GB"/>
        </w:rPr>
        <w:t xml:space="preserve">- </w:t>
      </w:r>
      <w:r w:rsidR="005F78B3" w:rsidRPr="00A0399A">
        <w:rPr>
          <w:lang w:val="en-GB"/>
        </w:rPr>
        <w:t xml:space="preserve">the final </w:t>
      </w:r>
      <w:r w:rsidR="00B031B1" w:rsidRPr="00A0399A">
        <w:rPr>
          <w:lang w:val="en-GB"/>
        </w:rPr>
        <w:t>values</w:t>
      </w:r>
      <w:r w:rsidR="005F78B3" w:rsidRPr="00A0399A">
        <w:rPr>
          <w:lang w:val="en-GB"/>
        </w:rPr>
        <w:t xml:space="preserve"> ranging</w:t>
      </w:r>
      <w:r w:rsidR="00B031B1" w:rsidRPr="00A0399A">
        <w:rPr>
          <w:lang w:val="en-GB"/>
        </w:rPr>
        <w:t xml:space="preserve"> </w:t>
      </w:r>
      <w:r w:rsidR="005F78B3" w:rsidRPr="00A0399A">
        <w:rPr>
          <w:lang w:val="en-GB"/>
        </w:rPr>
        <w:t xml:space="preserve">between 40 and 50 </w:t>
      </w:r>
      <w:r w:rsidR="00B031B1" w:rsidRPr="00A0399A">
        <w:rPr>
          <w:lang w:val="en-GB"/>
        </w:rPr>
        <w:t xml:space="preserve">points. </w:t>
      </w:r>
      <w:r w:rsidR="0097059F" w:rsidRPr="00A0399A">
        <w:rPr>
          <w:lang w:val="en-GB"/>
        </w:rPr>
        <w:t xml:space="preserve">The scores of other PAs, especially those of </w:t>
      </w:r>
      <w:r w:rsidR="003D7406" w:rsidRPr="00A0399A">
        <w:rPr>
          <w:lang w:val="en-GB"/>
        </w:rPr>
        <w:t>Group</w:t>
      </w:r>
      <w:r w:rsidR="0097059F" w:rsidRPr="00A0399A">
        <w:rPr>
          <w:lang w:val="en-GB"/>
        </w:rPr>
        <w:t> 4</w:t>
      </w:r>
      <w:r w:rsidR="005F78B3" w:rsidRPr="00A0399A">
        <w:rPr>
          <w:lang w:val="en-GB"/>
        </w:rPr>
        <w:t xml:space="preserve"> are even lower – close to</w:t>
      </w:r>
      <w:r w:rsidR="00B031B1" w:rsidRPr="00A0399A">
        <w:rPr>
          <w:lang w:val="en-GB"/>
        </w:rPr>
        <w:t xml:space="preserve"> merely 33.3 points.</w:t>
      </w:r>
    </w:p>
    <w:p w14:paraId="38B64A86" w14:textId="788F69F1" w:rsidR="00B031B1" w:rsidRPr="00A0399A" w:rsidRDefault="00B031B1" w:rsidP="00B031B1">
      <w:pPr>
        <w:rPr>
          <w:lang w:val="en-GB"/>
        </w:rPr>
      </w:pPr>
      <w:r w:rsidRPr="00A0399A">
        <w:rPr>
          <w:lang w:val="en-GB"/>
        </w:rPr>
        <w:t xml:space="preserve">The small difference between the values of the indicators: </w:t>
      </w:r>
      <w:r w:rsidR="00956EC8" w:rsidRPr="00A0399A">
        <w:rPr>
          <w:lang w:val="en-GB"/>
        </w:rPr>
        <w:t>“</w:t>
      </w:r>
      <w:r w:rsidRPr="00A0399A">
        <w:rPr>
          <w:lang w:val="en-GB"/>
        </w:rPr>
        <w:t>R1: Implementation of the work program</w:t>
      </w:r>
      <w:r w:rsidR="00956EC8" w:rsidRPr="00A0399A">
        <w:rPr>
          <w:lang w:val="en-GB"/>
        </w:rPr>
        <w:t>”</w:t>
      </w:r>
      <w:r w:rsidRPr="00A0399A">
        <w:rPr>
          <w:lang w:val="en-GB"/>
        </w:rPr>
        <w:t xml:space="preserve"> and </w:t>
      </w:r>
      <w:r w:rsidR="00956EC8" w:rsidRPr="00A0399A">
        <w:rPr>
          <w:lang w:val="en-GB"/>
        </w:rPr>
        <w:t>“</w:t>
      </w:r>
      <w:r w:rsidRPr="00A0399A">
        <w:rPr>
          <w:lang w:val="en-GB"/>
        </w:rPr>
        <w:t>R2: Results achieved</w:t>
      </w:r>
      <w:r w:rsidR="00956EC8" w:rsidRPr="00A0399A">
        <w:rPr>
          <w:lang w:val="en-GB"/>
        </w:rPr>
        <w:t>”</w:t>
      </w:r>
      <w:r w:rsidRPr="00A0399A">
        <w:rPr>
          <w:lang w:val="en-GB"/>
        </w:rPr>
        <w:t xml:space="preserve"> by all the APs could mean an almost perfect evolutio</w:t>
      </w:r>
      <w:r w:rsidR="0097059F" w:rsidRPr="00A0399A">
        <w:rPr>
          <w:lang w:val="en-GB"/>
        </w:rPr>
        <w:t>n in the management efforts</w:t>
      </w:r>
      <w:r w:rsidR="005F78B3" w:rsidRPr="00A0399A">
        <w:rPr>
          <w:lang w:val="en-GB"/>
        </w:rPr>
        <w:t>. O</w:t>
      </w:r>
      <w:r w:rsidR="0097059F" w:rsidRPr="00A0399A">
        <w:rPr>
          <w:lang w:val="en-GB"/>
        </w:rPr>
        <w:t>n the other hand</w:t>
      </w:r>
      <w:r w:rsidR="00EE2151">
        <w:rPr>
          <w:lang w:val="en-GB"/>
        </w:rPr>
        <w:t>, this</w:t>
      </w:r>
      <w:r w:rsidR="005F78B3" w:rsidRPr="00A0399A">
        <w:rPr>
          <w:lang w:val="en-GB"/>
        </w:rPr>
        <w:t xml:space="preserve"> can</w:t>
      </w:r>
      <w:r w:rsidR="00920033" w:rsidRPr="00A0399A">
        <w:rPr>
          <w:lang w:val="en-GB"/>
        </w:rPr>
        <w:t xml:space="preserve"> </w:t>
      </w:r>
      <w:r w:rsidR="00A0399A" w:rsidRPr="00A0399A">
        <w:rPr>
          <w:lang w:val="en-GB"/>
        </w:rPr>
        <w:t>mean</w:t>
      </w:r>
      <w:r w:rsidR="004D62D9" w:rsidRPr="00A0399A">
        <w:rPr>
          <w:lang w:val="en-GB"/>
        </w:rPr>
        <w:t xml:space="preserve"> </w:t>
      </w:r>
      <w:r w:rsidR="005F78B3" w:rsidRPr="00A0399A">
        <w:rPr>
          <w:lang w:val="en-GB"/>
        </w:rPr>
        <w:t xml:space="preserve">that </w:t>
      </w:r>
      <w:r w:rsidR="00FA7DC0" w:rsidRPr="00A0399A">
        <w:rPr>
          <w:lang w:val="en-GB"/>
        </w:rPr>
        <w:t xml:space="preserve">the </w:t>
      </w:r>
      <w:r w:rsidR="0097059F" w:rsidRPr="00A0399A">
        <w:rPr>
          <w:lang w:val="en-GB"/>
        </w:rPr>
        <w:t>park</w:t>
      </w:r>
      <w:r w:rsidR="005F78B3" w:rsidRPr="00A0399A">
        <w:rPr>
          <w:lang w:val="en-GB"/>
        </w:rPr>
        <w:t>s</w:t>
      </w:r>
      <w:r w:rsidRPr="00A0399A">
        <w:rPr>
          <w:lang w:val="en-GB"/>
        </w:rPr>
        <w:t xml:space="preserve">’ </w:t>
      </w:r>
      <w:r w:rsidR="00A0399A" w:rsidRPr="00A0399A">
        <w:rPr>
          <w:lang w:val="en-GB"/>
        </w:rPr>
        <w:t xml:space="preserve">staffs </w:t>
      </w:r>
      <w:r w:rsidR="00EE2151">
        <w:rPr>
          <w:lang w:val="en-GB"/>
        </w:rPr>
        <w:t>confuse</w:t>
      </w:r>
      <w:r w:rsidR="00F86826">
        <w:rPr>
          <w:lang w:val="en-GB"/>
        </w:rPr>
        <w:t xml:space="preserve"> </w:t>
      </w:r>
      <w:r w:rsidRPr="00A0399A">
        <w:rPr>
          <w:lang w:val="en-GB"/>
        </w:rPr>
        <w:t xml:space="preserve">the implementation of the annual plan with the results to be achieved. </w:t>
      </w:r>
      <w:r w:rsidR="0097059F" w:rsidRPr="00A0399A">
        <w:rPr>
          <w:lang w:val="en-GB"/>
        </w:rPr>
        <w:t xml:space="preserve">In any case </w:t>
      </w:r>
      <w:r w:rsidR="00CC534D" w:rsidRPr="00A0399A">
        <w:rPr>
          <w:lang w:val="en-GB"/>
        </w:rPr>
        <w:t>the scores of the Outputs indicators are inconsisten</w:t>
      </w:r>
      <w:r w:rsidR="008014F5" w:rsidRPr="00A0399A">
        <w:rPr>
          <w:lang w:val="en-GB"/>
        </w:rPr>
        <w:t>t</w:t>
      </w:r>
      <w:r w:rsidR="00CC534D" w:rsidRPr="00A0399A">
        <w:rPr>
          <w:lang w:val="en-GB"/>
        </w:rPr>
        <w:t xml:space="preserve"> </w:t>
      </w:r>
      <w:r w:rsidRPr="00A0399A">
        <w:rPr>
          <w:lang w:val="en-GB"/>
        </w:rPr>
        <w:t xml:space="preserve">with </w:t>
      </w:r>
      <w:r w:rsidR="00CC534D" w:rsidRPr="00A0399A">
        <w:rPr>
          <w:lang w:val="en-GB"/>
        </w:rPr>
        <w:t>the scores of other indicators, i.e.</w:t>
      </w:r>
      <w:r w:rsidR="005F78B3" w:rsidRPr="00A0399A">
        <w:rPr>
          <w:lang w:val="en-GB"/>
        </w:rPr>
        <w:t>,</w:t>
      </w:r>
      <w:r w:rsidR="00CC534D" w:rsidRPr="00A0399A">
        <w:rPr>
          <w:lang w:val="en-GB"/>
        </w:rPr>
        <w:t xml:space="preserve"> </w:t>
      </w:r>
      <w:r w:rsidR="00956EC8" w:rsidRPr="00A0399A">
        <w:rPr>
          <w:lang w:val="en-GB"/>
        </w:rPr>
        <w:t>“</w:t>
      </w:r>
      <w:r w:rsidR="00CC534D" w:rsidRPr="00A0399A">
        <w:rPr>
          <w:lang w:val="en-GB"/>
        </w:rPr>
        <w:t>Objectives of the protected area</w:t>
      </w:r>
      <w:r w:rsidR="00956EC8" w:rsidRPr="00A0399A">
        <w:rPr>
          <w:lang w:val="en-GB"/>
        </w:rPr>
        <w:t>”</w:t>
      </w:r>
      <w:r w:rsidRPr="00A0399A">
        <w:rPr>
          <w:lang w:val="en-GB"/>
        </w:rPr>
        <w:t xml:space="preserve"> (average of 26.2 points </w:t>
      </w:r>
      <w:r w:rsidR="00CC534D" w:rsidRPr="00A0399A">
        <w:rPr>
          <w:lang w:val="en-GB"/>
        </w:rPr>
        <w:t>over</w:t>
      </w:r>
      <w:r w:rsidRPr="00A0399A">
        <w:rPr>
          <w:lang w:val="en-GB"/>
        </w:rPr>
        <w:t xml:space="preserve"> 100), </w:t>
      </w:r>
      <w:r w:rsidR="00956EC8" w:rsidRPr="00A0399A">
        <w:rPr>
          <w:lang w:val="en-GB"/>
        </w:rPr>
        <w:t>“</w:t>
      </w:r>
      <w:r w:rsidRPr="00A0399A">
        <w:rPr>
          <w:lang w:val="en-GB"/>
        </w:rPr>
        <w:t>Management plan</w:t>
      </w:r>
      <w:r w:rsidR="00956EC8" w:rsidRPr="00A0399A">
        <w:rPr>
          <w:lang w:val="en-GB"/>
        </w:rPr>
        <w:t>”</w:t>
      </w:r>
      <w:r w:rsidRPr="00A0399A">
        <w:rPr>
          <w:lang w:val="en-GB"/>
        </w:rPr>
        <w:t xml:space="preserve"> (average of 21.4 points </w:t>
      </w:r>
      <w:r w:rsidR="00CC534D" w:rsidRPr="00A0399A">
        <w:rPr>
          <w:lang w:val="en-GB"/>
        </w:rPr>
        <w:t>over</w:t>
      </w:r>
      <w:r w:rsidRPr="00A0399A">
        <w:rPr>
          <w:lang w:val="en-GB"/>
        </w:rPr>
        <w:t xml:space="preserve"> 100)</w:t>
      </w:r>
      <w:r w:rsidR="008014F5" w:rsidRPr="00A0399A">
        <w:rPr>
          <w:lang w:val="en-GB"/>
        </w:rPr>
        <w:t>, as well as with the</w:t>
      </w:r>
      <w:r w:rsidR="00920033" w:rsidRPr="00A0399A">
        <w:rPr>
          <w:lang w:val="en-GB"/>
        </w:rPr>
        <w:t xml:space="preserve"> </w:t>
      </w:r>
      <w:r w:rsidRPr="00A0399A">
        <w:rPr>
          <w:lang w:val="en-GB"/>
        </w:rPr>
        <w:t xml:space="preserve">very low value of </w:t>
      </w:r>
      <w:r w:rsidR="00956EC8" w:rsidRPr="00A0399A">
        <w:rPr>
          <w:lang w:val="en-GB"/>
        </w:rPr>
        <w:t>“</w:t>
      </w:r>
      <w:r w:rsidRPr="00A0399A">
        <w:rPr>
          <w:lang w:val="en-GB"/>
        </w:rPr>
        <w:t>Monitoring</w:t>
      </w:r>
      <w:r w:rsidR="00956EC8" w:rsidRPr="00A0399A">
        <w:rPr>
          <w:lang w:val="en-GB"/>
        </w:rPr>
        <w:t>”</w:t>
      </w:r>
      <w:r w:rsidRPr="00A0399A">
        <w:rPr>
          <w:lang w:val="en-GB"/>
        </w:rPr>
        <w:t xml:space="preserve"> (average of 22.3 points </w:t>
      </w:r>
      <w:r w:rsidR="00CC534D" w:rsidRPr="00A0399A">
        <w:rPr>
          <w:lang w:val="en-GB"/>
        </w:rPr>
        <w:t>over</w:t>
      </w:r>
      <w:r w:rsidRPr="00A0399A">
        <w:rPr>
          <w:lang w:val="en-GB"/>
        </w:rPr>
        <w:t xml:space="preserve"> 100). This analysis </w:t>
      </w:r>
      <w:r w:rsidR="005F78B3" w:rsidRPr="00A0399A">
        <w:rPr>
          <w:lang w:val="en-GB"/>
        </w:rPr>
        <w:t xml:space="preserve">also </w:t>
      </w:r>
      <w:r w:rsidR="00CC534D" w:rsidRPr="00A0399A">
        <w:rPr>
          <w:lang w:val="en-GB"/>
        </w:rPr>
        <w:t xml:space="preserve">suggests that the </w:t>
      </w:r>
      <w:r w:rsidR="00956EC8" w:rsidRPr="00A0399A">
        <w:rPr>
          <w:lang w:val="en-GB"/>
        </w:rPr>
        <w:t>staffs</w:t>
      </w:r>
      <w:r w:rsidR="00CC534D" w:rsidRPr="00A0399A">
        <w:rPr>
          <w:lang w:val="en-GB"/>
        </w:rPr>
        <w:t xml:space="preserve"> </w:t>
      </w:r>
      <w:r w:rsidR="00956EC8" w:rsidRPr="00A0399A">
        <w:rPr>
          <w:lang w:val="en-GB"/>
        </w:rPr>
        <w:t xml:space="preserve">are </w:t>
      </w:r>
      <w:r w:rsidR="005F78B3" w:rsidRPr="00A0399A">
        <w:rPr>
          <w:lang w:val="en-GB"/>
        </w:rPr>
        <w:t xml:space="preserve">very often </w:t>
      </w:r>
      <w:r w:rsidR="00CC534D" w:rsidRPr="00A0399A">
        <w:rPr>
          <w:lang w:val="en-GB"/>
        </w:rPr>
        <w:t xml:space="preserve">used to </w:t>
      </w:r>
      <w:r w:rsidRPr="00A0399A">
        <w:rPr>
          <w:lang w:val="en-GB"/>
        </w:rPr>
        <w:t>manage</w:t>
      </w:r>
      <w:r w:rsidR="00CC534D" w:rsidRPr="00A0399A">
        <w:rPr>
          <w:lang w:val="en-GB"/>
        </w:rPr>
        <w:t xml:space="preserve"> the PAs</w:t>
      </w:r>
      <w:r w:rsidRPr="00A0399A">
        <w:rPr>
          <w:lang w:val="en-GB"/>
        </w:rPr>
        <w:t xml:space="preserve"> </w:t>
      </w:r>
      <w:r w:rsidR="005F78B3" w:rsidRPr="00A0399A">
        <w:rPr>
          <w:lang w:val="en-GB"/>
        </w:rPr>
        <w:t xml:space="preserve">following </w:t>
      </w:r>
      <w:r w:rsidRPr="00A0399A">
        <w:rPr>
          <w:lang w:val="en-GB"/>
        </w:rPr>
        <w:t xml:space="preserve">an operating approach </w:t>
      </w:r>
      <w:r w:rsidR="005F78B3" w:rsidRPr="00A0399A">
        <w:rPr>
          <w:lang w:val="en-GB"/>
        </w:rPr>
        <w:t xml:space="preserve">rather </w:t>
      </w:r>
      <w:r w:rsidRPr="00A0399A">
        <w:rPr>
          <w:lang w:val="en-GB"/>
        </w:rPr>
        <w:t>than i</w:t>
      </w:r>
      <w:r w:rsidR="00CC534D" w:rsidRPr="00A0399A">
        <w:rPr>
          <w:lang w:val="en-GB"/>
        </w:rPr>
        <w:t xml:space="preserve">n a </w:t>
      </w:r>
      <w:r w:rsidR="00321809" w:rsidRPr="00A0399A">
        <w:rPr>
          <w:lang w:val="en-GB"/>
        </w:rPr>
        <w:t>results-</w:t>
      </w:r>
      <w:r w:rsidR="00CC534D" w:rsidRPr="00A0399A">
        <w:rPr>
          <w:lang w:val="en-GB"/>
        </w:rPr>
        <w:t>oriented approach.</w:t>
      </w:r>
    </w:p>
    <w:p w14:paraId="4455BA57" w14:textId="77777777" w:rsidR="00B031B1" w:rsidRPr="00A0399A" w:rsidRDefault="00EA0800" w:rsidP="00B031B1">
      <w:pPr>
        <w:rPr>
          <w:b/>
          <w:lang w:val="en-GB"/>
        </w:rPr>
      </w:pPr>
      <w:r w:rsidRPr="00A0399A">
        <w:rPr>
          <w:rFonts w:ascii="Calibri" w:eastAsia="Calibri" w:hAnsi="Calibri" w:cs="Calibri"/>
          <w:noProof/>
          <w:lang w:val="en-US"/>
        </w:rPr>
        <mc:AlternateContent>
          <mc:Choice Requires="wps">
            <w:drawing>
              <wp:anchor distT="0" distB="0" distL="114300" distR="114300" simplePos="0" relativeHeight="251699200" behindDoc="1" locked="0" layoutInCell="1" allowOverlap="1" wp14:anchorId="0BD6A805" wp14:editId="44F87A78">
                <wp:simplePos x="0" y="0"/>
                <wp:positionH relativeFrom="column">
                  <wp:posOffset>5080</wp:posOffset>
                </wp:positionH>
                <wp:positionV relativeFrom="paragraph">
                  <wp:posOffset>269240</wp:posOffset>
                </wp:positionV>
                <wp:extent cx="4535805" cy="3115310"/>
                <wp:effectExtent l="0" t="0" r="0" b="8890"/>
                <wp:wrapTight wrapText="bothSides">
                  <wp:wrapPolygon edited="0">
                    <wp:start x="0" y="0"/>
                    <wp:lineTo x="0" y="21530"/>
                    <wp:lineTo x="21500" y="21530"/>
                    <wp:lineTo x="21500" y="0"/>
                    <wp:lineTo x="0" y="0"/>
                  </wp:wrapPolygon>
                </wp:wrapTight>
                <wp:docPr id="72"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5805" cy="3115310"/>
                        </a:xfrm>
                        <a:prstGeom prst="rect">
                          <a:avLst/>
                        </a:prstGeom>
                        <a:solidFill>
                          <a:sysClr val="window" lastClr="FFFFFF"/>
                        </a:solidFill>
                        <a:ln w="6350">
                          <a:noFill/>
                        </a:ln>
                        <a:effectLst/>
                      </wps:spPr>
                      <wps:txbx>
                        <w:txbxContent>
                          <w:p w14:paraId="783CEEA7" w14:textId="2B3C9B57" w:rsidR="00A96EC3" w:rsidRDefault="00A96EC3" w:rsidP="00E36DB7">
                            <w:pPr>
                              <w:pStyle w:val="Caption"/>
                            </w:pPr>
                            <w:bookmarkStart w:id="106" w:name="_Toc520392357"/>
                            <w:r>
                              <w:t xml:space="preserve">Table </w:t>
                            </w:r>
                            <w:r>
                              <w:fldChar w:fldCharType="begin"/>
                            </w:r>
                            <w:r>
                              <w:instrText xml:space="preserve"> SEQ Table \* ARABIC </w:instrText>
                            </w:r>
                            <w:r>
                              <w:fldChar w:fldCharType="separate"/>
                            </w:r>
                            <w:r>
                              <w:rPr>
                                <w:noProof/>
                              </w:rPr>
                              <w:t>34</w:t>
                            </w:r>
                            <w:r>
                              <w:fldChar w:fldCharType="end"/>
                            </w:r>
                            <w:r w:rsidRPr="005F7F03">
                              <w:t>: Ranking Implementation of the programme of work and outputs achieved</w:t>
                            </w:r>
                            <w:bookmarkEnd w:id="106"/>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2"/>
                              <w:gridCol w:w="1587"/>
                              <w:gridCol w:w="283"/>
                              <w:gridCol w:w="1644"/>
                              <w:gridCol w:w="1587"/>
                            </w:tblGrid>
                            <w:tr w:rsidR="00A96EC3" w:rsidRPr="005F7F03" w14:paraId="479C222B" w14:textId="77777777" w:rsidTr="00B031B1">
                              <w:trPr>
                                <w:trHeight w:val="20"/>
                              </w:trPr>
                              <w:tc>
                                <w:tcPr>
                                  <w:tcW w:w="0" w:type="auto"/>
                                  <w:shd w:val="clear" w:color="auto" w:fill="auto"/>
                                  <w:noWrap/>
                                  <w:vAlign w:val="center"/>
                                  <w:hideMark/>
                                </w:tcPr>
                                <w:p w14:paraId="3B03FED0"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587" w:type="dxa"/>
                                  <w:shd w:val="clear" w:color="auto" w:fill="auto"/>
                                  <w:noWrap/>
                                  <w:vAlign w:val="center"/>
                                  <w:hideMark/>
                                </w:tcPr>
                                <w:p w14:paraId="23534CE7"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Implementation of the programme of work</w:t>
                                  </w:r>
                                </w:p>
                              </w:tc>
                              <w:tc>
                                <w:tcPr>
                                  <w:tcW w:w="283" w:type="dxa"/>
                                  <w:shd w:val="clear" w:color="auto" w:fill="BFBFBF" w:themeFill="background1" w:themeFillShade="BF"/>
                                </w:tcPr>
                                <w:p w14:paraId="4DB9FD81"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p>
                              </w:tc>
                              <w:tc>
                                <w:tcPr>
                                  <w:tcW w:w="1644" w:type="dxa"/>
                                  <w:vAlign w:val="center"/>
                                </w:tcPr>
                                <w:p w14:paraId="733F118E"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587" w:type="dxa"/>
                                  <w:vAlign w:val="center"/>
                                </w:tcPr>
                                <w:p w14:paraId="559170AB"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Outputs achieved</w:t>
                                  </w:r>
                                </w:p>
                              </w:tc>
                            </w:tr>
                            <w:tr w:rsidR="00A96EC3" w:rsidRPr="000E0CE5" w14:paraId="608AF134" w14:textId="77777777" w:rsidTr="00B031B1">
                              <w:trPr>
                                <w:trHeight w:val="20"/>
                              </w:trPr>
                              <w:tc>
                                <w:tcPr>
                                  <w:tcW w:w="0" w:type="auto"/>
                                  <w:shd w:val="clear" w:color="auto" w:fill="auto"/>
                                  <w:noWrap/>
                                  <w:vAlign w:val="bottom"/>
                                  <w:hideMark/>
                                </w:tcPr>
                                <w:p w14:paraId="4BD7A17D" w14:textId="77777777" w:rsidR="00A96EC3" w:rsidRPr="000E0CE5"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1G-</w:t>
                                  </w:r>
                                  <w:r w:rsidRPr="000E0CE5">
                                    <w:rPr>
                                      <w:rFonts w:ascii="Calibri" w:eastAsia="Times New Roman" w:hAnsi="Calibri" w:cs="Calibri"/>
                                      <w:color w:val="000000"/>
                                      <w:sz w:val="18"/>
                                      <w:szCs w:val="18"/>
                                      <w:lang w:val="en-GB" w:eastAsia="fr-FR"/>
                                    </w:rPr>
                                    <w:t>Bururi</w:t>
                                  </w:r>
                                </w:p>
                              </w:tc>
                              <w:tc>
                                <w:tcPr>
                                  <w:tcW w:w="1587" w:type="dxa"/>
                                  <w:shd w:val="clear" w:color="auto" w:fill="00B050"/>
                                  <w:noWrap/>
                                  <w:vAlign w:val="center"/>
                                  <w:hideMark/>
                                </w:tcPr>
                                <w:p w14:paraId="2A5B1865" w14:textId="77777777" w:rsidR="00A96EC3" w:rsidRPr="000E0CE5" w:rsidRDefault="00A96EC3" w:rsidP="00B031B1">
                                  <w:pPr>
                                    <w:spacing w:after="0" w:line="240" w:lineRule="auto"/>
                                    <w:jc w:val="center"/>
                                    <w:rPr>
                                      <w:rFonts w:ascii="Calibri" w:eastAsia="Times New Roman" w:hAnsi="Calibri" w:cs="Calibri"/>
                                      <w:color w:val="000000"/>
                                      <w:sz w:val="18"/>
                                      <w:szCs w:val="18"/>
                                      <w:lang w:val="en-GB" w:eastAsia="fr-FR"/>
                                    </w:rPr>
                                  </w:pPr>
                                  <w:r w:rsidRPr="000E0CE5">
                                    <w:rPr>
                                      <w:rFonts w:ascii="Calibri" w:eastAsia="Times New Roman" w:hAnsi="Calibri" w:cs="Calibri"/>
                                      <w:color w:val="000000"/>
                                      <w:sz w:val="18"/>
                                      <w:szCs w:val="18"/>
                                      <w:lang w:val="en-GB" w:eastAsia="fr-FR"/>
                                    </w:rPr>
                                    <w:t>66,7</w:t>
                                  </w:r>
                                </w:p>
                              </w:tc>
                              <w:tc>
                                <w:tcPr>
                                  <w:tcW w:w="283" w:type="dxa"/>
                                  <w:shd w:val="clear" w:color="auto" w:fill="BFBFBF" w:themeFill="background1" w:themeFillShade="BF"/>
                                </w:tcPr>
                                <w:p w14:paraId="03C3A852" w14:textId="77777777" w:rsidR="00A96EC3" w:rsidRPr="000E0CE5"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041D0C2A" w14:textId="77777777" w:rsidR="00A96EC3" w:rsidRPr="000E0CE5"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1G-</w:t>
                                  </w:r>
                                  <w:r w:rsidRPr="000E0CE5">
                                    <w:rPr>
                                      <w:rFonts w:ascii="Calibri" w:eastAsia="Times New Roman" w:hAnsi="Calibri" w:cs="Calibri"/>
                                      <w:color w:val="000000"/>
                                      <w:sz w:val="18"/>
                                      <w:szCs w:val="18"/>
                                      <w:lang w:val="en-GB" w:eastAsia="fr-FR"/>
                                    </w:rPr>
                                    <w:t>Bururi</w:t>
                                  </w:r>
                                </w:p>
                              </w:tc>
                              <w:tc>
                                <w:tcPr>
                                  <w:tcW w:w="1587" w:type="dxa"/>
                                  <w:shd w:val="clear" w:color="auto" w:fill="00B050"/>
                                  <w:vAlign w:val="center"/>
                                </w:tcPr>
                                <w:p w14:paraId="6968477A" w14:textId="77777777" w:rsidR="00A96EC3" w:rsidRPr="000E0CE5" w:rsidRDefault="00A96EC3" w:rsidP="00B031B1">
                                  <w:pPr>
                                    <w:spacing w:after="0" w:line="240" w:lineRule="auto"/>
                                    <w:jc w:val="center"/>
                                    <w:rPr>
                                      <w:rFonts w:ascii="Calibri" w:eastAsia="Times New Roman" w:hAnsi="Calibri" w:cs="Calibri"/>
                                      <w:color w:val="000000"/>
                                      <w:sz w:val="18"/>
                                      <w:szCs w:val="18"/>
                                      <w:lang w:val="en-GB" w:eastAsia="fr-FR"/>
                                    </w:rPr>
                                  </w:pPr>
                                  <w:r w:rsidRPr="000E0CE5">
                                    <w:rPr>
                                      <w:rFonts w:ascii="Calibri" w:eastAsia="Times New Roman" w:hAnsi="Calibri" w:cs="Calibri"/>
                                      <w:color w:val="000000"/>
                                      <w:sz w:val="18"/>
                                      <w:szCs w:val="18"/>
                                      <w:lang w:val="en-GB" w:eastAsia="fr-FR"/>
                                    </w:rPr>
                                    <w:t>66,7</w:t>
                                  </w:r>
                                </w:p>
                              </w:tc>
                            </w:tr>
                            <w:tr w:rsidR="00A96EC3" w:rsidRPr="005F7F03" w14:paraId="52C30997" w14:textId="77777777" w:rsidTr="00B031B1">
                              <w:trPr>
                                <w:trHeight w:val="20"/>
                              </w:trPr>
                              <w:tc>
                                <w:tcPr>
                                  <w:tcW w:w="0" w:type="auto"/>
                                  <w:shd w:val="clear" w:color="auto" w:fill="auto"/>
                                  <w:noWrap/>
                                  <w:vAlign w:val="bottom"/>
                                  <w:hideMark/>
                                </w:tcPr>
                                <w:p w14:paraId="4D54489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587" w:type="dxa"/>
                                  <w:shd w:val="clear" w:color="auto" w:fill="00B050"/>
                                  <w:noWrap/>
                                  <w:vAlign w:val="center"/>
                                  <w:hideMark/>
                                </w:tcPr>
                                <w:p w14:paraId="35715D2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60,0</w:t>
                                  </w:r>
                                </w:p>
                              </w:tc>
                              <w:tc>
                                <w:tcPr>
                                  <w:tcW w:w="283" w:type="dxa"/>
                                  <w:shd w:val="clear" w:color="auto" w:fill="BFBFBF" w:themeFill="background1" w:themeFillShade="BF"/>
                                </w:tcPr>
                                <w:p w14:paraId="590FD05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4EB8DA1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587" w:type="dxa"/>
                                  <w:shd w:val="clear" w:color="auto" w:fill="FFFF00"/>
                                  <w:vAlign w:val="center"/>
                                </w:tcPr>
                                <w:p w14:paraId="2493BCE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50,0</w:t>
                                  </w:r>
                                </w:p>
                              </w:tc>
                            </w:tr>
                            <w:tr w:rsidR="00A96EC3" w:rsidRPr="005F7F03" w14:paraId="633B5625" w14:textId="77777777" w:rsidTr="00920033">
                              <w:trPr>
                                <w:trHeight w:val="20"/>
                              </w:trPr>
                              <w:tc>
                                <w:tcPr>
                                  <w:tcW w:w="0" w:type="auto"/>
                                  <w:shd w:val="clear" w:color="auto" w:fill="auto"/>
                                  <w:noWrap/>
                                  <w:vAlign w:val="bottom"/>
                                  <w:hideMark/>
                                </w:tcPr>
                                <w:p w14:paraId="1F53C29E"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587" w:type="dxa"/>
                                  <w:shd w:val="clear" w:color="auto" w:fill="00B050"/>
                                  <w:noWrap/>
                                  <w:vAlign w:val="center"/>
                                  <w:hideMark/>
                                </w:tcPr>
                                <w:p w14:paraId="6B5DFC4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58,3</w:t>
                                  </w:r>
                                </w:p>
                              </w:tc>
                              <w:tc>
                                <w:tcPr>
                                  <w:tcW w:w="283" w:type="dxa"/>
                                  <w:shd w:val="clear" w:color="auto" w:fill="BFBFBF" w:themeFill="background1" w:themeFillShade="BF"/>
                                </w:tcPr>
                                <w:p w14:paraId="0FA49B5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38E941F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587" w:type="dxa"/>
                                  <w:shd w:val="clear" w:color="auto" w:fill="FFFF00"/>
                                  <w:vAlign w:val="center"/>
                                </w:tcPr>
                                <w:p w14:paraId="67953C6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46,7</w:t>
                                  </w:r>
                                </w:p>
                              </w:tc>
                            </w:tr>
                            <w:tr w:rsidR="00A96EC3" w:rsidRPr="005F7F03" w14:paraId="60A611A7" w14:textId="77777777" w:rsidTr="00B031B1">
                              <w:trPr>
                                <w:trHeight w:val="20"/>
                              </w:trPr>
                              <w:tc>
                                <w:tcPr>
                                  <w:tcW w:w="0" w:type="auto"/>
                                  <w:shd w:val="clear" w:color="auto" w:fill="auto"/>
                                  <w:noWrap/>
                                  <w:vAlign w:val="bottom"/>
                                  <w:hideMark/>
                                </w:tcPr>
                                <w:p w14:paraId="7664A6A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587" w:type="dxa"/>
                                  <w:shd w:val="clear" w:color="auto" w:fill="FFFF00"/>
                                  <w:noWrap/>
                                  <w:vAlign w:val="center"/>
                                  <w:hideMark/>
                                </w:tcPr>
                                <w:p w14:paraId="0E5A2D03"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46,7</w:t>
                                  </w:r>
                                </w:p>
                              </w:tc>
                              <w:tc>
                                <w:tcPr>
                                  <w:tcW w:w="283" w:type="dxa"/>
                                  <w:shd w:val="clear" w:color="auto" w:fill="BFBFBF" w:themeFill="background1" w:themeFillShade="BF"/>
                                </w:tcPr>
                                <w:p w14:paraId="347D859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4E79A50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587" w:type="dxa"/>
                                  <w:shd w:val="clear" w:color="auto" w:fill="FFFF00"/>
                                  <w:vAlign w:val="center"/>
                                </w:tcPr>
                                <w:p w14:paraId="2BBBD9F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44,4</w:t>
                                  </w:r>
                                </w:p>
                              </w:tc>
                            </w:tr>
                            <w:tr w:rsidR="00A96EC3" w:rsidRPr="005F7F03" w14:paraId="78CE9C82" w14:textId="77777777" w:rsidTr="00920033">
                              <w:trPr>
                                <w:trHeight w:val="20"/>
                              </w:trPr>
                              <w:tc>
                                <w:tcPr>
                                  <w:tcW w:w="0" w:type="auto"/>
                                  <w:shd w:val="clear" w:color="auto" w:fill="auto"/>
                                  <w:noWrap/>
                                  <w:vAlign w:val="bottom"/>
                                  <w:hideMark/>
                                </w:tcPr>
                                <w:p w14:paraId="5E00189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587" w:type="dxa"/>
                                  <w:shd w:val="clear" w:color="auto" w:fill="FFFF00"/>
                                  <w:noWrap/>
                                  <w:vAlign w:val="center"/>
                                  <w:hideMark/>
                                </w:tcPr>
                                <w:p w14:paraId="44BC72C2"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44,4</w:t>
                                  </w:r>
                                </w:p>
                              </w:tc>
                              <w:tc>
                                <w:tcPr>
                                  <w:tcW w:w="283" w:type="dxa"/>
                                  <w:shd w:val="clear" w:color="auto" w:fill="BFBFBF" w:themeFill="background1" w:themeFillShade="BF"/>
                                </w:tcPr>
                                <w:p w14:paraId="0C8B59C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58FF6D2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587" w:type="dxa"/>
                                  <w:shd w:val="clear" w:color="auto" w:fill="FFFF00"/>
                                  <w:vAlign w:val="center"/>
                                </w:tcPr>
                                <w:p w14:paraId="5A0B267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7CC2279C" w14:textId="77777777" w:rsidTr="00920033">
                              <w:trPr>
                                <w:trHeight w:val="20"/>
                              </w:trPr>
                              <w:tc>
                                <w:tcPr>
                                  <w:tcW w:w="0" w:type="auto"/>
                                  <w:shd w:val="clear" w:color="auto" w:fill="auto"/>
                                  <w:noWrap/>
                                  <w:vAlign w:val="bottom"/>
                                  <w:hideMark/>
                                </w:tcPr>
                                <w:p w14:paraId="295710C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587" w:type="dxa"/>
                                  <w:shd w:val="clear" w:color="auto" w:fill="FFFF00"/>
                                  <w:noWrap/>
                                  <w:vAlign w:val="center"/>
                                  <w:hideMark/>
                                </w:tcPr>
                                <w:p w14:paraId="0C2C5FC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44,4</w:t>
                                  </w:r>
                                </w:p>
                              </w:tc>
                              <w:tc>
                                <w:tcPr>
                                  <w:tcW w:w="283" w:type="dxa"/>
                                  <w:shd w:val="clear" w:color="auto" w:fill="BFBFBF" w:themeFill="background1" w:themeFillShade="BF"/>
                                </w:tcPr>
                                <w:p w14:paraId="1D62AD22"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6D98BD6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587" w:type="dxa"/>
                                  <w:shd w:val="clear" w:color="auto" w:fill="FFFF00"/>
                                  <w:vAlign w:val="center"/>
                                </w:tcPr>
                                <w:p w14:paraId="17A7004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40,0</w:t>
                                  </w:r>
                                </w:p>
                              </w:tc>
                            </w:tr>
                            <w:tr w:rsidR="00A96EC3" w:rsidRPr="005F7F03" w14:paraId="5A42EA7C" w14:textId="77777777" w:rsidTr="00B031B1">
                              <w:trPr>
                                <w:trHeight w:val="20"/>
                              </w:trPr>
                              <w:tc>
                                <w:tcPr>
                                  <w:tcW w:w="0" w:type="auto"/>
                                  <w:shd w:val="clear" w:color="auto" w:fill="auto"/>
                                  <w:noWrap/>
                                  <w:vAlign w:val="bottom"/>
                                  <w:hideMark/>
                                </w:tcPr>
                                <w:p w14:paraId="3F7695F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587" w:type="dxa"/>
                                  <w:shd w:val="clear" w:color="auto" w:fill="FFFF00"/>
                                  <w:noWrap/>
                                  <w:vAlign w:val="center"/>
                                  <w:hideMark/>
                                </w:tcPr>
                                <w:p w14:paraId="4364F0BD"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44,4</w:t>
                                  </w:r>
                                </w:p>
                              </w:tc>
                              <w:tc>
                                <w:tcPr>
                                  <w:tcW w:w="283" w:type="dxa"/>
                                  <w:shd w:val="clear" w:color="auto" w:fill="BFBFBF" w:themeFill="background1" w:themeFillShade="BF"/>
                                </w:tcPr>
                                <w:p w14:paraId="127456B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1430162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587" w:type="dxa"/>
                                  <w:shd w:val="clear" w:color="auto" w:fill="FFFF00"/>
                                  <w:vAlign w:val="center"/>
                                </w:tcPr>
                                <w:p w14:paraId="13CDD3C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40,0</w:t>
                                  </w:r>
                                </w:p>
                              </w:tc>
                            </w:tr>
                            <w:tr w:rsidR="00A96EC3" w:rsidRPr="005F7F03" w14:paraId="583EFEB8" w14:textId="77777777" w:rsidTr="00920033">
                              <w:trPr>
                                <w:trHeight w:val="20"/>
                              </w:trPr>
                              <w:tc>
                                <w:tcPr>
                                  <w:tcW w:w="0" w:type="auto"/>
                                  <w:shd w:val="clear" w:color="auto" w:fill="auto"/>
                                  <w:noWrap/>
                                  <w:vAlign w:val="bottom"/>
                                  <w:hideMark/>
                                </w:tcPr>
                                <w:p w14:paraId="542A8BC9"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587" w:type="dxa"/>
                                  <w:shd w:val="clear" w:color="auto" w:fill="FFFF00"/>
                                  <w:noWrap/>
                                  <w:vAlign w:val="center"/>
                                  <w:hideMark/>
                                </w:tcPr>
                                <w:p w14:paraId="7F4177B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41,7</w:t>
                                  </w:r>
                                </w:p>
                              </w:tc>
                              <w:tc>
                                <w:tcPr>
                                  <w:tcW w:w="283" w:type="dxa"/>
                                  <w:shd w:val="clear" w:color="auto" w:fill="BFBFBF" w:themeFill="background1" w:themeFillShade="BF"/>
                                </w:tcPr>
                                <w:p w14:paraId="0D9A44DB"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725040D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587" w:type="dxa"/>
                                  <w:shd w:val="clear" w:color="auto" w:fill="FFFF00"/>
                                  <w:vAlign w:val="center"/>
                                </w:tcPr>
                                <w:p w14:paraId="0BD3D27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41,7</w:t>
                                  </w:r>
                                </w:p>
                              </w:tc>
                            </w:tr>
                            <w:tr w:rsidR="00A96EC3" w:rsidRPr="005F7F03" w14:paraId="49A6165E" w14:textId="77777777" w:rsidTr="00920033">
                              <w:trPr>
                                <w:trHeight w:val="20"/>
                              </w:trPr>
                              <w:tc>
                                <w:tcPr>
                                  <w:tcW w:w="0" w:type="auto"/>
                                  <w:shd w:val="clear" w:color="auto" w:fill="auto"/>
                                  <w:noWrap/>
                                  <w:vAlign w:val="bottom"/>
                                  <w:hideMark/>
                                </w:tcPr>
                                <w:p w14:paraId="03BEB59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587" w:type="dxa"/>
                                  <w:shd w:val="clear" w:color="auto" w:fill="FFFF00"/>
                                  <w:noWrap/>
                                  <w:vAlign w:val="center"/>
                                  <w:hideMark/>
                                </w:tcPr>
                                <w:p w14:paraId="4649D03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40,0</w:t>
                                  </w:r>
                                </w:p>
                              </w:tc>
                              <w:tc>
                                <w:tcPr>
                                  <w:tcW w:w="283" w:type="dxa"/>
                                  <w:shd w:val="clear" w:color="auto" w:fill="BFBFBF" w:themeFill="background1" w:themeFillShade="BF"/>
                                </w:tcPr>
                                <w:p w14:paraId="18C52D0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5F5CA8E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587" w:type="dxa"/>
                                  <w:shd w:val="clear" w:color="auto" w:fill="FFFF00"/>
                                  <w:vAlign w:val="center"/>
                                </w:tcPr>
                                <w:p w14:paraId="00C967F7"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59B28E79" w14:textId="77777777" w:rsidTr="00B031B1">
                              <w:trPr>
                                <w:trHeight w:val="20"/>
                              </w:trPr>
                              <w:tc>
                                <w:tcPr>
                                  <w:tcW w:w="0" w:type="auto"/>
                                  <w:shd w:val="clear" w:color="auto" w:fill="D9D9D9" w:themeFill="background1" w:themeFillShade="D9"/>
                                  <w:noWrap/>
                                  <w:vAlign w:val="bottom"/>
                                  <w:hideMark/>
                                </w:tcPr>
                                <w:p w14:paraId="03B4F15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587" w:type="dxa"/>
                                  <w:shd w:val="clear" w:color="auto" w:fill="FFFF00"/>
                                  <w:noWrap/>
                                  <w:vAlign w:val="center"/>
                                  <w:hideMark/>
                                </w:tcPr>
                                <w:p w14:paraId="4F9C3A3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c>
                                <w:tcPr>
                                  <w:tcW w:w="283" w:type="dxa"/>
                                  <w:shd w:val="clear" w:color="auto" w:fill="BFBFBF" w:themeFill="background1" w:themeFillShade="BF"/>
                                </w:tcPr>
                                <w:p w14:paraId="37729AD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D9D9D9" w:themeFill="background1" w:themeFillShade="D9"/>
                                  <w:vAlign w:val="bottom"/>
                                </w:tcPr>
                                <w:p w14:paraId="42A9EBF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587" w:type="dxa"/>
                                  <w:shd w:val="clear" w:color="auto" w:fill="FFFF00"/>
                                  <w:vAlign w:val="center"/>
                                </w:tcPr>
                                <w:p w14:paraId="0BCD2FE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33,0</w:t>
                                  </w:r>
                                </w:p>
                              </w:tc>
                            </w:tr>
                            <w:tr w:rsidR="00A96EC3" w:rsidRPr="005F7F03" w14:paraId="2FF7ED23" w14:textId="77777777" w:rsidTr="00B031B1">
                              <w:trPr>
                                <w:trHeight w:val="20"/>
                              </w:trPr>
                              <w:tc>
                                <w:tcPr>
                                  <w:tcW w:w="0" w:type="auto"/>
                                  <w:shd w:val="clear" w:color="auto" w:fill="D9D9D9" w:themeFill="background1" w:themeFillShade="D9"/>
                                  <w:noWrap/>
                                  <w:vAlign w:val="bottom"/>
                                  <w:hideMark/>
                                </w:tcPr>
                                <w:p w14:paraId="3210999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587" w:type="dxa"/>
                                  <w:shd w:val="clear" w:color="auto" w:fill="FFFF00"/>
                                  <w:noWrap/>
                                  <w:vAlign w:val="center"/>
                                  <w:hideMark/>
                                </w:tcPr>
                                <w:p w14:paraId="41E1035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c>
                                <w:tcPr>
                                  <w:tcW w:w="283" w:type="dxa"/>
                                  <w:shd w:val="clear" w:color="auto" w:fill="BFBFBF" w:themeFill="background1" w:themeFillShade="BF"/>
                                </w:tcPr>
                                <w:p w14:paraId="7049A6A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D9D9D9" w:themeFill="background1" w:themeFillShade="D9"/>
                                  <w:vAlign w:val="bottom"/>
                                </w:tcPr>
                                <w:p w14:paraId="548C09A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587" w:type="dxa"/>
                                  <w:shd w:val="clear" w:color="auto" w:fill="FFFF00"/>
                                  <w:vAlign w:val="center"/>
                                </w:tcPr>
                                <w:p w14:paraId="1B5BE89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4F7052D5" w14:textId="77777777" w:rsidTr="00B031B1">
                              <w:trPr>
                                <w:trHeight w:val="20"/>
                              </w:trPr>
                              <w:tc>
                                <w:tcPr>
                                  <w:tcW w:w="0" w:type="auto"/>
                                  <w:shd w:val="clear" w:color="auto" w:fill="D9D9D9" w:themeFill="background1" w:themeFillShade="D9"/>
                                  <w:noWrap/>
                                  <w:vAlign w:val="bottom"/>
                                  <w:hideMark/>
                                </w:tcPr>
                                <w:p w14:paraId="5551153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587" w:type="dxa"/>
                                  <w:shd w:val="clear" w:color="auto" w:fill="FFFF00"/>
                                  <w:noWrap/>
                                  <w:vAlign w:val="center"/>
                                  <w:hideMark/>
                                </w:tcPr>
                                <w:p w14:paraId="22A8572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c>
                                <w:tcPr>
                                  <w:tcW w:w="283" w:type="dxa"/>
                                  <w:shd w:val="clear" w:color="auto" w:fill="BFBFBF" w:themeFill="background1" w:themeFillShade="BF"/>
                                </w:tcPr>
                                <w:p w14:paraId="2F23F0B2"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D9D9D9" w:themeFill="background1" w:themeFillShade="D9"/>
                                  <w:vAlign w:val="bottom"/>
                                </w:tcPr>
                                <w:p w14:paraId="10D5B6B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587" w:type="dxa"/>
                                  <w:shd w:val="clear" w:color="auto" w:fill="FFFF00"/>
                                  <w:vAlign w:val="center"/>
                                </w:tcPr>
                                <w:p w14:paraId="71CFE42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315F14F3" w14:textId="77777777" w:rsidTr="00B031B1">
                              <w:trPr>
                                <w:trHeight w:val="20"/>
                              </w:trPr>
                              <w:tc>
                                <w:tcPr>
                                  <w:tcW w:w="0" w:type="auto"/>
                                  <w:shd w:val="clear" w:color="auto" w:fill="D9D9D9" w:themeFill="background1" w:themeFillShade="D9"/>
                                  <w:noWrap/>
                                  <w:vAlign w:val="bottom"/>
                                  <w:hideMark/>
                                </w:tcPr>
                                <w:p w14:paraId="232684B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587" w:type="dxa"/>
                                  <w:shd w:val="clear" w:color="auto" w:fill="FFFF00"/>
                                  <w:noWrap/>
                                  <w:vAlign w:val="center"/>
                                  <w:hideMark/>
                                </w:tcPr>
                                <w:p w14:paraId="17BEBB2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c>
                                <w:tcPr>
                                  <w:tcW w:w="283" w:type="dxa"/>
                                  <w:shd w:val="clear" w:color="auto" w:fill="BFBFBF" w:themeFill="background1" w:themeFillShade="BF"/>
                                </w:tcPr>
                                <w:p w14:paraId="0B1D6F27"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D9D9D9" w:themeFill="background1" w:themeFillShade="D9"/>
                                  <w:vAlign w:val="bottom"/>
                                </w:tcPr>
                                <w:p w14:paraId="033DEB5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587" w:type="dxa"/>
                                  <w:shd w:val="clear" w:color="auto" w:fill="FFFF00"/>
                                  <w:vAlign w:val="center"/>
                                </w:tcPr>
                                <w:p w14:paraId="7978FBC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3E8DF4F4" w14:textId="77777777" w:rsidTr="00B031B1">
                              <w:trPr>
                                <w:trHeight w:val="20"/>
                              </w:trPr>
                              <w:tc>
                                <w:tcPr>
                                  <w:tcW w:w="0" w:type="auto"/>
                                  <w:shd w:val="clear" w:color="auto" w:fill="D9D9D9" w:themeFill="background1" w:themeFillShade="D9"/>
                                  <w:noWrap/>
                                  <w:vAlign w:val="bottom"/>
                                  <w:hideMark/>
                                </w:tcPr>
                                <w:p w14:paraId="27B3862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587" w:type="dxa"/>
                                  <w:shd w:val="clear" w:color="auto" w:fill="FFFF00"/>
                                  <w:noWrap/>
                                  <w:vAlign w:val="center"/>
                                  <w:hideMark/>
                                </w:tcPr>
                                <w:p w14:paraId="2D2EFBE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c>
                                <w:tcPr>
                                  <w:tcW w:w="283" w:type="dxa"/>
                                  <w:shd w:val="clear" w:color="auto" w:fill="BFBFBF" w:themeFill="background1" w:themeFillShade="BF"/>
                                </w:tcPr>
                                <w:p w14:paraId="7E83D14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D9D9D9" w:themeFill="background1" w:themeFillShade="D9"/>
                                  <w:vAlign w:val="bottom"/>
                                </w:tcPr>
                                <w:p w14:paraId="22002EE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587" w:type="dxa"/>
                                  <w:shd w:val="clear" w:color="auto" w:fill="FFFF00"/>
                                  <w:vAlign w:val="center"/>
                                </w:tcPr>
                                <w:p w14:paraId="7C14A1BE"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1B550679" w14:textId="77777777" w:rsidTr="00576B60">
                              <w:tc>
                                <w:tcPr>
                                  <w:tcW w:w="0" w:type="auto"/>
                                  <w:tcBorders>
                                    <w:right w:val="single" w:sz="4" w:space="0" w:color="auto"/>
                                  </w:tcBorders>
                                </w:tcPr>
                                <w:p w14:paraId="66FB0317" w14:textId="77777777" w:rsidR="00A96EC3" w:rsidRPr="000138AF" w:rsidRDefault="00A96EC3" w:rsidP="00576B60">
                                  <w:pPr>
                                    <w:spacing w:after="0"/>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46B26A03" w14:textId="77777777" w:rsidR="00A96EC3" w:rsidRPr="000138AF" w:rsidRDefault="00A96EC3" w:rsidP="00576B60">
                                  <w:pPr>
                                    <w:spacing w:after="0"/>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4599DB11"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A75FD2F" w14:textId="77777777" w:rsidR="00A96EC3" w:rsidRPr="000138AF" w:rsidRDefault="00A96EC3" w:rsidP="00576B60">
                                  <w:pPr>
                                    <w:spacing w:after="0"/>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5B7EBE07"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4CF719" w14:textId="77777777" w:rsidR="00A96EC3" w:rsidRPr="000138AF" w:rsidRDefault="00A96EC3" w:rsidP="00576B60">
                                  <w:pPr>
                                    <w:spacing w:after="0"/>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BB04AC8"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31A630" w14:textId="77777777" w:rsidR="00A96EC3" w:rsidRPr="000138AF" w:rsidRDefault="00A96EC3" w:rsidP="00576B60">
                                  <w:pPr>
                                    <w:spacing w:after="0"/>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7CC13682" w14:textId="77777777" w:rsidR="00A96EC3" w:rsidRPr="000138AF" w:rsidRDefault="00A96EC3" w:rsidP="00576B60">
                                  <w:pPr>
                                    <w:spacing w:after="0"/>
                                    <w:rPr>
                                      <w:sz w:val="18"/>
                                      <w:szCs w:val="18"/>
                                      <w:lang w:val="en-GB"/>
                                    </w:rPr>
                                  </w:pPr>
                                </w:p>
                              </w:tc>
                            </w:tr>
                          </w:tbl>
                          <w:p w14:paraId="27E62381" w14:textId="77777777" w:rsidR="00A96EC3" w:rsidRPr="000E0CE5" w:rsidRDefault="00A96EC3" w:rsidP="00B031B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D6A805" id="_x0000_s1071" type="#_x0000_t202" style="position:absolute;left:0;text-align:left;margin-left:.4pt;margin-top:21.2pt;width:357.15pt;height:245.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" fillcolor="window" stroked="f" strokeweight=".5pt">
                <v:path arrowok="t"/>
                <v:textbox>
                  <w:txbxContent>
                    <w:p w14:paraId="783CEEA7" w14:textId="2B3C9B57" w:rsidR="00A96EC3" w:rsidRDefault="00A96EC3" w:rsidP="00E36DB7">
                      <w:pPr>
                        <w:pStyle w:val="Caption"/>
                      </w:pPr>
                      <w:bookmarkStart w:id="107" w:name="_Toc520392357"/>
                      <w:r>
                        <w:t xml:space="preserve">Table </w:t>
                      </w:r>
                      <w:r>
                        <w:fldChar w:fldCharType="begin"/>
                      </w:r>
                      <w:r>
                        <w:instrText xml:space="preserve"> SEQ Table \* ARABIC </w:instrText>
                      </w:r>
                      <w:r>
                        <w:fldChar w:fldCharType="separate"/>
                      </w:r>
                      <w:r>
                        <w:rPr>
                          <w:noProof/>
                        </w:rPr>
                        <w:t>34</w:t>
                      </w:r>
                      <w:r>
                        <w:fldChar w:fldCharType="end"/>
                      </w:r>
                      <w:r w:rsidRPr="005F7F03">
                        <w:t>: Ranking Implementation of the programme of work and outputs achieved</w:t>
                      </w:r>
                      <w:bookmarkEnd w:id="107"/>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2"/>
                        <w:gridCol w:w="1587"/>
                        <w:gridCol w:w="283"/>
                        <w:gridCol w:w="1644"/>
                        <w:gridCol w:w="1587"/>
                      </w:tblGrid>
                      <w:tr w:rsidR="00A96EC3" w:rsidRPr="005F7F03" w14:paraId="479C222B" w14:textId="77777777" w:rsidTr="00B031B1">
                        <w:trPr>
                          <w:trHeight w:val="20"/>
                        </w:trPr>
                        <w:tc>
                          <w:tcPr>
                            <w:tcW w:w="0" w:type="auto"/>
                            <w:shd w:val="clear" w:color="auto" w:fill="auto"/>
                            <w:noWrap/>
                            <w:vAlign w:val="center"/>
                            <w:hideMark/>
                          </w:tcPr>
                          <w:p w14:paraId="3B03FED0"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587" w:type="dxa"/>
                            <w:shd w:val="clear" w:color="auto" w:fill="auto"/>
                            <w:noWrap/>
                            <w:vAlign w:val="center"/>
                            <w:hideMark/>
                          </w:tcPr>
                          <w:p w14:paraId="23534CE7"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Implementation of the programme of work</w:t>
                            </w:r>
                          </w:p>
                        </w:tc>
                        <w:tc>
                          <w:tcPr>
                            <w:tcW w:w="283" w:type="dxa"/>
                            <w:shd w:val="clear" w:color="auto" w:fill="BFBFBF" w:themeFill="background1" w:themeFillShade="BF"/>
                          </w:tcPr>
                          <w:p w14:paraId="4DB9FD81"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p>
                        </w:tc>
                        <w:tc>
                          <w:tcPr>
                            <w:tcW w:w="1644" w:type="dxa"/>
                            <w:vAlign w:val="center"/>
                          </w:tcPr>
                          <w:p w14:paraId="733F118E"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587" w:type="dxa"/>
                            <w:vAlign w:val="center"/>
                          </w:tcPr>
                          <w:p w14:paraId="559170AB"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Outputs achieved</w:t>
                            </w:r>
                          </w:p>
                        </w:tc>
                      </w:tr>
                      <w:tr w:rsidR="00A96EC3" w:rsidRPr="000E0CE5" w14:paraId="608AF134" w14:textId="77777777" w:rsidTr="00B031B1">
                        <w:trPr>
                          <w:trHeight w:val="20"/>
                        </w:trPr>
                        <w:tc>
                          <w:tcPr>
                            <w:tcW w:w="0" w:type="auto"/>
                            <w:shd w:val="clear" w:color="auto" w:fill="auto"/>
                            <w:noWrap/>
                            <w:vAlign w:val="bottom"/>
                            <w:hideMark/>
                          </w:tcPr>
                          <w:p w14:paraId="4BD7A17D" w14:textId="77777777" w:rsidR="00A96EC3" w:rsidRPr="000E0CE5"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1G-</w:t>
                            </w:r>
                            <w:r w:rsidRPr="000E0CE5">
                              <w:rPr>
                                <w:rFonts w:ascii="Calibri" w:eastAsia="Times New Roman" w:hAnsi="Calibri" w:cs="Calibri"/>
                                <w:color w:val="000000"/>
                                <w:sz w:val="18"/>
                                <w:szCs w:val="18"/>
                                <w:lang w:val="en-GB" w:eastAsia="fr-FR"/>
                              </w:rPr>
                              <w:t>Bururi</w:t>
                            </w:r>
                          </w:p>
                        </w:tc>
                        <w:tc>
                          <w:tcPr>
                            <w:tcW w:w="1587" w:type="dxa"/>
                            <w:shd w:val="clear" w:color="auto" w:fill="00B050"/>
                            <w:noWrap/>
                            <w:vAlign w:val="center"/>
                            <w:hideMark/>
                          </w:tcPr>
                          <w:p w14:paraId="2A5B1865" w14:textId="77777777" w:rsidR="00A96EC3" w:rsidRPr="000E0CE5" w:rsidRDefault="00A96EC3" w:rsidP="00B031B1">
                            <w:pPr>
                              <w:spacing w:after="0" w:line="240" w:lineRule="auto"/>
                              <w:jc w:val="center"/>
                              <w:rPr>
                                <w:rFonts w:ascii="Calibri" w:eastAsia="Times New Roman" w:hAnsi="Calibri" w:cs="Calibri"/>
                                <w:color w:val="000000"/>
                                <w:sz w:val="18"/>
                                <w:szCs w:val="18"/>
                                <w:lang w:val="en-GB" w:eastAsia="fr-FR"/>
                              </w:rPr>
                            </w:pPr>
                            <w:r w:rsidRPr="000E0CE5">
                              <w:rPr>
                                <w:rFonts w:ascii="Calibri" w:eastAsia="Times New Roman" w:hAnsi="Calibri" w:cs="Calibri"/>
                                <w:color w:val="000000"/>
                                <w:sz w:val="18"/>
                                <w:szCs w:val="18"/>
                                <w:lang w:val="en-GB" w:eastAsia="fr-FR"/>
                              </w:rPr>
                              <w:t>66,7</w:t>
                            </w:r>
                          </w:p>
                        </w:tc>
                        <w:tc>
                          <w:tcPr>
                            <w:tcW w:w="283" w:type="dxa"/>
                            <w:shd w:val="clear" w:color="auto" w:fill="BFBFBF" w:themeFill="background1" w:themeFillShade="BF"/>
                          </w:tcPr>
                          <w:p w14:paraId="03C3A852" w14:textId="77777777" w:rsidR="00A96EC3" w:rsidRPr="000E0CE5"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041D0C2A" w14:textId="77777777" w:rsidR="00A96EC3" w:rsidRPr="000E0CE5" w:rsidRDefault="00A96EC3" w:rsidP="00B031B1">
                            <w:pPr>
                              <w:spacing w:after="0" w:line="240" w:lineRule="auto"/>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1G-</w:t>
                            </w:r>
                            <w:r w:rsidRPr="000E0CE5">
                              <w:rPr>
                                <w:rFonts w:ascii="Calibri" w:eastAsia="Times New Roman" w:hAnsi="Calibri" w:cs="Calibri"/>
                                <w:color w:val="000000"/>
                                <w:sz w:val="18"/>
                                <w:szCs w:val="18"/>
                                <w:lang w:val="en-GB" w:eastAsia="fr-FR"/>
                              </w:rPr>
                              <w:t>Bururi</w:t>
                            </w:r>
                          </w:p>
                        </w:tc>
                        <w:tc>
                          <w:tcPr>
                            <w:tcW w:w="1587" w:type="dxa"/>
                            <w:shd w:val="clear" w:color="auto" w:fill="00B050"/>
                            <w:vAlign w:val="center"/>
                          </w:tcPr>
                          <w:p w14:paraId="6968477A" w14:textId="77777777" w:rsidR="00A96EC3" w:rsidRPr="000E0CE5" w:rsidRDefault="00A96EC3" w:rsidP="00B031B1">
                            <w:pPr>
                              <w:spacing w:after="0" w:line="240" w:lineRule="auto"/>
                              <w:jc w:val="center"/>
                              <w:rPr>
                                <w:rFonts w:ascii="Calibri" w:eastAsia="Times New Roman" w:hAnsi="Calibri" w:cs="Calibri"/>
                                <w:color w:val="000000"/>
                                <w:sz w:val="18"/>
                                <w:szCs w:val="18"/>
                                <w:lang w:val="en-GB" w:eastAsia="fr-FR"/>
                              </w:rPr>
                            </w:pPr>
                            <w:r w:rsidRPr="000E0CE5">
                              <w:rPr>
                                <w:rFonts w:ascii="Calibri" w:eastAsia="Times New Roman" w:hAnsi="Calibri" w:cs="Calibri"/>
                                <w:color w:val="000000"/>
                                <w:sz w:val="18"/>
                                <w:szCs w:val="18"/>
                                <w:lang w:val="en-GB" w:eastAsia="fr-FR"/>
                              </w:rPr>
                              <w:t>66,7</w:t>
                            </w:r>
                          </w:p>
                        </w:tc>
                      </w:tr>
                      <w:tr w:rsidR="00A96EC3" w:rsidRPr="005F7F03" w14:paraId="52C30997" w14:textId="77777777" w:rsidTr="00B031B1">
                        <w:trPr>
                          <w:trHeight w:val="20"/>
                        </w:trPr>
                        <w:tc>
                          <w:tcPr>
                            <w:tcW w:w="0" w:type="auto"/>
                            <w:shd w:val="clear" w:color="auto" w:fill="auto"/>
                            <w:noWrap/>
                            <w:vAlign w:val="bottom"/>
                            <w:hideMark/>
                          </w:tcPr>
                          <w:p w14:paraId="4D54489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587" w:type="dxa"/>
                            <w:shd w:val="clear" w:color="auto" w:fill="00B050"/>
                            <w:noWrap/>
                            <w:vAlign w:val="center"/>
                            <w:hideMark/>
                          </w:tcPr>
                          <w:p w14:paraId="35715D2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60,0</w:t>
                            </w:r>
                          </w:p>
                        </w:tc>
                        <w:tc>
                          <w:tcPr>
                            <w:tcW w:w="283" w:type="dxa"/>
                            <w:shd w:val="clear" w:color="auto" w:fill="BFBFBF" w:themeFill="background1" w:themeFillShade="BF"/>
                          </w:tcPr>
                          <w:p w14:paraId="590FD05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4EB8DA1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587" w:type="dxa"/>
                            <w:shd w:val="clear" w:color="auto" w:fill="FFFF00"/>
                            <w:vAlign w:val="center"/>
                          </w:tcPr>
                          <w:p w14:paraId="2493BCE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50,0</w:t>
                            </w:r>
                          </w:p>
                        </w:tc>
                      </w:tr>
                      <w:tr w:rsidR="00A96EC3" w:rsidRPr="005F7F03" w14:paraId="633B5625" w14:textId="77777777" w:rsidTr="00920033">
                        <w:trPr>
                          <w:trHeight w:val="20"/>
                        </w:trPr>
                        <w:tc>
                          <w:tcPr>
                            <w:tcW w:w="0" w:type="auto"/>
                            <w:shd w:val="clear" w:color="auto" w:fill="auto"/>
                            <w:noWrap/>
                            <w:vAlign w:val="bottom"/>
                            <w:hideMark/>
                          </w:tcPr>
                          <w:p w14:paraId="1F53C29E"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587" w:type="dxa"/>
                            <w:shd w:val="clear" w:color="auto" w:fill="00B050"/>
                            <w:noWrap/>
                            <w:vAlign w:val="center"/>
                            <w:hideMark/>
                          </w:tcPr>
                          <w:p w14:paraId="6B5DFC4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58,3</w:t>
                            </w:r>
                          </w:p>
                        </w:tc>
                        <w:tc>
                          <w:tcPr>
                            <w:tcW w:w="283" w:type="dxa"/>
                            <w:shd w:val="clear" w:color="auto" w:fill="BFBFBF" w:themeFill="background1" w:themeFillShade="BF"/>
                          </w:tcPr>
                          <w:p w14:paraId="0FA49B5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38E941F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587" w:type="dxa"/>
                            <w:shd w:val="clear" w:color="auto" w:fill="FFFF00"/>
                            <w:vAlign w:val="center"/>
                          </w:tcPr>
                          <w:p w14:paraId="67953C6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46,7</w:t>
                            </w:r>
                          </w:p>
                        </w:tc>
                      </w:tr>
                      <w:tr w:rsidR="00A96EC3" w:rsidRPr="005F7F03" w14:paraId="60A611A7" w14:textId="77777777" w:rsidTr="00B031B1">
                        <w:trPr>
                          <w:trHeight w:val="20"/>
                        </w:trPr>
                        <w:tc>
                          <w:tcPr>
                            <w:tcW w:w="0" w:type="auto"/>
                            <w:shd w:val="clear" w:color="auto" w:fill="auto"/>
                            <w:noWrap/>
                            <w:vAlign w:val="bottom"/>
                            <w:hideMark/>
                          </w:tcPr>
                          <w:p w14:paraId="7664A6A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587" w:type="dxa"/>
                            <w:shd w:val="clear" w:color="auto" w:fill="FFFF00"/>
                            <w:noWrap/>
                            <w:vAlign w:val="center"/>
                            <w:hideMark/>
                          </w:tcPr>
                          <w:p w14:paraId="0E5A2D03"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46,7</w:t>
                            </w:r>
                          </w:p>
                        </w:tc>
                        <w:tc>
                          <w:tcPr>
                            <w:tcW w:w="283" w:type="dxa"/>
                            <w:shd w:val="clear" w:color="auto" w:fill="BFBFBF" w:themeFill="background1" w:themeFillShade="BF"/>
                          </w:tcPr>
                          <w:p w14:paraId="347D859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4E79A50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587" w:type="dxa"/>
                            <w:shd w:val="clear" w:color="auto" w:fill="FFFF00"/>
                            <w:vAlign w:val="center"/>
                          </w:tcPr>
                          <w:p w14:paraId="2BBBD9F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44,4</w:t>
                            </w:r>
                          </w:p>
                        </w:tc>
                      </w:tr>
                      <w:tr w:rsidR="00A96EC3" w:rsidRPr="005F7F03" w14:paraId="78CE9C82" w14:textId="77777777" w:rsidTr="00920033">
                        <w:trPr>
                          <w:trHeight w:val="20"/>
                        </w:trPr>
                        <w:tc>
                          <w:tcPr>
                            <w:tcW w:w="0" w:type="auto"/>
                            <w:shd w:val="clear" w:color="auto" w:fill="auto"/>
                            <w:noWrap/>
                            <w:vAlign w:val="bottom"/>
                            <w:hideMark/>
                          </w:tcPr>
                          <w:p w14:paraId="5E001898"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587" w:type="dxa"/>
                            <w:shd w:val="clear" w:color="auto" w:fill="FFFF00"/>
                            <w:noWrap/>
                            <w:vAlign w:val="center"/>
                            <w:hideMark/>
                          </w:tcPr>
                          <w:p w14:paraId="44BC72C2"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44,4</w:t>
                            </w:r>
                          </w:p>
                        </w:tc>
                        <w:tc>
                          <w:tcPr>
                            <w:tcW w:w="283" w:type="dxa"/>
                            <w:shd w:val="clear" w:color="auto" w:fill="BFBFBF" w:themeFill="background1" w:themeFillShade="BF"/>
                          </w:tcPr>
                          <w:p w14:paraId="0C8B59C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58FF6D2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587" w:type="dxa"/>
                            <w:shd w:val="clear" w:color="auto" w:fill="FFFF00"/>
                            <w:vAlign w:val="center"/>
                          </w:tcPr>
                          <w:p w14:paraId="5A0B267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7CC2279C" w14:textId="77777777" w:rsidTr="00920033">
                        <w:trPr>
                          <w:trHeight w:val="20"/>
                        </w:trPr>
                        <w:tc>
                          <w:tcPr>
                            <w:tcW w:w="0" w:type="auto"/>
                            <w:shd w:val="clear" w:color="auto" w:fill="auto"/>
                            <w:noWrap/>
                            <w:vAlign w:val="bottom"/>
                            <w:hideMark/>
                          </w:tcPr>
                          <w:p w14:paraId="295710C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587" w:type="dxa"/>
                            <w:shd w:val="clear" w:color="auto" w:fill="FFFF00"/>
                            <w:noWrap/>
                            <w:vAlign w:val="center"/>
                            <w:hideMark/>
                          </w:tcPr>
                          <w:p w14:paraId="0C2C5FC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44,4</w:t>
                            </w:r>
                          </w:p>
                        </w:tc>
                        <w:tc>
                          <w:tcPr>
                            <w:tcW w:w="283" w:type="dxa"/>
                            <w:shd w:val="clear" w:color="auto" w:fill="BFBFBF" w:themeFill="background1" w:themeFillShade="BF"/>
                          </w:tcPr>
                          <w:p w14:paraId="1D62AD22"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6D98BD6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587" w:type="dxa"/>
                            <w:shd w:val="clear" w:color="auto" w:fill="FFFF00"/>
                            <w:vAlign w:val="center"/>
                          </w:tcPr>
                          <w:p w14:paraId="17A7004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40,0</w:t>
                            </w:r>
                          </w:p>
                        </w:tc>
                      </w:tr>
                      <w:tr w:rsidR="00A96EC3" w:rsidRPr="005F7F03" w14:paraId="5A42EA7C" w14:textId="77777777" w:rsidTr="00B031B1">
                        <w:trPr>
                          <w:trHeight w:val="20"/>
                        </w:trPr>
                        <w:tc>
                          <w:tcPr>
                            <w:tcW w:w="0" w:type="auto"/>
                            <w:shd w:val="clear" w:color="auto" w:fill="auto"/>
                            <w:noWrap/>
                            <w:vAlign w:val="bottom"/>
                            <w:hideMark/>
                          </w:tcPr>
                          <w:p w14:paraId="3F7695F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587" w:type="dxa"/>
                            <w:shd w:val="clear" w:color="auto" w:fill="FFFF00"/>
                            <w:noWrap/>
                            <w:vAlign w:val="center"/>
                            <w:hideMark/>
                          </w:tcPr>
                          <w:p w14:paraId="4364F0BD"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44,4</w:t>
                            </w:r>
                          </w:p>
                        </w:tc>
                        <w:tc>
                          <w:tcPr>
                            <w:tcW w:w="283" w:type="dxa"/>
                            <w:shd w:val="clear" w:color="auto" w:fill="BFBFBF" w:themeFill="background1" w:themeFillShade="BF"/>
                          </w:tcPr>
                          <w:p w14:paraId="127456B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1430162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587" w:type="dxa"/>
                            <w:shd w:val="clear" w:color="auto" w:fill="FFFF00"/>
                            <w:vAlign w:val="center"/>
                          </w:tcPr>
                          <w:p w14:paraId="13CDD3C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40,0</w:t>
                            </w:r>
                          </w:p>
                        </w:tc>
                      </w:tr>
                      <w:tr w:rsidR="00A96EC3" w:rsidRPr="005F7F03" w14:paraId="583EFEB8" w14:textId="77777777" w:rsidTr="00920033">
                        <w:trPr>
                          <w:trHeight w:val="20"/>
                        </w:trPr>
                        <w:tc>
                          <w:tcPr>
                            <w:tcW w:w="0" w:type="auto"/>
                            <w:shd w:val="clear" w:color="auto" w:fill="auto"/>
                            <w:noWrap/>
                            <w:vAlign w:val="bottom"/>
                            <w:hideMark/>
                          </w:tcPr>
                          <w:p w14:paraId="542A8BC9"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587" w:type="dxa"/>
                            <w:shd w:val="clear" w:color="auto" w:fill="FFFF00"/>
                            <w:noWrap/>
                            <w:vAlign w:val="center"/>
                            <w:hideMark/>
                          </w:tcPr>
                          <w:p w14:paraId="7F4177B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41,7</w:t>
                            </w:r>
                          </w:p>
                        </w:tc>
                        <w:tc>
                          <w:tcPr>
                            <w:tcW w:w="283" w:type="dxa"/>
                            <w:shd w:val="clear" w:color="auto" w:fill="BFBFBF" w:themeFill="background1" w:themeFillShade="BF"/>
                          </w:tcPr>
                          <w:p w14:paraId="0D9A44DB"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725040D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587" w:type="dxa"/>
                            <w:shd w:val="clear" w:color="auto" w:fill="FFFF00"/>
                            <w:vAlign w:val="center"/>
                          </w:tcPr>
                          <w:p w14:paraId="0BD3D27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41,7</w:t>
                            </w:r>
                          </w:p>
                        </w:tc>
                      </w:tr>
                      <w:tr w:rsidR="00A96EC3" w:rsidRPr="005F7F03" w14:paraId="49A6165E" w14:textId="77777777" w:rsidTr="00920033">
                        <w:trPr>
                          <w:trHeight w:val="20"/>
                        </w:trPr>
                        <w:tc>
                          <w:tcPr>
                            <w:tcW w:w="0" w:type="auto"/>
                            <w:shd w:val="clear" w:color="auto" w:fill="auto"/>
                            <w:noWrap/>
                            <w:vAlign w:val="bottom"/>
                            <w:hideMark/>
                          </w:tcPr>
                          <w:p w14:paraId="03BEB59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587" w:type="dxa"/>
                            <w:shd w:val="clear" w:color="auto" w:fill="FFFF00"/>
                            <w:noWrap/>
                            <w:vAlign w:val="center"/>
                            <w:hideMark/>
                          </w:tcPr>
                          <w:p w14:paraId="4649D03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40,0</w:t>
                            </w:r>
                          </w:p>
                        </w:tc>
                        <w:tc>
                          <w:tcPr>
                            <w:tcW w:w="283" w:type="dxa"/>
                            <w:shd w:val="clear" w:color="auto" w:fill="BFBFBF" w:themeFill="background1" w:themeFillShade="BF"/>
                          </w:tcPr>
                          <w:p w14:paraId="18C52D0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auto"/>
                            <w:vAlign w:val="bottom"/>
                          </w:tcPr>
                          <w:p w14:paraId="5F5CA8E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587" w:type="dxa"/>
                            <w:shd w:val="clear" w:color="auto" w:fill="FFFF00"/>
                            <w:vAlign w:val="center"/>
                          </w:tcPr>
                          <w:p w14:paraId="00C967F7"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59B28E79" w14:textId="77777777" w:rsidTr="00B031B1">
                        <w:trPr>
                          <w:trHeight w:val="20"/>
                        </w:trPr>
                        <w:tc>
                          <w:tcPr>
                            <w:tcW w:w="0" w:type="auto"/>
                            <w:shd w:val="clear" w:color="auto" w:fill="D9D9D9" w:themeFill="background1" w:themeFillShade="D9"/>
                            <w:noWrap/>
                            <w:vAlign w:val="bottom"/>
                            <w:hideMark/>
                          </w:tcPr>
                          <w:p w14:paraId="03B4F15D"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587" w:type="dxa"/>
                            <w:shd w:val="clear" w:color="auto" w:fill="FFFF00"/>
                            <w:noWrap/>
                            <w:vAlign w:val="center"/>
                            <w:hideMark/>
                          </w:tcPr>
                          <w:p w14:paraId="4F9C3A3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c>
                          <w:tcPr>
                            <w:tcW w:w="283" w:type="dxa"/>
                            <w:shd w:val="clear" w:color="auto" w:fill="BFBFBF" w:themeFill="background1" w:themeFillShade="BF"/>
                          </w:tcPr>
                          <w:p w14:paraId="37729AD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D9D9D9" w:themeFill="background1" w:themeFillShade="D9"/>
                            <w:vAlign w:val="bottom"/>
                          </w:tcPr>
                          <w:p w14:paraId="42A9EBF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587" w:type="dxa"/>
                            <w:shd w:val="clear" w:color="auto" w:fill="FFFF00"/>
                            <w:vAlign w:val="center"/>
                          </w:tcPr>
                          <w:p w14:paraId="0BCD2FE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33,0</w:t>
                            </w:r>
                          </w:p>
                        </w:tc>
                      </w:tr>
                      <w:tr w:rsidR="00A96EC3" w:rsidRPr="005F7F03" w14:paraId="2FF7ED23" w14:textId="77777777" w:rsidTr="00B031B1">
                        <w:trPr>
                          <w:trHeight w:val="20"/>
                        </w:trPr>
                        <w:tc>
                          <w:tcPr>
                            <w:tcW w:w="0" w:type="auto"/>
                            <w:shd w:val="clear" w:color="auto" w:fill="D9D9D9" w:themeFill="background1" w:themeFillShade="D9"/>
                            <w:noWrap/>
                            <w:vAlign w:val="bottom"/>
                            <w:hideMark/>
                          </w:tcPr>
                          <w:p w14:paraId="3210999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587" w:type="dxa"/>
                            <w:shd w:val="clear" w:color="auto" w:fill="FFFF00"/>
                            <w:noWrap/>
                            <w:vAlign w:val="center"/>
                            <w:hideMark/>
                          </w:tcPr>
                          <w:p w14:paraId="41E1035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c>
                          <w:tcPr>
                            <w:tcW w:w="283" w:type="dxa"/>
                            <w:shd w:val="clear" w:color="auto" w:fill="BFBFBF" w:themeFill="background1" w:themeFillShade="BF"/>
                          </w:tcPr>
                          <w:p w14:paraId="7049A6A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D9D9D9" w:themeFill="background1" w:themeFillShade="D9"/>
                            <w:vAlign w:val="bottom"/>
                          </w:tcPr>
                          <w:p w14:paraId="548C09A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587" w:type="dxa"/>
                            <w:shd w:val="clear" w:color="auto" w:fill="FFFF00"/>
                            <w:vAlign w:val="center"/>
                          </w:tcPr>
                          <w:p w14:paraId="1B5BE89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4F7052D5" w14:textId="77777777" w:rsidTr="00B031B1">
                        <w:trPr>
                          <w:trHeight w:val="20"/>
                        </w:trPr>
                        <w:tc>
                          <w:tcPr>
                            <w:tcW w:w="0" w:type="auto"/>
                            <w:shd w:val="clear" w:color="auto" w:fill="D9D9D9" w:themeFill="background1" w:themeFillShade="D9"/>
                            <w:noWrap/>
                            <w:vAlign w:val="bottom"/>
                            <w:hideMark/>
                          </w:tcPr>
                          <w:p w14:paraId="5551153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587" w:type="dxa"/>
                            <w:shd w:val="clear" w:color="auto" w:fill="FFFF00"/>
                            <w:noWrap/>
                            <w:vAlign w:val="center"/>
                            <w:hideMark/>
                          </w:tcPr>
                          <w:p w14:paraId="22A8572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c>
                          <w:tcPr>
                            <w:tcW w:w="283" w:type="dxa"/>
                            <w:shd w:val="clear" w:color="auto" w:fill="BFBFBF" w:themeFill="background1" w:themeFillShade="BF"/>
                          </w:tcPr>
                          <w:p w14:paraId="2F23F0B2"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D9D9D9" w:themeFill="background1" w:themeFillShade="D9"/>
                            <w:vAlign w:val="bottom"/>
                          </w:tcPr>
                          <w:p w14:paraId="10D5B6B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587" w:type="dxa"/>
                            <w:shd w:val="clear" w:color="auto" w:fill="FFFF00"/>
                            <w:vAlign w:val="center"/>
                          </w:tcPr>
                          <w:p w14:paraId="71CFE42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315F14F3" w14:textId="77777777" w:rsidTr="00B031B1">
                        <w:trPr>
                          <w:trHeight w:val="20"/>
                        </w:trPr>
                        <w:tc>
                          <w:tcPr>
                            <w:tcW w:w="0" w:type="auto"/>
                            <w:shd w:val="clear" w:color="auto" w:fill="D9D9D9" w:themeFill="background1" w:themeFillShade="D9"/>
                            <w:noWrap/>
                            <w:vAlign w:val="bottom"/>
                            <w:hideMark/>
                          </w:tcPr>
                          <w:p w14:paraId="232684B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587" w:type="dxa"/>
                            <w:shd w:val="clear" w:color="auto" w:fill="FFFF00"/>
                            <w:noWrap/>
                            <w:vAlign w:val="center"/>
                            <w:hideMark/>
                          </w:tcPr>
                          <w:p w14:paraId="17BEBB2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c>
                          <w:tcPr>
                            <w:tcW w:w="283" w:type="dxa"/>
                            <w:shd w:val="clear" w:color="auto" w:fill="BFBFBF" w:themeFill="background1" w:themeFillShade="BF"/>
                          </w:tcPr>
                          <w:p w14:paraId="0B1D6F27"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D9D9D9" w:themeFill="background1" w:themeFillShade="D9"/>
                            <w:vAlign w:val="bottom"/>
                          </w:tcPr>
                          <w:p w14:paraId="033DEB5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587" w:type="dxa"/>
                            <w:shd w:val="clear" w:color="auto" w:fill="FFFF00"/>
                            <w:vAlign w:val="center"/>
                          </w:tcPr>
                          <w:p w14:paraId="7978FBC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r w:rsidR="00A96EC3" w:rsidRPr="005F7F03" w14:paraId="3E8DF4F4" w14:textId="77777777" w:rsidTr="00B031B1">
                        <w:trPr>
                          <w:trHeight w:val="20"/>
                        </w:trPr>
                        <w:tc>
                          <w:tcPr>
                            <w:tcW w:w="0" w:type="auto"/>
                            <w:shd w:val="clear" w:color="auto" w:fill="D9D9D9" w:themeFill="background1" w:themeFillShade="D9"/>
                            <w:noWrap/>
                            <w:vAlign w:val="bottom"/>
                            <w:hideMark/>
                          </w:tcPr>
                          <w:p w14:paraId="27B3862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587" w:type="dxa"/>
                            <w:shd w:val="clear" w:color="auto" w:fill="FFFF00"/>
                            <w:noWrap/>
                            <w:vAlign w:val="center"/>
                            <w:hideMark/>
                          </w:tcPr>
                          <w:p w14:paraId="2D2EFBE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c>
                          <w:tcPr>
                            <w:tcW w:w="283" w:type="dxa"/>
                            <w:shd w:val="clear" w:color="auto" w:fill="BFBFBF" w:themeFill="background1" w:themeFillShade="BF"/>
                          </w:tcPr>
                          <w:p w14:paraId="7E83D14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p>
                        </w:tc>
                        <w:tc>
                          <w:tcPr>
                            <w:tcW w:w="1644" w:type="dxa"/>
                            <w:shd w:val="clear" w:color="auto" w:fill="D9D9D9" w:themeFill="background1" w:themeFillShade="D9"/>
                            <w:vAlign w:val="bottom"/>
                          </w:tcPr>
                          <w:p w14:paraId="22002EE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587" w:type="dxa"/>
                            <w:shd w:val="clear" w:color="auto" w:fill="FFFF00"/>
                            <w:vAlign w:val="center"/>
                          </w:tcPr>
                          <w:p w14:paraId="7C14A1BE"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33,3</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1B550679" w14:textId="77777777" w:rsidTr="00576B60">
                        <w:tc>
                          <w:tcPr>
                            <w:tcW w:w="0" w:type="auto"/>
                            <w:tcBorders>
                              <w:right w:val="single" w:sz="4" w:space="0" w:color="auto"/>
                            </w:tcBorders>
                          </w:tcPr>
                          <w:p w14:paraId="66FB0317" w14:textId="77777777" w:rsidR="00A96EC3" w:rsidRPr="000138AF" w:rsidRDefault="00A96EC3" w:rsidP="00576B60">
                            <w:pPr>
                              <w:spacing w:after="0"/>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46B26A03" w14:textId="77777777" w:rsidR="00A96EC3" w:rsidRPr="000138AF" w:rsidRDefault="00A96EC3" w:rsidP="00576B60">
                            <w:pPr>
                              <w:spacing w:after="0"/>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4599DB11"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A75FD2F" w14:textId="77777777" w:rsidR="00A96EC3" w:rsidRPr="000138AF" w:rsidRDefault="00A96EC3" w:rsidP="00576B60">
                            <w:pPr>
                              <w:spacing w:after="0"/>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5B7EBE07"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4CF719" w14:textId="77777777" w:rsidR="00A96EC3" w:rsidRPr="000138AF" w:rsidRDefault="00A96EC3" w:rsidP="00576B60">
                            <w:pPr>
                              <w:spacing w:after="0"/>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BB04AC8"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31A630" w14:textId="77777777" w:rsidR="00A96EC3" w:rsidRPr="000138AF" w:rsidRDefault="00A96EC3" w:rsidP="00576B60">
                            <w:pPr>
                              <w:spacing w:after="0"/>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7CC13682" w14:textId="77777777" w:rsidR="00A96EC3" w:rsidRPr="000138AF" w:rsidRDefault="00A96EC3" w:rsidP="00576B60">
                            <w:pPr>
                              <w:spacing w:after="0"/>
                              <w:rPr>
                                <w:sz w:val="18"/>
                                <w:szCs w:val="18"/>
                                <w:lang w:val="en-GB"/>
                              </w:rPr>
                            </w:pPr>
                          </w:p>
                        </w:tc>
                      </w:tr>
                    </w:tbl>
                    <w:p w14:paraId="27E62381" w14:textId="77777777" w:rsidR="00A96EC3" w:rsidRPr="000E0CE5" w:rsidRDefault="00A96EC3" w:rsidP="00B031B1">
                      <w:pPr>
                        <w:rPr>
                          <w:lang w:val="en-GB"/>
                        </w:rPr>
                      </w:pPr>
                    </w:p>
                  </w:txbxContent>
                </v:textbox>
                <w10:wrap type="tight"/>
              </v:shape>
            </w:pict>
          </mc:Fallback>
        </mc:AlternateContent>
      </w:r>
      <w:r w:rsidR="00B031B1" w:rsidRPr="00A0399A">
        <w:rPr>
          <w:b/>
          <w:lang w:val="en-GB"/>
        </w:rPr>
        <w:t>Implementation of the programme of work and Outputs achieved</w:t>
      </w:r>
    </w:p>
    <w:p w14:paraId="27DA7645" w14:textId="31F56DD6" w:rsidR="00CC534D" w:rsidRPr="00A0399A" w:rsidRDefault="00CC534D" w:rsidP="00B031B1">
      <w:pPr>
        <w:rPr>
          <w:lang w:val="en-GB"/>
        </w:rPr>
      </w:pPr>
      <w:r w:rsidRPr="00A0399A">
        <w:rPr>
          <w:lang w:val="en-GB"/>
        </w:rPr>
        <w:t xml:space="preserve">Considering </w:t>
      </w:r>
      <w:r w:rsidR="00B031B1" w:rsidRPr="00A0399A">
        <w:rPr>
          <w:lang w:val="en-GB"/>
        </w:rPr>
        <w:t xml:space="preserve">strong </w:t>
      </w:r>
      <w:r w:rsidR="00321809" w:rsidRPr="00A0399A">
        <w:rPr>
          <w:lang w:val="en-GB"/>
        </w:rPr>
        <w:t xml:space="preserve">alignment </w:t>
      </w:r>
      <w:r w:rsidRPr="00A0399A">
        <w:rPr>
          <w:lang w:val="en-GB"/>
        </w:rPr>
        <w:t xml:space="preserve">of the scores of </w:t>
      </w:r>
      <w:r w:rsidR="00B031B1" w:rsidRPr="00A0399A">
        <w:rPr>
          <w:lang w:val="en-GB"/>
        </w:rPr>
        <w:t xml:space="preserve">Implementation and Achievement (respectively </w:t>
      </w:r>
      <w:r w:rsidR="00EB095C" w:rsidRPr="00A0399A">
        <w:rPr>
          <w:lang w:val="en-GB"/>
        </w:rPr>
        <w:t xml:space="preserve">43.8 and </w:t>
      </w:r>
      <w:r w:rsidR="00B031B1" w:rsidRPr="00A0399A">
        <w:rPr>
          <w:lang w:val="en-GB"/>
        </w:rPr>
        <w:t>40</w:t>
      </w:r>
      <w:r w:rsidRPr="00A0399A">
        <w:rPr>
          <w:lang w:val="en-GB"/>
        </w:rPr>
        <w:t xml:space="preserve">.2 points), a single analysis </w:t>
      </w:r>
      <w:r w:rsidR="008014F5" w:rsidRPr="00A0399A">
        <w:rPr>
          <w:lang w:val="en-GB"/>
        </w:rPr>
        <w:t>w</w:t>
      </w:r>
      <w:r w:rsidRPr="00A0399A">
        <w:rPr>
          <w:lang w:val="en-GB"/>
        </w:rPr>
        <w:t xml:space="preserve">as carried out </w:t>
      </w:r>
      <w:r w:rsidR="00321809" w:rsidRPr="00A0399A">
        <w:rPr>
          <w:lang w:val="en-GB"/>
        </w:rPr>
        <w:t xml:space="preserve">for </w:t>
      </w:r>
      <w:r w:rsidRPr="00A0399A">
        <w:rPr>
          <w:lang w:val="en-GB"/>
        </w:rPr>
        <w:t>the two indicators.</w:t>
      </w:r>
    </w:p>
    <w:p w14:paraId="02F806AB" w14:textId="7F12C822" w:rsidR="00B031B1" w:rsidRPr="00A0399A" w:rsidRDefault="00B031B1" w:rsidP="00B031B1">
      <w:pPr>
        <w:rPr>
          <w:lang w:val="en-GB"/>
        </w:rPr>
      </w:pPr>
      <w:r w:rsidRPr="00A0399A">
        <w:rPr>
          <w:lang w:val="en-GB"/>
        </w:rPr>
        <w:t xml:space="preserve">The two </w:t>
      </w:r>
      <w:r w:rsidR="00956EC8" w:rsidRPr="00A0399A">
        <w:rPr>
          <w:lang w:val="en-GB"/>
        </w:rPr>
        <w:t xml:space="preserve">series of </w:t>
      </w:r>
      <w:r w:rsidRPr="00A0399A">
        <w:rPr>
          <w:lang w:val="en-GB"/>
        </w:rPr>
        <w:t>scor</w:t>
      </w:r>
      <w:r w:rsidR="00DC079B" w:rsidRPr="00A0399A">
        <w:rPr>
          <w:lang w:val="en-GB"/>
        </w:rPr>
        <w:t>es show</w:t>
      </w:r>
      <w:r w:rsidRPr="00A0399A">
        <w:rPr>
          <w:lang w:val="en-GB"/>
        </w:rPr>
        <w:t xml:space="preserve"> </w:t>
      </w:r>
      <w:r w:rsidR="00333989" w:rsidRPr="00A0399A">
        <w:rPr>
          <w:lang w:val="en-GB"/>
        </w:rPr>
        <w:t xml:space="preserve">that </w:t>
      </w:r>
      <w:r w:rsidRPr="00A0399A">
        <w:rPr>
          <w:lang w:val="en-GB"/>
        </w:rPr>
        <w:t xml:space="preserve">the protected </w:t>
      </w:r>
      <w:r w:rsidR="002D27C5" w:rsidRPr="00A0399A">
        <w:rPr>
          <w:lang w:val="en-GB"/>
        </w:rPr>
        <w:t>areas are</w:t>
      </w:r>
      <w:r w:rsidR="00333989" w:rsidRPr="00A0399A">
        <w:rPr>
          <w:lang w:val="en-GB"/>
        </w:rPr>
        <w:t xml:space="preserve"> </w:t>
      </w:r>
      <w:r w:rsidRPr="00A0399A">
        <w:rPr>
          <w:lang w:val="en-GB"/>
        </w:rPr>
        <w:t xml:space="preserve">scoring </w:t>
      </w:r>
      <w:r w:rsidR="005F78B3" w:rsidRPr="00A0399A">
        <w:rPr>
          <w:lang w:val="en-GB"/>
        </w:rPr>
        <w:t>very similar</w:t>
      </w:r>
      <w:r w:rsidRPr="00A0399A">
        <w:rPr>
          <w:lang w:val="en-GB"/>
        </w:rPr>
        <w:t xml:space="preserve"> value</w:t>
      </w:r>
      <w:r w:rsidR="005F78B3" w:rsidRPr="00A0399A">
        <w:rPr>
          <w:lang w:val="en-GB"/>
        </w:rPr>
        <w:t>s</w:t>
      </w:r>
      <w:r w:rsidRPr="00A0399A">
        <w:rPr>
          <w:lang w:val="en-GB"/>
        </w:rPr>
        <w:t xml:space="preserve"> for both indicators. </w:t>
      </w:r>
      <w:r w:rsidR="00321809" w:rsidRPr="00A0399A">
        <w:rPr>
          <w:lang w:val="en-GB"/>
        </w:rPr>
        <w:t>The data</w:t>
      </w:r>
      <w:r w:rsidR="00DC079B" w:rsidRPr="00A0399A">
        <w:rPr>
          <w:lang w:val="en-GB"/>
        </w:rPr>
        <w:t xml:space="preserve"> suggest</w:t>
      </w:r>
      <w:r w:rsidR="004648D2" w:rsidRPr="00A0399A">
        <w:rPr>
          <w:lang w:val="en-GB"/>
        </w:rPr>
        <w:t>s</w:t>
      </w:r>
      <w:r w:rsidR="00DC079B" w:rsidRPr="00A0399A">
        <w:rPr>
          <w:lang w:val="en-GB"/>
        </w:rPr>
        <w:t xml:space="preserve"> </w:t>
      </w:r>
      <w:r w:rsidRPr="00A0399A">
        <w:rPr>
          <w:lang w:val="en-GB"/>
        </w:rPr>
        <w:t>that the Burundi protected areas </w:t>
      </w:r>
      <w:r w:rsidR="00333989" w:rsidRPr="00A0399A">
        <w:rPr>
          <w:lang w:val="en-GB"/>
        </w:rPr>
        <w:t>(5</w:t>
      </w:r>
      <w:r w:rsidRPr="00A0399A">
        <w:rPr>
          <w:lang w:val="en-GB"/>
        </w:rPr>
        <w:t xml:space="preserve"> </w:t>
      </w:r>
      <w:r w:rsidR="005F78B3" w:rsidRPr="00A0399A">
        <w:rPr>
          <w:lang w:val="en-GB"/>
        </w:rPr>
        <w:t xml:space="preserve">out of </w:t>
      </w:r>
      <w:r w:rsidR="00DC079B" w:rsidRPr="00A0399A">
        <w:rPr>
          <w:lang w:val="en-GB"/>
        </w:rPr>
        <w:t>14 PAs</w:t>
      </w:r>
      <w:r w:rsidR="00333989" w:rsidRPr="00A0399A">
        <w:rPr>
          <w:lang w:val="en-GB"/>
        </w:rPr>
        <w:t xml:space="preserve"> have exactly the same score for the two indicators)</w:t>
      </w:r>
      <w:r w:rsidR="00DC079B" w:rsidRPr="00A0399A">
        <w:rPr>
          <w:lang w:val="en-GB"/>
        </w:rPr>
        <w:t xml:space="preserve"> have </w:t>
      </w:r>
      <w:r w:rsidRPr="00A0399A">
        <w:rPr>
          <w:lang w:val="en-GB"/>
        </w:rPr>
        <w:t>low management organisation </w:t>
      </w:r>
      <w:r w:rsidR="00746B70">
        <w:rPr>
          <w:lang w:val="en-GB"/>
        </w:rPr>
        <w:t xml:space="preserve">and </w:t>
      </w:r>
      <w:r w:rsidR="00746B70" w:rsidRPr="00A0399A">
        <w:rPr>
          <w:lang w:val="en-GB"/>
        </w:rPr>
        <w:t>lack</w:t>
      </w:r>
      <w:r w:rsidRPr="00A0399A">
        <w:rPr>
          <w:lang w:val="en-GB"/>
        </w:rPr>
        <w:t xml:space="preserve"> objectives</w:t>
      </w:r>
      <w:r w:rsidR="00746B70">
        <w:rPr>
          <w:lang w:val="en-GB"/>
        </w:rPr>
        <w:t xml:space="preserve">, planning, inputs, monitoring, </w:t>
      </w:r>
      <w:r w:rsidR="00746B70" w:rsidRPr="00A0399A">
        <w:rPr>
          <w:lang w:val="en-GB"/>
        </w:rPr>
        <w:t>which</w:t>
      </w:r>
      <w:r w:rsidR="004648D2" w:rsidRPr="00A0399A">
        <w:rPr>
          <w:lang w:val="en-GB"/>
        </w:rPr>
        <w:t xml:space="preserve"> limits </w:t>
      </w:r>
      <w:r w:rsidRPr="00A0399A">
        <w:rPr>
          <w:lang w:val="en-GB"/>
        </w:rPr>
        <w:t>the</w:t>
      </w:r>
      <w:r w:rsidR="004648D2" w:rsidRPr="00A0399A">
        <w:rPr>
          <w:lang w:val="en-GB"/>
        </w:rPr>
        <w:t>ir</w:t>
      </w:r>
      <w:r w:rsidRPr="00A0399A">
        <w:rPr>
          <w:lang w:val="en-GB"/>
        </w:rPr>
        <w:t xml:space="preserve"> </w:t>
      </w:r>
      <w:r w:rsidR="004648D2" w:rsidRPr="00A0399A">
        <w:rPr>
          <w:lang w:val="en-GB"/>
        </w:rPr>
        <w:t xml:space="preserve">performance </w:t>
      </w:r>
      <w:r w:rsidRPr="00A0399A">
        <w:rPr>
          <w:lang w:val="en-GB"/>
        </w:rPr>
        <w:t xml:space="preserve">to </w:t>
      </w:r>
      <w:r w:rsidR="004648D2" w:rsidRPr="00A0399A">
        <w:rPr>
          <w:lang w:val="en-GB"/>
        </w:rPr>
        <w:t>merely</w:t>
      </w:r>
      <w:r w:rsidRPr="00A0399A">
        <w:rPr>
          <w:lang w:val="en-GB"/>
        </w:rPr>
        <w:t xml:space="preserve"> </w:t>
      </w:r>
      <w:r w:rsidR="004648D2" w:rsidRPr="00A0399A">
        <w:rPr>
          <w:lang w:val="en-GB"/>
        </w:rPr>
        <w:t>“</w:t>
      </w:r>
      <w:r w:rsidRPr="00A0399A">
        <w:rPr>
          <w:lang w:val="en-GB"/>
        </w:rPr>
        <w:t xml:space="preserve">minimum </w:t>
      </w:r>
      <w:r w:rsidR="00333989" w:rsidRPr="00A0399A">
        <w:rPr>
          <w:lang w:val="en-GB"/>
        </w:rPr>
        <w:t>efficiency</w:t>
      </w:r>
      <w:r w:rsidR="004648D2" w:rsidRPr="00A0399A">
        <w:rPr>
          <w:lang w:val="en-GB"/>
        </w:rPr>
        <w:t>”</w:t>
      </w:r>
      <w:r w:rsidRPr="00A0399A">
        <w:rPr>
          <w:lang w:val="en-GB"/>
        </w:rPr>
        <w:t>.</w:t>
      </w:r>
    </w:p>
    <w:p w14:paraId="00247A2F" w14:textId="77777777" w:rsidR="00B031B1" w:rsidRPr="00A0399A" w:rsidRDefault="00B031B1" w:rsidP="00B031B1">
      <w:pPr>
        <w:rPr>
          <w:b/>
          <w:lang w:val="en-GB"/>
        </w:rPr>
      </w:pPr>
      <w:r w:rsidRPr="00A0399A">
        <w:rPr>
          <w:b/>
          <w:lang w:val="en-GB"/>
        </w:rPr>
        <w:t>General</w:t>
      </w:r>
    </w:p>
    <w:p w14:paraId="12700910" w14:textId="757C7881" w:rsidR="00B031B1" w:rsidRPr="00A0399A" w:rsidRDefault="00B031B1" w:rsidP="00B031B1">
      <w:pPr>
        <w:rPr>
          <w:lang w:val="en-GB"/>
        </w:rPr>
      </w:pPr>
      <w:r w:rsidRPr="00A0399A">
        <w:rPr>
          <w:lang w:val="en-GB"/>
        </w:rPr>
        <w:t xml:space="preserve">The </w:t>
      </w:r>
      <w:r w:rsidR="00DC079B" w:rsidRPr="00A0399A">
        <w:rPr>
          <w:lang w:val="en-GB"/>
        </w:rPr>
        <w:t>similarity in th</w:t>
      </w:r>
      <w:r w:rsidRPr="00A0399A">
        <w:rPr>
          <w:lang w:val="en-GB"/>
        </w:rPr>
        <w:t>e implementation of the programme of work over the Outputs achieved is confirmed by the averages calculated for all of the protected areas in Burundi – see Figure </w:t>
      </w:r>
      <w:r w:rsidR="005F78B3" w:rsidRPr="00A0399A">
        <w:rPr>
          <w:lang w:val="en-GB"/>
        </w:rPr>
        <w:t>1</w:t>
      </w:r>
      <w:r w:rsidR="00904535">
        <w:rPr>
          <w:lang w:val="en-GB"/>
        </w:rPr>
        <w:t>6</w:t>
      </w:r>
      <w:r w:rsidRPr="00A0399A">
        <w:rPr>
          <w:lang w:val="en-GB"/>
        </w:rPr>
        <w:t>.</w:t>
      </w:r>
    </w:p>
    <w:p w14:paraId="6F1866D2" w14:textId="7FBB225A" w:rsidR="00B031B1" w:rsidRPr="00A0399A" w:rsidRDefault="00B031B1" w:rsidP="00B031B1">
      <w:pPr>
        <w:rPr>
          <w:lang w:val="en-GB"/>
        </w:rPr>
      </w:pPr>
      <w:r w:rsidRPr="00A0399A">
        <w:rPr>
          <w:rFonts w:ascii="Calibri" w:eastAsia="Calibri" w:hAnsi="Calibri" w:cs="Calibri"/>
          <w:noProof/>
          <w:lang w:val="en-US"/>
        </w:rPr>
        <mc:AlternateContent>
          <mc:Choice Requires="wps">
            <w:drawing>
              <wp:anchor distT="0" distB="0" distL="114300" distR="114300" simplePos="0" relativeHeight="251700224" behindDoc="1" locked="0" layoutInCell="1" allowOverlap="1" wp14:anchorId="0B7F1F58" wp14:editId="26E22CF7">
                <wp:simplePos x="0" y="0"/>
                <wp:positionH relativeFrom="column">
                  <wp:posOffset>3175</wp:posOffset>
                </wp:positionH>
                <wp:positionV relativeFrom="paragraph">
                  <wp:posOffset>-6350</wp:posOffset>
                </wp:positionV>
                <wp:extent cx="3959860" cy="2592070"/>
                <wp:effectExtent l="0" t="0" r="2540" b="0"/>
                <wp:wrapTight wrapText="bothSides">
                  <wp:wrapPolygon edited="0">
                    <wp:start x="0" y="0"/>
                    <wp:lineTo x="0" y="21431"/>
                    <wp:lineTo x="21510" y="21431"/>
                    <wp:lineTo x="21510" y="0"/>
                    <wp:lineTo x="0" y="0"/>
                  </wp:wrapPolygon>
                </wp:wrapTight>
                <wp:docPr id="73" name="Zone de text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959860" cy="2592070"/>
                        </a:xfrm>
                        <a:prstGeom prst="rect">
                          <a:avLst/>
                        </a:prstGeom>
                        <a:solidFill>
                          <a:sysClr val="window" lastClr="FFFFFF"/>
                        </a:solidFill>
                        <a:ln w="6350">
                          <a:noFill/>
                        </a:ln>
                        <a:effectLst/>
                      </wps:spPr>
                      <wps:txbx>
                        <w:txbxContent>
                          <w:p w14:paraId="57823CCB" w14:textId="60B50A37" w:rsidR="00A96EC3" w:rsidRDefault="00A96EC3" w:rsidP="00355E04">
                            <w:pPr>
                              <w:pStyle w:val="Caption"/>
                              <w:jc w:val="both"/>
                            </w:pPr>
                            <w:bookmarkStart w:id="108" w:name="_Toc520392316"/>
                            <w:r>
                              <w:t xml:space="preserve">Figure </w:t>
                            </w:r>
                            <w:r>
                              <w:fldChar w:fldCharType="begin"/>
                            </w:r>
                            <w:r>
                              <w:instrText xml:space="preserve"> SEQ Figure \* ARABIC </w:instrText>
                            </w:r>
                            <w:r>
                              <w:fldChar w:fldCharType="separate"/>
                            </w:r>
                            <w:r>
                              <w:rPr>
                                <w:noProof/>
                              </w:rPr>
                              <w:t>16</w:t>
                            </w:r>
                            <w:r>
                              <w:fldChar w:fldCharType="end"/>
                            </w:r>
                            <w:r w:rsidRPr="000E0CE5">
                              <w:t xml:space="preserve">: </w:t>
                            </w:r>
                            <w:r w:rsidRPr="00DC079B">
                              <w:t>Average contribution of the Outputs elements</w:t>
                            </w:r>
                            <w:bookmarkEnd w:id="108"/>
                          </w:p>
                          <w:p w14:paraId="5C6D1B8D" w14:textId="77777777" w:rsidR="00A96EC3" w:rsidRPr="000E0CE5" w:rsidRDefault="00A96EC3" w:rsidP="00B031B1">
                            <w:pPr>
                              <w:rPr>
                                <w:lang w:val="en-GB"/>
                              </w:rPr>
                            </w:pPr>
                            <w:r>
                              <w:rPr>
                                <w:noProof/>
                                <w:lang w:val="en-US"/>
                              </w:rPr>
                              <w:drawing>
                                <wp:inline distT="0" distB="0" distL="0" distR="0" wp14:anchorId="74AD2967" wp14:editId="321A4988">
                                  <wp:extent cx="3636000" cy="2162510"/>
                                  <wp:effectExtent l="0" t="0" r="3175"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36000" cy="2162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7F1F58" id="_x0000_s1072" type="#_x0000_t202" style="position:absolute;left:0;text-align:left;margin-left:.25pt;margin-top:-.5pt;width:311.8pt;height:204.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" fillcolor="window" stroked="f" strokeweight=".5pt">
                <v:path arrowok="t"/>
                <o:lock v:ext="edit" aspectratio="t"/>
                <v:textbox>
                  <w:txbxContent>
                    <w:p w14:paraId="57823CCB" w14:textId="60B50A37" w:rsidR="00A96EC3" w:rsidRDefault="00A96EC3" w:rsidP="00355E04">
                      <w:pPr>
                        <w:pStyle w:val="Caption"/>
                        <w:jc w:val="both"/>
                      </w:pPr>
                      <w:bookmarkStart w:id="131" w:name="_Toc520392316"/>
                      <w:r>
                        <w:t xml:space="preserve">Figure </w:t>
                      </w:r>
                      <w:r>
                        <w:fldChar w:fldCharType="begin"/>
                      </w:r>
                      <w:r>
                        <w:instrText xml:space="preserve"> SEQ Figure \* ARABIC </w:instrText>
                      </w:r>
                      <w:r>
                        <w:fldChar w:fldCharType="separate"/>
                      </w:r>
                      <w:r>
                        <w:rPr>
                          <w:noProof/>
                        </w:rPr>
                        <w:t>16</w:t>
                      </w:r>
                      <w:r>
                        <w:fldChar w:fldCharType="end"/>
                      </w:r>
                      <w:r w:rsidRPr="000E0CE5">
                        <w:t xml:space="preserve">: </w:t>
                      </w:r>
                      <w:r w:rsidRPr="00DC079B">
                        <w:t>Average contribution of the Outputs elements</w:t>
                      </w:r>
                      <w:bookmarkEnd w:id="131"/>
                    </w:p>
                    <w:p w14:paraId="5C6D1B8D" w14:textId="77777777" w:rsidR="00A96EC3" w:rsidRPr="000E0CE5" w:rsidRDefault="00A96EC3" w:rsidP="00B031B1">
                      <w:pPr>
                        <w:rPr>
                          <w:lang w:val="en-GB"/>
                        </w:rPr>
                      </w:pPr>
                      <w:r>
                        <w:rPr>
                          <w:noProof/>
                          <w:lang w:val="en-US"/>
                        </w:rPr>
                        <w:drawing>
                          <wp:inline distT="0" distB="0" distL="0" distR="0" wp14:anchorId="74AD2967" wp14:editId="321A4988">
                            <wp:extent cx="3636000" cy="2162510"/>
                            <wp:effectExtent l="0" t="0" r="3175"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636000" cy="2162510"/>
                                    </a:xfrm>
                                    <a:prstGeom prst="rect">
                                      <a:avLst/>
                                    </a:prstGeom>
                                  </pic:spPr>
                                </pic:pic>
                              </a:graphicData>
                            </a:graphic>
                          </wp:inline>
                        </w:drawing>
                      </w:r>
                    </w:p>
                  </w:txbxContent>
                </v:textbox>
                <w10:wrap type="tight"/>
              </v:shape>
            </w:pict>
          </mc:Fallback>
        </mc:AlternateContent>
      </w:r>
    </w:p>
    <w:p w14:paraId="162D8931" w14:textId="132F33DA" w:rsidR="00B031B1" w:rsidRPr="00A0399A" w:rsidRDefault="00B031B1" w:rsidP="00B031B1">
      <w:pPr>
        <w:rPr>
          <w:lang w:val="en-GB"/>
        </w:rPr>
      </w:pPr>
      <w:r w:rsidRPr="00A0399A">
        <w:rPr>
          <w:lang w:val="en-GB"/>
        </w:rPr>
        <w:t xml:space="preserve">The score in </w:t>
      </w:r>
      <w:r w:rsidR="00EB095C" w:rsidRPr="00A0399A">
        <w:rPr>
          <w:lang w:val="en-GB"/>
        </w:rPr>
        <w:t>“</w:t>
      </w:r>
      <w:r w:rsidRPr="00A0399A">
        <w:rPr>
          <w:lang w:val="en-GB"/>
        </w:rPr>
        <w:t>Outputs achieved</w:t>
      </w:r>
      <w:r w:rsidR="00EB095C" w:rsidRPr="00A0399A">
        <w:rPr>
          <w:lang w:val="en-GB"/>
        </w:rPr>
        <w:t>”</w:t>
      </w:r>
      <w:r w:rsidRPr="00A0399A">
        <w:rPr>
          <w:lang w:val="en-GB"/>
        </w:rPr>
        <w:t xml:space="preserve"> is 40.2 points on average, while the score for the </w:t>
      </w:r>
      <w:r w:rsidR="00D97387" w:rsidRPr="00A0399A">
        <w:rPr>
          <w:lang w:val="en-GB"/>
        </w:rPr>
        <w:t>“</w:t>
      </w:r>
      <w:r w:rsidRPr="00A0399A">
        <w:rPr>
          <w:lang w:val="en-GB"/>
        </w:rPr>
        <w:t>Implementation of the programme of work</w:t>
      </w:r>
      <w:r w:rsidR="00D97387" w:rsidRPr="00A0399A">
        <w:rPr>
          <w:lang w:val="en-GB"/>
        </w:rPr>
        <w:t>”</w:t>
      </w:r>
      <w:r w:rsidRPr="00A0399A">
        <w:rPr>
          <w:lang w:val="en-GB"/>
        </w:rPr>
        <w:t xml:space="preserve"> is </w:t>
      </w:r>
      <w:r w:rsidR="004648D2" w:rsidRPr="00A0399A">
        <w:rPr>
          <w:lang w:val="en-GB"/>
        </w:rPr>
        <w:t xml:space="preserve">on average </w:t>
      </w:r>
      <w:r w:rsidRPr="00A0399A">
        <w:rPr>
          <w:lang w:val="en-GB"/>
        </w:rPr>
        <w:t xml:space="preserve">slightly </w:t>
      </w:r>
      <w:r w:rsidR="004648D2" w:rsidRPr="00A0399A">
        <w:rPr>
          <w:lang w:val="en-GB"/>
        </w:rPr>
        <w:t xml:space="preserve">higher </w:t>
      </w:r>
      <w:r w:rsidRPr="00A0399A">
        <w:rPr>
          <w:lang w:val="en-GB"/>
        </w:rPr>
        <w:t xml:space="preserve">and equal to 43.8 points. </w:t>
      </w:r>
      <w:r w:rsidR="0013071B" w:rsidRPr="00A0399A">
        <w:rPr>
          <w:lang w:val="en-GB"/>
        </w:rPr>
        <w:t>This</w:t>
      </w:r>
      <w:r w:rsidRPr="00A0399A">
        <w:rPr>
          <w:lang w:val="en-GB"/>
        </w:rPr>
        <w:t xml:space="preserve"> </w:t>
      </w:r>
      <w:r w:rsidR="00910224" w:rsidRPr="00A0399A">
        <w:rPr>
          <w:lang w:val="en-GB"/>
        </w:rPr>
        <w:t xml:space="preserve">very little </w:t>
      </w:r>
      <w:r w:rsidRPr="00A0399A">
        <w:rPr>
          <w:lang w:val="en-GB"/>
        </w:rPr>
        <w:t xml:space="preserve">difference </w:t>
      </w:r>
      <w:r w:rsidR="00910224" w:rsidRPr="00A0399A">
        <w:rPr>
          <w:lang w:val="en-GB"/>
        </w:rPr>
        <w:t>among the 2 sub-elements does not provide additional added value for the analysis</w:t>
      </w:r>
      <w:r w:rsidR="002D27C5" w:rsidRPr="00A0399A">
        <w:rPr>
          <w:lang w:val="en-GB"/>
        </w:rPr>
        <w:t>.</w:t>
      </w:r>
      <w:r w:rsidRPr="00A0399A">
        <w:rPr>
          <w:lang w:val="en-GB"/>
        </w:rPr>
        <w:t xml:space="preserve"> The</w:t>
      </w:r>
      <w:r w:rsidR="0013071B" w:rsidRPr="00A0399A">
        <w:rPr>
          <w:lang w:val="en-GB"/>
        </w:rPr>
        <w:t xml:space="preserve"> </w:t>
      </w:r>
      <w:r w:rsidR="005F78B3" w:rsidRPr="00A0399A">
        <w:rPr>
          <w:lang w:val="en-GB"/>
        </w:rPr>
        <w:t xml:space="preserve">larger </w:t>
      </w:r>
      <w:r w:rsidRPr="00A0399A">
        <w:rPr>
          <w:lang w:val="en-GB"/>
        </w:rPr>
        <w:t xml:space="preserve">variability </w:t>
      </w:r>
      <w:r w:rsidR="00910224" w:rsidRPr="00A0399A">
        <w:rPr>
          <w:lang w:val="en-GB"/>
        </w:rPr>
        <w:t xml:space="preserve">within different PAs </w:t>
      </w:r>
      <w:r w:rsidR="00746B70">
        <w:rPr>
          <w:lang w:val="en-GB"/>
        </w:rPr>
        <w:t>i</w:t>
      </w:r>
      <w:r w:rsidRPr="00A0399A">
        <w:rPr>
          <w:lang w:val="en-GB"/>
        </w:rPr>
        <w:t xml:space="preserve">n the </w:t>
      </w:r>
      <w:r w:rsidR="00EB095C" w:rsidRPr="00A0399A">
        <w:rPr>
          <w:lang w:val="en-GB"/>
        </w:rPr>
        <w:t>“</w:t>
      </w:r>
      <w:r w:rsidRPr="00A0399A">
        <w:rPr>
          <w:lang w:val="en-GB"/>
        </w:rPr>
        <w:t>Implementation of the programme of work</w:t>
      </w:r>
      <w:r w:rsidR="00EB095C" w:rsidRPr="00A0399A">
        <w:rPr>
          <w:lang w:val="en-GB"/>
        </w:rPr>
        <w:t>”</w:t>
      </w:r>
      <w:r w:rsidRPr="00A0399A">
        <w:rPr>
          <w:lang w:val="en-GB"/>
        </w:rPr>
        <w:t xml:space="preserve"> indicates that probably </w:t>
      </w:r>
      <w:r w:rsidR="00D97387" w:rsidRPr="00A0399A">
        <w:rPr>
          <w:lang w:val="en-GB"/>
        </w:rPr>
        <w:t xml:space="preserve">for </w:t>
      </w:r>
      <w:r w:rsidRPr="00A0399A">
        <w:rPr>
          <w:lang w:val="en-GB"/>
        </w:rPr>
        <w:t xml:space="preserve">this </w:t>
      </w:r>
      <w:r w:rsidR="00D97387" w:rsidRPr="00A0399A">
        <w:rPr>
          <w:lang w:val="en-GB"/>
        </w:rPr>
        <w:t xml:space="preserve">indicator </w:t>
      </w:r>
      <w:r w:rsidRPr="00A0399A">
        <w:rPr>
          <w:lang w:val="en-GB"/>
        </w:rPr>
        <w:t xml:space="preserve">faster improvements can be achieved. </w:t>
      </w:r>
      <w:r w:rsidR="0013071B" w:rsidRPr="00A0399A">
        <w:rPr>
          <w:lang w:val="en-GB"/>
        </w:rPr>
        <w:t xml:space="preserve">The </w:t>
      </w:r>
      <w:r w:rsidR="00910224" w:rsidRPr="00A0399A">
        <w:rPr>
          <w:lang w:val="en-GB"/>
        </w:rPr>
        <w:t xml:space="preserve">scores of the </w:t>
      </w:r>
      <w:r w:rsidR="00EB095C" w:rsidRPr="00A0399A">
        <w:rPr>
          <w:lang w:val="en-GB"/>
        </w:rPr>
        <w:t xml:space="preserve">“Outputs </w:t>
      </w:r>
      <w:r w:rsidRPr="00A0399A">
        <w:rPr>
          <w:lang w:val="en-GB"/>
        </w:rPr>
        <w:t>achieved</w:t>
      </w:r>
      <w:r w:rsidR="00EB095C" w:rsidRPr="00A0399A">
        <w:rPr>
          <w:lang w:val="en-GB"/>
        </w:rPr>
        <w:t>”</w:t>
      </w:r>
      <w:r w:rsidRPr="00A0399A">
        <w:rPr>
          <w:lang w:val="en-GB"/>
        </w:rPr>
        <w:t xml:space="preserve"> </w:t>
      </w:r>
      <w:r w:rsidR="0013071B" w:rsidRPr="00A0399A">
        <w:rPr>
          <w:lang w:val="en-GB"/>
        </w:rPr>
        <w:t>are relatively similar</w:t>
      </w:r>
      <w:r w:rsidR="00910224" w:rsidRPr="00A0399A">
        <w:rPr>
          <w:lang w:val="en-GB"/>
        </w:rPr>
        <w:t>, showing a similar situation on this indicator for all the PAs</w:t>
      </w:r>
      <w:r w:rsidR="00920033" w:rsidRPr="00A0399A">
        <w:rPr>
          <w:lang w:val="en-GB"/>
        </w:rPr>
        <w:t xml:space="preserve"> </w:t>
      </w:r>
      <w:r w:rsidRPr="00A0399A">
        <w:rPr>
          <w:lang w:val="en-GB"/>
        </w:rPr>
        <w:t xml:space="preserve">across the country. This relative homogeneity in </w:t>
      </w:r>
      <w:r w:rsidR="0013071B" w:rsidRPr="00A0399A">
        <w:rPr>
          <w:lang w:val="en-GB"/>
        </w:rPr>
        <w:t xml:space="preserve">the </w:t>
      </w:r>
      <w:r w:rsidRPr="00A0399A">
        <w:rPr>
          <w:lang w:val="en-GB"/>
        </w:rPr>
        <w:t>score can be explained by a mix</w:t>
      </w:r>
      <w:r w:rsidR="00910224" w:rsidRPr="00A0399A">
        <w:rPr>
          <w:lang w:val="en-GB"/>
        </w:rPr>
        <w:t xml:space="preserve"> of</w:t>
      </w:r>
      <w:r w:rsidR="00920033" w:rsidRPr="00A0399A">
        <w:rPr>
          <w:lang w:val="en-GB"/>
        </w:rPr>
        <w:t xml:space="preserve"> </w:t>
      </w:r>
      <w:r w:rsidRPr="00A0399A">
        <w:rPr>
          <w:lang w:val="en-GB"/>
        </w:rPr>
        <w:t xml:space="preserve">lack of long-term goals linked to an approach to management </w:t>
      </w:r>
      <w:r w:rsidR="00910224" w:rsidRPr="00A0399A">
        <w:rPr>
          <w:lang w:val="en-GB"/>
        </w:rPr>
        <w:t xml:space="preserve">driven by </w:t>
      </w:r>
      <w:r w:rsidR="00445BEE" w:rsidRPr="00A0399A">
        <w:rPr>
          <w:lang w:val="en-GB"/>
        </w:rPr>
        <w:t>operations rather than by a result-oriented approach</w:t>
      </w:r>
      <w:r w:rsidRPr="00A0399A">
        <w:rPr>
          <w:lang w:val="en-GB"/>
        </w:rPr>
        <w:t>.</w:t>
      </w:r>
    </w:p>
    <w:p w14:paraId="6BF4DCDD" w14:textId="28D42605" w:rsidR="00B031B1" w:rsidRPr="00A0399A" w:rsidRDefault="00B031B1" w:rsidP="00B031B1">
      <w:pPr>
        <w:rPr>
          <w:lang w:val="en-GB"/>
        </w:rPr>
      </w:pPr>
      <w:r w:rsidRPr="00A0399A">
        <w:rPr>
          <w:lang w:val="en-GB"/>
        </w:rPr>
        <w:t>Generally</w:t>
      </w:r>
      <w:r w:rsidR="005F78B3" w:rsidRPr="00A0399A">
        <w:rPr>
          <w:lang w:val="en-GB"/>
        </w:rPr>
        <w:t>,</w:t>
      </w:r>
      <w:r w:rsidRPr="00A0399A">
        <w:rPr>
          <w:lang w:val="en-GB"/>
        </w:rPr>
        <w:t xml:space="preserve"> there could be </w:t>
      </w:r>
      <w:r w:rsidR="00EB095C" w:rsidRPr="00A0399A">
        <w:rPr>
          <w:lang w:val="en-GB"/>
        </w:rPr>
        <w:t>confusion</w:t>
      </w:r>
      <w:r w:rsidRPr="00A0399A">
        <w:rPr>
          <w:lang w:val="en-GB"/>
        </w:rPr>
        <w:t xml:space="preserve"> between </w:t>
      </w:r>
      <w:r w:rsidR="00445BEE" w:rsidRPr="00A0399A">
        <w:rPr>
          <w:lang w:val="en-GB"/>
        </w:rPr>
        <w:t>“</w:t>
      </w:r>
      <w:r w:rsidR="00EB095C" w:rsidRPr="00A0399A">
        <w:rPr>
          <w:lang w:val="en-GB"/>
        </w:rPr>
        <w:t>Outputs</w:t>
      </w:r>
      <w:r w:rsidR="00445BEE" w:rsidRPr="00A0399A">
        <w:rPr>
          <w:lang w:val="en-GB"/>
        </w:rPr>
        <w:t>”</w:t>
      </w:r>
      <w:r w:rsidR="00EB095C" w:rsidRPr="00A0399A">
        <w:rPr>
          <w:lang w:val="en-GB"/>
        </w:rPr>
        <w:t xml:space="preserve"> </w:t>
      </w:r>
      <w:r w:rsidRPr="00A0399A">
        <w:rPr>
          <w:lang w:val="en-GB"/>
        </w:rPr>
        <w:t xml:space="preserve">and </w:t>
      </w:r>
      <w:r w:rsidR="00445BEE" w:rsidRPr="00A0399A">
        <w:rPr>
          <w:lang w:val="en-GB"/>
        </w:rPr>
        <w:t>“</w:t>
      </w:r>
      <w:r w:rsidR="00EB095C" w:rsidRPr="00A0399A">
        <w:rPr>
          <w:lang w:val="en-GB"/>
        </w:rPr>
        <w:t>Outcomes</w:t>
      </w:r>
      <w:r w:rsidR="00445BEE" w:rsidRPr="00A0399A">
        <w:rPr>
          <w:lang w:val="en-GB"/>
        </w:rPr>
        <w:t>”</w:t>
      </w:r>
      <w:r w:rsidR="00EB095C" w:rsidRPr="00A0399A">
        <w:rPr>
          <w:lang w:val="en-GB"/>
        </w:rPr>
        <w:t xml:space="preserve"> </w:t>
      </w:r>
      <w:r w:rsidR="00011B18" w:rsidRPr="00A0399A">
        <w:rPr>
          <w:lang w:val="en-GB"/>
        </w:rPr>
        <w:t xml:space="preserve">when </w:t>
      </w:r>
      <w:r w:rsidRPr="00A0399A">
        <w:rPr>
          <w:lang w:val="en-GB"/>
        </w:rPr>
        <w:t xml:space="preserve">planning and monitoring are low. </w:t>
      </w:r>
      <w:r w:rsidR="0013071B" w:rsidRPr="00A0399A">
        <w:rPr>
          <w:lang w:val="en-GB"/>
        </w:rPr>
        <w:t xml:space="preserve">This </w:t>
      </w:r>
      <w:r w:rsidRPr="00A0399A">
        <w:rPr>
          <w:lang w:val="en-GB"/>
        </w:rPr>
        <w:t xml:space="preserve">seems </w:t>
      </w:r>
      <w:r w:rsidR="0013071B" w:rsidRPr="00A0399A">
        <w:rPr>
          <w:lang w:val="en-GB"/>
        </w:rPr>
        <w:t xml:space="preserve">to be </w:t>
      </w:r>
      <w:r w:rsidRPr="00A0399A">
        <w:rPr>
          <w:lang w:val="en-GB"/>
        </w:rPr>
        <w:t xml:space="preserve">the </w:t>
      </w:r>
      <w:r w:rsidR="00EE2151" w:rsidRPr="00A0399A">
        <w:rPr>
          <w:lang w:val="en-GB"/>
        </w:rPr>
        <w:t xml:space="preserve">case of Burundi, considering the inconsistency among the </w:t>
      </w:r>
      <w:r w:rsidR="00EE2151">
        <w:rPr>
          <w:lang w:val="en-GB"/>
        </w:rPr>
        <w:t xml:space="preserve">relatively </w:t>
      </w:r>
      <w:r w:rsidR="00EE2151" w:rsidRPr="00A0399A">
        <w:rPr>
          <w:lang w:val="en-GB"/>
        </w:rPr>
        <w:t>high scores</w:t>
      </w:r>
      <w:r w:rsidRPr="00A0399A">
        <w:rPr>
          <w:lang w:val="en-GB"/>
        </w:rPr>
        <w:t xml:space="preserve"> in </w:t>
      </w:r>
      <w:r w:rsidR="0013071B" w:rsidRPr="00A0399A">
        <w:rPr>
          <w:lang w:val="en-GB"/>
        </w:rPr>
        <w:t xml:space="preserve">the indicator of </w:t>
      </w:r>
      <w:r w:rsidR="00EB095C" w:rsidRPr="00A0399A">
        <w:rPr>
          <w:lang w:val="en-GB"/>
        </w:rPr>
        <w:t>“</w:t>
      </w:r>
      <w:r w:rsidRPr="00A0399A">
        <w:rPr>
          <w:lang w:val="en-GB"/>
        </w:rPr>
        <w:t>Work plan</w:t>
      </w:r>
      <w:r w:rsidR="00EB095C" w:rsidRPr="00A0399A">
        <w:rPr>
          <w:lang w:val="en-GB"/>
        </w:rPr>
        <w:t>”</w:t>
      </w:r>
      <w:r w:rsidRPr="00A0399A">
        <w:rPr>
          <w:lang w:val="en-GB"/>
        </w:rPr>
        <w:t xml:space="preserve"> (P5) </w:t>
      </w:r>
      <w:r w:rsidR="00011B18" w:rsidRPr="00A0399A">
        <w:rPr>
          <w:lang w:val="en-GB"/>
        </w:rPr>
        <w:t>and</w:t>
      </w:r>
      <w:r w:rsidR="00920033" w:rsidRPr="00A0399A">
        <w:rPr>
          <w:lang w:val="en-GB"/>
        </w:rPr>
        <w:t xml:space="preserve"> </w:t>
      </w:r>
      <w:r w:rsidR="00011B18" w:rsidRPr="00A0399A">
        <w:rPr>
          <w:lang w:val="en-GB"/>
        </w:rPr>
        <w:t>the low values for the indicators</w:t>
      </w:r>
      <w:r w:rsidRPr="00A0399A">
        <w:rPr>
          <w:lang w:val="en-GB"/>
        </w:rPr>
        <w:t xml:space="preserve"> </w:t>
      </w:r>
      <w:r w:rsidR="00EB095C" w:rsidRPr="00A0399A">
        <w:rPr>
          <w:lang w:val="en-GB"/>
        </w:rPr>
        <w:t>“Long</w:t>
      </w:r>
      <w:r w:rsidRPr="00A0399A">
        <w:rPr>
          <w:lang w:val="en-GB"/>
        </w:rPr>
        <w:t>-term objectives</w:t>
      </w:r>
      <w:r w:rsidR="00EB095C" w:rsidRPr="00A0399A">
        <w:rPr>
          <w:lang w:val="en-GB"/>
        </w:rPr>
        <w:t>”</w:t>
      </w:r>
      <w:r w:rsidRPr="00A0399A">
        <w:rPr>
          <w:lang w:val="en-GB"/>
        </w:rPr>
        <w:t xml:space="preserve"> (P6) and </w:t>
      </w:r>
      <w:r w:rsidR="00EB095C" w:rsidRPr="00A0399A">
        <w:rPr>
          <w:lang w:val="en-GB"/>
        </w:rPr>
        <w:t>“</w:t>
      </w:r>
      <w:r w:rsidR="0013071B" w:rsidRPr="00A0399A">
        <w:rPr>
          <w:lang w:val="en-GB"/>
        </w:rPr>
        <w:t>M</w:t>
      </w:r>
      <w:r w:rsidRPr="00A0399A">
        <w:rPr>
          <w:lang w:val="en-GB"/>
        </w:rPr>
        <w:t>anagement plan</w:t>
      </w:r>
      <w:r w:rsidR="00EB095C" w:rsidRPr="00A0399A">
        <w:rPr>
          <w:lang w:val="en-GB"/>
        </w:rPr>
        <w:t>”</w:t>
      </w:r>
      <w:r w:rsidRPr="00A0399A">
        <w:rPr>
          <w:lang w:val="en-GB"/>
        </w:rPr>
        <w:t xml:space="preserve"> (P4).</w:t>
      </w:r>
    </w:p>
    <w:p w14:paraId="2BC9EFBD" w14:textId="77777777" w:rsidR="00B031B1" w:rsidRPr="00A0399A" w:rsidRDefault="00B031B1" w:rsidP="00B031B1">
      <w:pPr>
        <w:rPr>
          <w:b/>
          <w:lang w:val="en-GB" w:eastAsia="fr-FR"/>
        </w:rPr>
      </w:pPr>
      <w:r w:rsidRPr="00A0399A">
        <w:rPr>
          <w:b/>
          <w:lang w:val="en-GB" w:eastAsia="fr-FR"/>
        </w:rPr>
        <w:t>Conclusions and suggestions</w:t>
      </w:r>
    </w:p>
    <w:p w14:paraId="7CFEFD66" w14:textId="01CE95C5" w:rsidR="00B031B1" w:rsidRPr="00A0399A" w:rsidRDefault="00B031B1" w:rsidP="00B031B1">
      <w:pPr>
        <w:rPr>
          <w:lang w:val="en-GB"/>
        </w:rPr>
      </w:pPr>
      <w:r w:rsidRPr="00A0399A">
        <w:rPr>
          <w:lang w:val="en-GB"/>
        </w:rPr>
        <w:t xml:space="preserve">The analysis of </w:t>
      </w:r>
      <w:r w:rsidR="00445BEE" w:rsidRPr="00A0399A">
        <w:rPr>
          <w:lang w:val="en-GB"/>
        </w:rPr>
        <w:t>the “</w:t>
      </w:r>
      <w:r w:rsidR="00EB095C" w:rsidRPr="00A0399A">
        <w:rPr>
          <w:lang w:val="en-GB"/>
        </w:rPr>
        <w:t>Output</w:t>
      </w:r>
      <w:r w:rsidR="00445BEE" w:rsidRPr="00A0399A">
        <w:rPr>
          <w:lang w:val="en-GB"/>
        </w:rPr>
        <w:t>s”</w:t>
      </w:r>
      <w:r w:rsidR="00EB095C" w:rsidRPr="00A0399A">
        <w:rPr>
          <w:lang w:val="en-GB"/>
        </w:rPr>
        <w:t xml:space="preserve"> </w:t>
      </w:r>
      <w:r w:rsidR="00445BEE" w:rsidRPr="00A0399A">
        <w:rPr>
          <w:lang w:val="en-GB"/>
        </w:rPr>
        <w:t>highlights the following aspects</w:t>
      </w:r>
      <w:r w:rsidRPr="00A0399A">
        <w:rPr>
          <w:lang w:val="en-GB"/>
        </w:rPr>
        <w:t>:</w:t>
      </w:r>
    </w:p>
    <w:p w14:paraId="5D4C26CB" w14:textId="6D545FE2" w:rsidR="00B031B1" w:rsidRPr="00A0399A" w:rsidRDefault="00B031B1" w:rsidP="0013071B">
      <w:pPr>
        <w:pStyle w:val="ListParagraph"/>
        <w:numPr>
          <w:ilvl w:val="0"/>
          <w:numId w:val="34"/>
        </w:numPr>
        <w:rPr>
          <w:lang w:val="en-GB"/>
        </w:rPr>
      </w:pPr>
      <w:r w:rsidRPr="00A0399A">
        <w:rPr>
          <w:lang w:val="en-GB"/>
        </w:rPr>
        <w:t xml:space="preserve">a misidentification </w:t>
      </w:r>
      <w:r w:rsidR="005F78B3" w:rsidRPr="00A0399A">
        <w:rPr>
          <w:lang w:val="en-GB"/>
        </w:rPr>
        <w:t xml:space="preserve">of </w:t>
      </w:r>
      <w:r w:rsidRPr="00A0399A">
        <w:rPr>
          <w:lang w:val="en-GB"/>
        </w:rPr>
        <w:t xml:space="preserve">the indicators of </w:t>
      </w:r>
      <w:r w:rsidR="00EB095C" w:rsidRPr="00A0399A">
        <w:rPr>
          <w:lang w:val="en-GB"/>
        </w:rPr>
        <w:t>Output</w:t>
      </w:r>
      <w:r w:rsidR="005F78B3" w:rsidRPr="00A0399A">
        <w:rPr>
          <w:lang w:val="en-GB"/>
        </w:rPr>
        <w:t>, which yearns</w:t>
      </w:r>
      <w:r w:rsidR="0013071B" w:rsidRPr="00A0399A">
        <w:rPr>
          <w:lang w:val="en-GB"/>
        </w:rPr>
        <w:t xml:space="preserve"> for more capacity building in management of protected areas and analysis </w:t>
      </w:r>
      <w:r w:rsidR="00D97387" w:rsidRPr="00A0399A">
        <w:rPr>
          <w:lang w:val="en-GB"/>
        </w:rPr>
        <w:t xml:space="preserve">of </w:t>
      </w:r>
      <w:r w:rsidR="0013071B" w:rsidRPr="00A0399A">
        <w:rPr>
          <w:lang w:val="en-GB"/>
        </w:rPr>
        <w:t>management effectiveness</w:t>
      </w:r>
      <w:r w:rsidRPr="00A0399A">
        <w:rPr>
          <w:lang w:val="en-GB"/>
        </w:rPr>
        <w:t>,</w:t>
      </w:r>
    </w:p>
    <w:p w14:paraId="4D791396" w14:textId="77777777" w:rsidR="00B031B1" w:rsidRPr="00A0399A" w:rsidRDefault="00B031B1" w:rsidP="00B031B1">
      <w:pPr>
        <w:pStyle w:val="ListParagraph"/>
        <w:numPr>
          <w:ilvl w:val="0"/>
          <w:numId w:val="34"/>
        </w:numPr>
        <w:rPr>
          <w:lang w:val="en-GB"/>
        </w:rPr>
      </w:pPr>
      <w:r w:rsidRPr="00A0399A">
        <w:rPr>
          <w:lang w:val="en-GB"/>
        </w:rPr>
        <w:t>a misunderstanding of the connection between the elements and sub-elements of the management cycle,</w:t>
      </w:r>
    </w:p>
    <w:p w14:paraId="38F1332A" w14:textId="77777777" w:rsidR="00B031B1" w:rsidRPr="00A0399A" w:rsidRDefault="008623C3" w:rsidP="00B031B1">
      <w:pPr>
        <w:pStyle w:val="ListParagraph"/>
        <w:numPr>
          <w:ilvl w:val="0"/>
          <w:numId w:val="34"/>
        </w:numPr>
        <w:rPr>
          <w:lang w:val="en-GB"/>
        </w:rPr>
      </w:pPr>
      <w:r w:rsidRPr="00A0399A">
        <w:rPr>
          <w:lang w:val="en-GB"/>
        </w:rPr>
        <w:t xml:space="preserve">a </w:t>
      </w:r>
      <w:r w:rsidR="00B031B1" w:rsidRPr="00A0399A">
        <w:rPr>
          <w:lang w:val="en-GB"/>
        </w:rPr>
        <w:t>management without a clear direction.</w:t>
      </w:r>
    </w:p>
    <w:p w14:paraId="1844ABA6" w14:textId="7232B90F" w:rsidR="00B031B1" w:rsidRPr="00A0399A" w:rsidRDefault="00B031B1" w:rsidP="00B031B1">
      <w:pPr>
        <w:rPr>
          <w:lang w:val="en-GB"/>
        </w:rPr>
      </w:pPr>
      <w:r w:rsidRPr="00A0399A">
        <w:rPr>
          <w:lang w:val="en-GB"/>
        </w:rPr>
        <w:t xml:space="preserve">All these elements could be </w:t>
      </w:r>
      <w:r w:rsidR="005F78B3" w:rsidRPr="00A0399A">
        <w:rPr>
          <w:lang w:val="en-GB"/>
        </w:rPr>
        <w:t xml:space="preserve">an </w:t>
      </w:r>
      <w:r w:rsidRPr="00A0399A">
        <w:rPr>
          <w:lang w:val="en-GB"/>
        </w:rPr>
        <w:t>effect of lack of a result</w:t>
      </w:r>
      <w:r w:rsidR="004648D2" w:rsidRPr="00A0399A">
        <w:rPr>
          <w:lang w:val="en-GB"/>
        </w:rPr>
        <w:t>s-</w:t>
      </w:r>
      <w:r w:rsidRPr="00A0399A">
        <w:rPr>
          <w:lang w:val="en-GB"/>
        </w:rPr>
        <w:t xml:space="preserve">oriented </w:t>
      </w:r>
      <w:r w:rsidR="00EB095C" w:rsidRPr="00A0399A">
        <w:rPr>
          <w:lang w:val="en-GB"/>
        </w:rPr>
        <w:t xml:space="preserve">approach </w:t>
      </w:r>
      <w:r w:rsidRPr="00A0399A">
        <w:rPr>
          <w:lang w:val="en-GB"/>
        </w:rPr>
        <w:t>and of interventions not supported by an integrated system of planning-monitoring-evaluation.</w:t>
      </w:r>
    </w:p>
    <w:p w14:paraId="1D79CD88" w14:textId="22EDEA7A" w:rsidR="00B031B1" w:rsidRPr="00A0399A" w:rsidRDefault="00B031B1" w:rsidP="00B031B1">
      <w:pPr>
        <w:rPr>
          <w:lang w:val="en-GB"/>
        </w:rPr>
      </w:pPr>
      <w:r w:rsidRPr="00A0399A">
        <w:rPr>
          <w:lang w:val="en-GB"/>
        </w:rPr>
        <w:t xml:space="preserve">The different elements of management seem </w:t>
      </w:r>
      <w:r w:rsidR="008623C3" w:rsidRPr="00A0399A">
        <w:rPr>
          <w:lang w:val="en-GB"/>
        </w:rPr>
        <w:t>to be addressed in a non-</w:t>
      </w:r>
      <w:r w:rsidRPr="00A0399A">
        <w:rPr>
          <w:lang w:val="en-GB"/>
        </w:rPr>
        <w:t>connected way</w:t>
      </w:r>
      <w:r w:rsidR="007B4935" w:rsidRPr="00A0399A">
        <w:rPr>
          <w:lang w:val="en-GB"/>
        </w:rPr>
        <w:t>, not aligned with specific objectives or results to be achieved</w:t>
      </w:r>
      <w:r w:rsidRPr="00A0399A">
        <w:rPr>
          <w:lang w:val="en-GB"/>
        </w:rPr>
        <w:t xml:space="preserve"> instead of </w:t>
      </w:r>
      <w:r w:rsidR="008623C3" w:rsidRPr="00A0399A">
        <w:rPr>
          <w:lang w:val="en-GB"/>
        </w:rPr>
        <w:t xml:space="preserve">ensuring </w:t>
      </w:r>
      <w:r w:rsidRPr="00A0399A">
        <w:rPr>
          <w:lang w:val="en-GB"/>
        </w:rPr>
        <w:t>a logic</w:t>
      </w:r>
      <w:r w:rsidR="008623C3" w:rsidRPr="00A0399A">
        <w:rPr>
          <w:lang w:val="en-GB"/>
        </w:rPr>
        <w:t>al</w:t>
      </w:r>
      <w:r w:rsidRPr="00A0399A">
        <w:rPr>
          <w:lang w:val="en-GB"/>
        </w:rPr>
        <w:t xml:space="preserve"> link to achieve targets and long-term objectives. There is also an unclear </w:t>
      </w:r>
      <w:r w:rsidR="008623C3" w:rsidRPr="00A0399A">
        <w:rPr>
          <w:lang w:val="en-GB"/>
        </w:rPr>
        <w:t xml:space="preserve">understanding </w:t>
      </w:r>
      <w:r w:rsidRPr="00A0399A">
        <w:rPr>
          <w:lang w:val="en-GB"/>
        </w:rPr>
        <w:t>of the potential and the role that PA</w:t>
      </w:r>
      <w:r w:rsidR="008623C3" w:rsidRPr="00A0399A">
        <w:rPr>
          <w:lang w:val="en-GB"/>
        </w:rPr>
        <w:t>s</w:t>
      </w:r>
      <w:r w:rsidRPr="00A0399A">
        <w:rPr>
          <w:lang w:val="en-GB"/>
        </w:rPr>
        <w:t xml:space="preserve"> could play at </w:t>
      </w:r>
      <w:r w:rsidR="005F78B3" w:rsidRPr="00A0399A">
        <w:rPr>
          <w:lang w:val="en-GB"/>
        </w:rPr>
        <w:t xml:space="preserve">the </w:t>
      </w:r>
      <w:r w:rsidRPr="00A0399A">
        <w:rPr>
          <w:lang w:val="en-GB"/>
        </w:rPr>
        <w:t>country level.</w:t>
      </w:r>
    </w:p>
    <w:p w14:paraId="64CEA628" w14:textId="1EF25DCD" w:rsidR="00B031B1" w:rsidRPr="00746B70" w:rsidRDefault="008D5A8B" w:rsidP="00B031B1">
      <w:pPr>
        <w:rPr>
          <w:b/>
          <w:lang w:val="en-GB"/>
        </w:rPr>
      </w:pPr>
      <w:r w:rsidRPr="00746B70">
        <w:rPr>
          <w:b/>
          <w:lang w:val="en-GB"/>
        </w:rPr>
        <w:t xml:space="preserve">The possible operational </w:t>
      </w:r>
      <w:r w:rsidR="007B4935" w:rsidRPr="00746B70">
        <w:rPr>
          <w:b/>
          <w:lang w:val="en-GB"/>
        </w:rPr>
        <w:t>recommendations based on the above considerations are as follows:</w:t>
      </w:r>
    </w:p>
    <w:p w14:paraId="66C93EDF" w14:textId="38F14451" w:rsidR="00B031B1" w:rsidRPr="00746B70" w:rsidRDefault="00B031B1" w:rsidP="00B031B1">
      <w:pPr>
        <w:pStyle w:val="ListParagraph"/>
        <w:numPr>
          <w:ilvl w:val="0"/>
          <w:numId w:val="33"/>
        </w:numPr>
        <w:rPr>
          <w:b/>
          <w:lang w:val="en-GB"/>
        </w:rPr>
      </w:pPr>
      <w:r w:rsidRPr="00746B70">
        <w:rPr>
          <w:b/>
          <w:lang w:val="en-GB"/>
        </w:rPr>
        <w:t>to adopt a very basic and simple approach oriented</w:t>
      </w:r>
      <w:r w:rsidR="008623C3" w:rsidRPr="00746B70">
        <w:rPr>
          <w:b/>
          <w:lang w:val="en-GB"/>
        </w:rPr>
        <w:t xml:space="preserve"> </w:t>
      </w:r>
      <w:r w:rsidR="005F78B3" w:rsidRPr="00746B70">
        <w:rPr>
          <w:b/>
          <w:lang w:val="en-GB"/>
        </w:rPr>
        <w:t xml:space="preserve">on </w:t>
      </w:r>
      <w:r w:rsidRPr="00746B70">
        <w:rPr>
          <w:b/>
          <w:lang w:val="en-GB"/>
        </w:rPr>
        <w:t xml:space="preserve">results </w:t>
      </w:r>
      <w:r w:rsidR="008623C3" w:rsidRPr="00746B70">
        <w:rPr>
          <w:b/>
          <w:lang w:val="en-GB"/>
        </w:rPr>
        <w:t xml:space="preserve">and </w:t>
      </w:r>
      <w:r w:rsidRPr="00746B70">
        <w:rPr>
          <w:b/>
          <w:lang w:val="en-GB"/>
        </w:rPr>
        <w:t>focusing on priorities,</w:t>
      </w:r>
    </w:p>
    <w:p w14:paraId="517DD1E5" w14:textId="104ED486" w:rsidR="00B031B1" w:rsidRPr="00746B70" w:rsidRDefault="00B031B1" w:rsidP="00B031B1">
      <w:pPr>
        <w:pStyle w:val="ListParagraph"/>
        <w:numPr>
          <w:ilvl w:val="0"/>
          <w:numId w:val="33"/>
        </w:numPr>
        <w:rPr>
          <w:b/>
          <w:lang w:val="en-GB"/>
        </w:rPr>
      </w:pPr>
      <w:r w:rsidRPr="00746B70">
        <w:rPr>
          <w:b/>
          <w:lang w:val="en-GB"/>
        </w:rPr>
        <w:t xml:space="preserve">to improve the </w:t>
      </w:r>
      <w:r w:rsidR="005F78B3" w:rsidRPr="00746B70">
        <w:rPr>
          <w:b/>
          <w:lang w:val="en-GB"/>
        </w:rPr>
        <w:t xml:space="preserve">link </w:t>
      </w:r>
      <w:r w:rsidRPr="00746B70">
        <w:rPr>
          <w:b/>
          <w:lang w:val="en-GB"/>
        </w:rPr>
        <w:t xml:space="preserve">between </w:t>
      </w:r>
      <w:r w:rsidR="008623C3" w:rsidRPr="00746B70">
        <w:rPr>
          <w:b/>
          <w:lang w:val="en-GB"/>
        </w:rPr>
        <w:t xml:space="preserve">different </w:t>
      </w:r>
      <w:r w:rsidRPr="00746B70">
        <w:rPr>
          <w:b/>
          <w:lang w:val="en-GB"/>
        </w:rPr>
        <w:t xml:space="preserve">management </w:t>
      </w:r>
      <w:r w:rsidR="008623C3" w:rsidRPr="00746B70">
        <w:rPr>
          <w:b/>
          <w:lang w:val="en-GB"/>
        </w:rPr>
        <w:t xml:space="preserve">elements in order </w:t>
      </w:r>
      <w:r w:rsidRPr="00746B70">
        <w:rPr>
          <w:b/>
          <w:lang w:val="en-GB"/>
        </w:rPr>
        <w:t xml:space="preserve">to improve </w:t>
      </w:r>
      <w:r w:rsidR="007B4935" w:rsidRPr="00746B70">
        <w:rPr>
          <w:b/>
          <w:lang w:val="en-GB"/>
        </w:rPr>
        <w:t xml:space="preserve">both </w:t>
      </w:r>
      <w:r w:rsidRPr="00746B70">
        <w:rPr>
          <w:b/>
          <w:lang w:val="en-GB"/>
        </w:rPr>
        <w:t xml:space="preserve">quality and focus of </w:t>
      </w:r>
      <w:r w:rsidR="007B4935" w:rsidRPr="00746B70">
        <w:rPr>
          <w:b/>
          <w:lang w:val="en-GB"/>
        </w:rPr>
        <w:t xml:space="preserve">the </w:t>
      </w:r>
      <w:r w:rsidRPr="00746B70">
        <w:rPr>
          <w:b/>
          <w:lang w:val="en-GB"/>
        </w:rPr>
        <w:t>interventions.</w:t>
      </w:r>
    </w:p>
    <w:p w14:paraId="62EA12B5" w14:textId="77777777" w:rsidR="008923AD" w:rsidRPr="00A0399A" w:rsidRDefault="008923AD" w:rsidP="00B031B1">
      <w:pPr>
        <w:spacing w:after="200"/>
        <w:jc w:val="left"/>
        <w:rPr>
          <w:lang w:val="en-GB"/>
        </w:rPr>
      </w:pPr>
    </w:p>
    <w:p w14:paraId="48DCA5C3" w14:textId="77777777" w:rsidR="00B031B1" w:rsidRPr="00A0399A" w:rsidRDefault="00B031B1" w:rsidP="00B031B1">
      <w:pPr>
        <w:spacing w:after="200"/>
        <w:jc w:val="left"/>
        <w:rPr>
          <w:lang w:val="en-GB"/>
        </w:rPr>
      </w:pPr>
      <w:r w:rsidRPr="00A0399A">
        <w:rPr>
          <w:lang w:val="en-GB"/>
        </w:rPr>
        <w:br w:type="page"/>
      </w:r>
    </w:p>
    <w:p w14:paraId="53CFF4EB" w14:textId="77777777" w:rsidR="00B031B1" w:rsidRPr="00A0399A" w:rsidRDefault="00B031B1" w:rsidP="000138AF">
      <w:pPr>
        <w:pStyle w:val="Heading3"/>
        <w:rPr>
          <w:lang w:val="en-GB"/>
        </w:rPr>
      </w:pPr>
      <w:bookmarkStart w:id="109" w:name="_Toc520392296"/>
      <w:r w:rsidRPr="00A0399A">
        <w:rPr>
          <w:lang w:val="en-GB"/>
        </w:rPr>
        <w:t>Outcomes</w:t>
      </w:r>
      <w:bookmarkEnd w:id="109"/>
    </w:p>
    <w:p w14:paraId="6BF3B55C" w14:textId="77777777" w:rsidR="00B031B1" w:rsidRPr="00A0399A" w:rsidRDefault="00B031B1" w:rsidP="00B031B1">
      <w:pPr>
        <w:rPr>
          <w:b/>
          <w:i/>
          <w:lang w:val="en-GB"/>
        </w:rPr>
      </w:pPr>
      <w:r w:rsidRPr="00A0399A">
        <w:rPr>
          <w:b/>
          <w:i/>
          <w:lang w:val="en-GB"/>
        </w:rPr>
        <w:t>Analysis</w:t>
      </w:r>
    </w:p>
    <w:p w14:paraId="7F816A07" w14:textId="77777777" w:rsidR="0062712A" w:rsidRPr="00A0399A" w:rsidRDefault="00576B60" w:rsidP="00B031B1">
      <w:pPr>
        <w:rPr>
          <w:lang w:val="en-GB"/>
        </w:rPr>
      </w:pPr>
      <w:r w:rsidRPr="00A0399A">
        <w:rPr>
          <w:rFonts w:ascii="Calibri" w:eastAsia="Calibri" w:hAnsi="Calibri" w:cs="Calibri"/>
          <w:noProof/>
          <w:lang w:val="en-US"/>
        </w:rPr>
        <mc:AlternateContent>
          <mc:Choice Requires="wps">
            <w:drawing>
              <wp:inline distT="0" distB="0" distL="0" distR="0" wp14:anchorId="4DE3C9D6" wp14:editId="07A430E2">
                <wp:extent cx="6061710" cy="4338084"/>
                <wp:effectExtent l="0" t="0" r="0" b="5715"/>
                <wp:docPr id="74"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1710" cy="4338084"/>
                        </a:xfrm>
                        <a:prstGeom prst="rect">
                          <a:avLst/>
                        </a:prstGeom>
                        <a:solidFill>
                          <a:sysClr val="window" lastClr="FFFFFF"/>
                        </a:solidFill>
                        <a:ln w="6350">
                          <a:noFill/>
                        </a:ln>
                        <a:effectLst/>
                      </wps:spPr>
                      <wps:txbx>
                        <w:txbxContent>
                          <w:p w14:paraId="4EC3C9E8" w14:textId="75FC57CA" w:rsidR="00A96EC3" w:rsidRDefault="00A96EC3" w:rsidP="00355E04">
                            <w:pPr>
                              <w:pStyle w:val="Caption"/>
                            </w:pPr>
                            <w:bookmarkStart w:id="110" w:name="_Toc520392317"/>
                            <w:r>
                              <w:t xml:space="preserve">Figure </w:t>
                            </w:r>
                            <w:r>
                              <w:fldChar w:fldCharType="begin"/>
                            </w:r>
                            <w:r>
                              <w:instrText xml:space="preserve"> SEQ Figure \* ARABIC </w:instrText>
                            </w:r>
                            <w:r>
                              <w:fldChar w:fldCharType="separate"/>
                            </w:r>
                            <w:r>
                              <w:rPr>
                                <w:noProof/>
                              </w:rPr>
                              <w:t>17</w:t>
                            </w:r>
                            <w:r>
                              <w:fldChar w:fldCharType="end"/>
                            </w:r>
                            <w:r w:rsidRPr="007B407B">
                              <w:t>: The ranking of protected areas in Burundi with respect to the score in the dimensions of Outcomes</w:t>
                            </w:r>
                            <w:bookmarkEnd w:id="110"/>
                          </w:p>
                          <w:p w14:paraId="776FD031" w14:textId="77777777" w:rsidR="00A96EC3" w:rsidRPr="00C5392F" w:rsidRDefault="00A96EC3" w:rsidP="00576B60">
                            <w:pPr>
                              <w:jc w:val="center"/>
                            </w:pPr>
                            <w:r>
                              <w:rPr>
                                <w:noProof/>
                                <w:lang w:val="en-US"/>
                              </w:rPr>
                              <w:drawing>
                                <wp:inline distT="0" distB="0" distL="0" distR="0" wp14:anchorId="3583BCA6" wp14:editId="599014DE">
                                  <wp:extent cx="5868000" cy="4011593"/>
                                  <wp:effectExtent l="0" t="0" r="0" b="825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868000" cy="40115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E3C9D6" id="_x0000_s1073" type="#_x0000_t202" style="width:477.3pt;height:3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" fillcolor="window" stroked="f" strokeweight=".5pt">
                <v:path arrowok="t"/>
                <v:textbox>
                  <w:txbxContent>
                    <w:p w14:paraId="4EC3C9E8" w14:textId="75FC57CA" w:rsidR="00A96EC3" w:rsidRDefault="00A96EC3" w:rsidP="00355E04">
                      <w:pPr>
                        <w:pStyle w:val="Caption"/>
                      </w:pPr>
                      <w:bookmarkStart w:id="134" w:name="_Toc520392317"/>
                      <w:r>
                        <w:t xml:space="preserve">Figure </w:t>
                      </w:r>
                      <w:r>
                        <w:fldChar w:fldCharType="begin"/>
                      </w:r>
                      <w:r>
                        <w:instrText xml:space="preserve"> SEQ Figure \* ARABIC </w:instrText>
                      </w:r>
                      <w:r>
                        <w:fldChar w:fldCharType="separate"/>
                      </w:r>
                      <w:r>
                        <w:rPr>
                          <w:noProof/>
                        </w:rPr>
                        <w:t>17</w:t>
                      </w:r>
                      <w:r>
                        <w:fldChar w:fldCharType="end"/>
                      </w:r>
                      <w:r w:rsidRPr="007B407B">
                        <w:t>: The ranking of protected areas in Burundi with respect to the score in the dimensions of Outcomes</w:t>
                      </w:r>
                      <w:bookmarkEnd w:id="134"/>
                    </w:p>
                    <w:p w14:paraId="776FD031" w14:textId="77777777" w:rsidR="00A96EC3" w:rsidRPr="00C5392F" w:rsidRDefault="00A96EC3" w:rsidP="00576B60">
                      <w:pPr>
                        <w:jc w:val="center"/>
                      </w:pPr>
                      <w:r>
                        <w:rPr>
                          <w:noProof/>
                          <w:lang w:val="en-US"/>
                        </w:rPr>
                        <w:drawing>
                          <wp:inline distT="0" distB="0" distL="0" distR="0" wp14:anchorId="3583BCA6" wp14:editId="599014DE">
                            <wp:extent cx="5868000" cy="4011593"/>
                            <wp:effectExtent l="0" t="0" r="0" b="825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868000" cy="4011593"/>
                                    </a:xfrm>
                                    <a:prstGeom prst="rect">
                                      <a:avLst/>
                                    </a:prstGeom>
                                  </pic:spPr>
                                </pic:pic>
                              </a:graphicData>
                            </a:graphic>
                          </wp:inline>
                        </w:drawing>
                      </w:r>
                    </w:p>
                  </w:txbxContent>
                </v:textbox>
                <w10:anchorlock/>
              </v:shape>
            </w:pict>
          </mc:Fallback>
        </mc:AlternateContent>
      </w:r>
    </w:p>
    <w:p w14:paraId="22CD860E" w14:textId="77777777" w:rsidR="0062712A" w:rsidRPr="00A0399A" w:rsidRDefault="0062712A" w:rsidP="00B031B1">
      <w:pPr>
        <w:rPr>
          <w:lang w:val="en-GB"/>
        </w:rPr>
      </w:pPr>
    </w:p>
    <w:p w14:paraId="2F388865" w14:textId="40F3FE5B" w:rsidR="0062712A" w:rsidRPr="00A0399A" w:rsidRDefault="0062712A" w:rsidP="00B031B1">
      <w:pPr>
        <w:rPr>
          <w:lang w:val="en-GB"/>
        </w:rPr>
      </w:pPr>
      <w:r w:rsidRPr="00A0399A">
        <w:rPr>
          <w:rFonts w:ascii="Calibri" w:eastAsia="Calibri" w:hAnsi="Calibri" w:cs="Calibri"/>
          <w:noProof/>
          <w:lang w:val="en-US"/>
        </w:rPr>
        <mc:AlternateContent>
          <mc:Choice Requires="wps">
            <w:drawing>
              <wp:inline distT="0" distB="0" distL="0" distR="0" wp14:anchorId="6D864D77" wp14:editId="5456C0DF">
                <wp:extent cx="6395484" cy="3418367"/>
                <wp:effectExtent l="0" t="0" r="5715" b="0"/>
                <wp:docPr id="17"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5484" cy="3418367"/>
                        </a:xfrm>
                        <a:prstGeom prst="rect">
                          <a:avLst/>
                        </a:prstGeom>
                        <a:solidFill>
                          <a:sysClr val="window" lastClr="FFFFFF"/>
                        </a:solidFill>
                        <a:ln w="6350">
                          <a:noFill/>
                        </a:ln>
                        <a:effectLst/>
                      </wps:spPr>
                      <wps:txbx>
                        <w:txbxContent>
                          <w:p w14:paraId="3ECACE17" w14:textId="72389094" w:rsidR="00A96EC3" w:rsidRDefault="00A96EC3" w:rsidP="00E36DB7">
                            <w:pPr>
                              <w:pStyle w:val="Caption"/>
                            </w:pPr>
                            <w:bookmarkStart w:id="111" w:name="_Toc520392358"/>
                            <w:r>
                              <w:t xml:space="preserve">Table </w:t>
                            </w:r>
                            <w:r>
                              <w:fldChar w:fldCharType="begin"/>
                            </w:r>
                            <w:r>
                              <w:instrText xml:space="preserve"> SEQ Table \* ARABIC </w:instrText>
                            </w:r>
                            <w:r>
                              <w:fldChar w:fldCharType="separate"/>
                            </w:r>
                            <w:r>
                              <w:rPr>
                                <w:noProof/>
                              </w:rPr>
                              <w:t>35</w:t>
                            </w:r>
                            <w:r>
                              <w:fldChar w:fldCharType="end"/>
                            </w:r>
                            <w:r w:rsidRPr="007B407B">
                              <w:t xml:space="preserve">: </w:t>
                            </w:r>
                            <w:r>
                              <w:t xml:space="preserve">Scores of the indicators </w:t>
                            </w:r>
                            <w:r w:rsidRPr="007B407B">
                              <w:t xml:space="preserve">of </w:t>
                            </w:r>
                            <w:r>
                              <w:t xml:space="preserve">the </w:t>
                            </w:r>
                            <w:r w:rsidRPr="007B407B">
                              <w:t>Outcomes</w:t>
                            </w:r>
                            <w:bookmarkEnd w:id="111"/>
                          </w:p>
                          <w:tbl>
                            <w:tblPr>
                              <w:tblW w:w="973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60"/>
                              <w:gridCol w:w="1279"/>
                              <w:gridCol w:w="1279"/>
                              <w:gridCol w:w="1279"/>
                              <w:gridCol w:w="1279"/>
                              <w:gridCol w:w="1279"/>
                              <w:gridCol w:w="1280"/>
                            </w:tblGrid>
                            <w:tr w:rsidR="00A96EC3" w:rsidRPr="00802EAA" w14:paraId="3E1B71EF" w14:textId="77777777" w:rsidTr="003C2598">
                              <w:trPr>
                                <w:trHeight w:val="20"/>
                              </w:trPr>
                              <w:tc>
                                <w:tcPr>
                                  <w:tcW w:w="2060" w:type="dxa"/>
                                  <w:shd w:val="clear" w:color="auto" w:fill="auto"/>
                                  <w:noWrap/>
                                  <w:vAlign w:val="center"/>
                                  <w:hideMark/>
                                </w:tcPr>
                                <w:p w14:paraId="1EF6C55A"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Protected areas</w:t>
                                  </w:r>
                                </w:p>
                              </w:tc>
                              <w:tc>
                                <w:tcPr>
                                  <w:tcW w:w="1279" w:type="dxa"/>
                                  <w:shd w:val="clear" w:color="auto" w:fill="auto"/>
                                  <w:noWrap/>
                                  <w:vAlign w:val="center"/>
                                  <w:hideMark/>
                                </w:tcPr>
                                <w:p w14:paraId="7BFDDF24"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Achievement of conservation objectives</w:t>
                                  </w:r>
                                </w:p>
                              </w:tc>
                              <w:tc>
                                <w:tcPr>
                                  <w:tcW w:w="1279" w:type="dxa"/>
                                  <w:shd w:val="clear" w:color="auto" w:fill="auto"/>
                                  <w:noWrap/>
                                  <w:vAlign w:val="center"/>
                                  <w:hideMark/>
                                </w:tcPr>
                                <w:p w14:paraId="556652ED"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Conservation status of the designated values for the protected area</w:t>
                                  </w:r>
                                </w:p>
                              </w:tc>
                              <w:tc>
                                <w:tcPr>
                                  <w:tcW w:w="1279" w:type="dxa"/>
                                  <w:shd w:val="clear" w:color="auto" w:fill="auto"/>
                                  <w:noWrap/>
                                  <w:vAlign w:val="center"/>
                                  <w:hideMark/>
                                </w:tcPr>
                                <w:p w14:paraId="518828D6"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Trends in the conservation status of the designated values for the protected area</w:t>
                                  </w:r>
                                </w:p>
                              </w:tc>
                              <w:tc>
                                <w:tcPr>
                                  <w:tcW w:w="1279" w:type="dxa"/>
                                  <w:shd w:val="clear" w:color="auto" w:fill="auto"/>
                                  <w:noWrap/>
                                  <w:vAlign w:val="center"/>
                                  <w:hideMark/>
                                </w:tcPr>
                                <w:p w14:paraId="6F93724E"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Outcomes for local communities</w:t>
                                  </w:r>
                                </w:p>
                              </w:tc>
                              <w:tc>
                                <w:tcPr>
                                  <w:tcW w:w="1279" w:type="dxa"/>
                                  <w:shd w:val="clear" w:color="auto" w:fill="auto"/>
                                  <w:noWrap/>
                                  <w:vAlign w:val="center"/>
                                  <w:hideMark/>
                                </w:tcPr>
                                <w:p w14:paraId="06950F01"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Outcomes for ecosystem services</w:t>
                                  </w:r>
                                </w:p>
                              </w:tc>
                              <w:tc>
                                <w:tcPr>
                                  <w:tcW w:w="1280" w:type="dxa"/>
                                  <w:shd w:val="clear" w:color="auto" w:fill="auto"/>
                                  <w:noWrap/>
                                  <w:vAlign w:val="center"/>
                                  <w:hideMark/>
                                </w:tcPr>
                                <w:p w14:paraId="1F6D45CC"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Outcomes of mitigation of and adaptation to climate change</w:t>
                                  </w:r>
                                </w:p>
                              </w:tc>
                            </w:tr>
                            <w:tr w:rsidR="00A96EC3" w:rsidRPr="00A44607" w14:paraId="4D556967" w14:textId="77777777" w:rsidTr="003C2598">
                              <w:trPr>
                                <w:trHeight w:val="20"/>
                              </w:trPr>
                              <w:tc>
                                <w:tcPr>
                                  <w:tcW w:w="2060" w:type="dxa"/>
                                  <w:shd w:val="clear" w:color="auto" w:fill="auto"/>
                                  <w:noWrap/>
                                  <w:vAlign w:val="bottom"/>
                                  <w:hideMark/>
                                </w:tcPr>
                                <w:p w14:paraId="3DEEBAF6"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1G-Bururi</w:t>
                                  </w:r>
                                </w:p>
                              </w:tc>
                              <w:tc>
                                <w:tcPr>
                                  <w:tcW w:w="1279" w:type="dxa"/>
                                  <w:shd w:val="clear" w:color="auto" w:fill="00B050"/>
                                  <w:noWrap/>
                                  <w:vAlign w:val="center"/>
                                  <w:hideMark/>
                                </w:tcPr>
                                <w:p w14:paraId="0A8740B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w:t>
                                  </w:r>
                                  <w:r w:rsidRPr="00A44607">
                                    <w:rPr>
                                      <w:rFonts w:eastAsia="Times New Roman" w:cstheme="minorHAnsi"/>
                                      <w:color w:val="000000"/>
                                      <w:sz w:val="18"/>
                                      <w:szCs w:val="18"/>
                                      <w:shd w:val="clear" w:color="auto" w:fill="00B050"/>
                                      <w:lang w:val="en-GB" w:eastAsia="fr-FR"/>
                                    </w:rPr>
                                    <w:t>7</w:t>
                                  </w:r>
                                </w:p>
                              </w:tc>
                              <w:tc>
                                <w:tcPr>
                                  <w:tcW w:w="1279" w:type="dxa"/>
                                  <w:shd w:val="clear" w:color="auto" w:fill="FFFF00"/>
                                  <w:noWrap/>
                                  <w:vAlign w:val="center"/>
                                  <w:hideMark/>
                                </w:tcPr>
                                <w:p w14:paraId="01CB768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72,9</w:t>
                                  </w:r>
                                </w:p>
                              </w:tc>
                              <w:tc>
                                <w:tcPr>
                                  <w:tcW w:w="1279" w:type="dxa"/>
                                  <w:shd w:val="clear" w:color="auto" w:fill="00B050"/>
                                  <w:noWrap/>
                                  <w:vAlign w:val="center"/>
                                  <w:hideMark/>
                                </w:tcPr>
                                <w:p w14:paraId="758F6AD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91,7</w:t>
                                  </w:r>
                                </w:p>
                              </w:tc>
                              <w:tc>
                                <w:tcPr>
                                  <w:tcW w:w="1279" w:type="dxa"/>
                                  <w:shd w:val="clear" w:color="auto" w:fill="00B050"/>
                                  <w:noWrap/>
                                  <w:vAlign w:val="center"/>
                                  <w:hideMark/>
                                </w:tcPr>
                                <w:p w14:paraId="1A02AAB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70,9</w:t>
                                  </w:r>
                                </w:p>
                              </w:tc>
                              <w:tc>
                                <w:tcPr>
                                  <w:tcW w:w="1279" w:type="dxa"/>
                                  <w:shd w:val="clear" w:color="auto" w:fill="00B050"/>
                                  <w:noWrap/>
                                  <w:vAlign w:val="center"/>
                                  <w:hideMark/>
                                </w:tcPr>
                                <w:p w14:paraId="735C6C4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86,7</w:t>
                                  </w:r>
                                </w:p>
                              </w:tc>
                              <w:tc>
                                <w:tcPr>
                                  <w:tcW w:w="1280" w:type="dxa"/>
                                  <w:shd w:val="clear" w:color="auto" w:fill="00B050"/>
                                  <w:noWrap/>
                                  <w:vAlign w:val="center"/>
                                  <w:hideMark/>
                                </w:tcPr>
                                <w:p w14:paraId="3BB296F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79,2</w:t>
                                  </w:r>
                                </w:p>
                              </w:tc>
                            </w:tr>
                            <w:tr w:rsidR="00A96EC3" w:rsidRPr="00A44607" w14:paraId="60D6A8DD" w14:textId="77777777" w:rsidTr="003C2598">
                              <w:trPr>
                                <w:trHeight w:val="20"/>
                              </w:trPr>
                              <w:tc>
                                <w:tcPr>
                                  <w:tcW w:w="2060" w:type="dxa"/>
                                  <w:shd w:val="clear" w:color="auto" w:fill="auto"/>
                                  <w:noWrap/>
                                  <w:vAlign w:val="bottom"/>
                                  <w:hideMark/>
                                </w:tcPr>
                                <w:p w14:paraId="60B963B1"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2G-Kibira</w:t>
                                  </w:r>
                                </w:p>
                              </w:tc>
                              <w:tc>
                                <w:tcPr>
                                  <w:tcW w:w="1279" w:type="dxa"/>
                                  <w:shd w:val="clear" w:color="auto" w:fill="FFC000"/>
                                  <w:noWrap/>
                                  <w:vAlign w:val="center"/>
                                  <w:hideMark/>
                                </w:tcPr>
                                <w:p w14:paraId="43325DE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20,0</w:t>
                                  </w:r>
                                </w:p>
                              </w:tc>
                              <w:tc>
                                <w:tcPr>
                                  <w:tcW w:w="1279" w:type="dxa"/>
                                  <w:shd w:val="clear" w:color="auto" w:fill="FFFF00"/>
                                  <w:noWrap/>
                                  <w:vAlign w:val="center"/>
                                  <w:hideMark/>
                                </w:tcPr>
                                <w:p w14:paraId="7E48861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FFFF00"/>
                                  <w:noWrap/>
                                  <w:vAlign w:val="center"/>
                                  <w:hideMark/>
                                </w:tcPr>
                                <w:p w14:paraId="3F4DC64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46,7</w:t>
                                  </w:r>
                                </w:p>
                              </w:tc>
                              <w:tc>
                                <w:tcPr>
                                  <w:tcW w:w="1279" w:type="dxa"/>
                                  <w:shd w:val="clear" w:color="auto" w:fill="00B050"/>
                                  <w:noWrap/>
                                  <w:vAlign w:val="center"/>
                                  <w:hideMark/>
                                </w:tcPr>
                                <w:p w14:paraId="25BD41A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58,4</w:t>
                                  </w:r>
                                </w:p>
                              </w:tc>
                              <w:tc>
                                <w:tcPr>
                                  <w:tcW w:w="1279" w:type="dxa"/>
                                  <w:shd w:val="clear" w:color="auto" w:fill="00B050"/>
                                  <w:noWrap/>
                                  <w:vAlign w:val="center"/>
                                  <w:hideMark/>
                                </w:tcPr>
                                <w:p w14:paraId="688B862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0" w:type="dxa"/>
                                  <w:shd w:val="clear" w:color="auto" w:fill="00B050"/>
                                  <w:noWrap/>
                                  <w:vAlign w:val="center"/>
                                  <w:hideMark/>
                                </w:tcPr>
                                <w:p w14:paraId="4BA700C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60,0</w:t>
                                  </w:r>
                                </w:p>
                              </w:tc>
                            </w:tr>
                            <w:tr w:rsidR="00A96EC3" w:rsidRPr="00A44607" w14:paraId="138039B4" w14:textId="77777777" w:rsidTr="003C2598">
                              <w:trPr>
                                <w:trHeight w:val="20"/>
                              </w:trPr>
                              <w:tc>
                                <w:tcPr>
                                  <w:tcW w:w="2060" w:type="dxa"/>
                                  <w:shd w:val="clear" w:color="auto" w:fill="auto"/>
                                  <w:noWrap/>
                                  <w:vAlign w:val="bottom"/>
                                  <w:hideMark/>
                                </w:tcPr>
                                <w:p w14:paraId="261911CF"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2G-Ruvubu</w:t>
                                  </w:r>
                                </w:p>
                              </w:tc>
                              <w:tc>
                                <w:tcPr>
                                  <w:tcW w:w="1279" w:type="dxa"/>
                                  <w:shd w:val="clear" w:color="auto" w:fill="FFFF00"/>
                                  <w:noWrap/>
                                  <w:vAlign w:val="center"/>
                                  <w:hideMark/>
                                </w:tcPr>
                                <w:p w14:paraId="2ACCFEC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shd w:val="clear" w:color="auto" w:fill="FFFF00"/>
                                  <w:noWrap/>
                                  <w:vAlign w:val="center"/>
                                  <w:hideMark/>
                                </w:tcPr>
                                <w:p w14:paraId="1556E43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53,2</w:t>
                                  </w:r>
                                </w:p>
                              </w:tc>
                              <w:tc>
                                <w:tcPr>
                                  <w:tcW w:w="1279" w:type="dxa"/>
                                  <w:shd w:val="clear" w:color="auto" w:fill="00B050"/>
                                  <w:noWrap/>
                                  <w:vAlign w:val="center"/>
                                  <w:hideMark/>
                                </w:tcPr>
                                <w:p w14:paraId="417D2C1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53,4</w:t>
                                  </w:r>
                                </w:p>
                              </w:tc>
                              <w:tc>
                                <w:tcPr>
                                  <w:tcW w:w="1279" w:type="dxa"/>
                                  <w:shd w:val="clear" w:color="auto" w:fill="00B050"/>
                                  <w:noWrap/>
                                  <w:vAlign w:val="center"/>
                                  <w:hideMark/>
                                </w:tcPr>
                                <w:p w14:paraId="7A10D3E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56,7</w:t>
                                  </w:r>
                                </w:p>
                              </w:tc>
                              <w:tc>
                                <w:tcPr>
                                  <w:tcW w:w="1279" w:type="dxa"/>
                                  <w:shd w:val="clear" w:color="auto" w:fill="00B050"/>
                                  <w:noWrap/>
                                  <w:vAlign w:val="center"/>
                                  <w:hideMark/>
                                </w:tcPr>
                                <w:p w14:paraId="729E408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0" w:type="dxa"/>
                                  <w:shd w:val="clear" w:color="auto" w:fill="00B050"/>
                                  <w:noWrap/>
                                  <w:vAlign w:val="center"/>
                                  <w:hideMark/>
                                </w:tcPr>
                                <w:p w14:paraId="3C1F2FF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576D3ACC" w14:textId="77777777" w:rsidTr="003C2598">
                              <w:trPr>
                                <w:trHeight w:val="20"/>
                              </w:trPr>
                              <w:tc>
                                <w:tcPr>
                                  <w:tcW w:w="2060" w:type="dxa"/>
                                  <w:shd w:val="clear" w:color="auto" w:fill="auto"/>
                                  <w:noWrap/>
                                  <w:vAlign w:val="bottom"/>
                                  <w:hideMark/>
                                </w:tcPr>
                                <w:p w14:paraId="3932647D"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3G-Lac Rwihinda</w:t>
                                  </w:r>
                                </w:p>
                              </w:tc>
                              <w:tc>
                                <w:tcPr>
                                  <w:tcW w:w="1279" w:type="dxa"/>
                                  <w:shd w:val="clear" w:color="auto" w:fill="FFC000"/>
                                  <w:noWrap/>
                                  <w:vAlign w:val="center"/>
                                  <w:hideMark/>
                                </w:tcPr>
                                <w:p w14:paraId="5D45EEC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15,4</w:t>
                                  </w:r>
                                </w:p>
                              </w:tc>
                              <w:tc>
                                <w:tcPr>
                                  <w:tcW w:w="1279" w:type="dxa"/>
                                  <w:shd w:val="clear" w:color="auto" w:fill="FFFF00"/>
                                  <w:noWrap/>
                                  <w:vAlign w:val="center"/>
                                  <w:hideMark/>
                                </w:tcPr>
                                <w:p w14:paraId="5EE6C45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43,4</w:t>
                                  </w:r>
                                </w:p>
                              </w:tc>
                              <w:tc>
                                <w:tcPr>
                                  <w:tcW w:w="1279" w:type="dxa"/>
                                  <w:shd w:val="clear" w:color="auto" w:fill="FFFF00"/>
                                  <w:noWrap/>
                                  <w:vAlign w:val="center"/>
                                  <w:hideMark/>
                                </w:tcPr>
                                <w:p w14:paraId="56078C0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44,5</w:t>
                                  </w:r>
                                </w:p>
                              </w:tc>
                              <w:tc>
                                <w:tcPr>
                                  <w:tcW w:w="1279" w:type="dxa"/>
                                  <w:shd w:val="clear" w:color="auto" w:fill="FFFF00"/>
                                  <w:noWrap/>
                                  <w:vAlign w:val="center"/>
                                  <w:hideMark/>
                                </w:tcPr>
                                <w:p w14:paraId="7A93F8D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55,0</w:t>
                                  </w:r>
                                </w:p>
                              </w:tc>
                              <w:tc>
                                <w:tcPr>
                                  <w:tcW w:w="1279" w:type="dxa"/>
                                  <w:shd w:val="clear" w:color="auto" w:fill="FFFF00"/>
                                  <w:noWrap/>
                                  <w:vAlign w:val="center"/>
                                  <w:hideMark/>
                                </w:tcPr>
                                <w:p w14:paraId="19BEBD4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33,4</w:t>
                                  </w:r>
                                </w:p>
                              </w:tc>
                              <w:tc>
                                <w:tcPr>
                                  <w:tcW w:w="1280" w:type="dxa"/>
                                  <w:shd w:val="clear" w:color="auto" w:fill="00B050"/>
                                  <w:noWrap/>
                                  <w:vAlign w:val="center"/>
                                  <w:hideMark/>
                                </w:tcPr>
                                <w:p w14:paraId="456F3C6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52,1</w:t>
                                  </w:r>
                                </w:p>
                              </w:tc>
                            </w:tr>
                            <w:tr w:rsidR="00A96EC3" w:rsidRPr="00A44607" w14:paraId="09F56304" w14:textId="77777777" w:rsidTr="003C2598">
                              <w:trPr>
                                <w:trHeight w:val="20"/>
                              </w:trPr>
                              <w:tc>
                                <w:tcPr>
                                  <w:tcW w:w="2060" w:type="dxa"/>
                                  <w:shd w:val="clear" w:color="auto" w:fill="auto"/>
                                  <w:noWrap/>
                                  <w:vAlign w:val="bottom"/>
                                  <w:hideMark/>
                                </w:tcPr>
                                <w:p w14:paraId="147575DC"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3G-Rumonge</w:t>
                                  </w:r>
                                </w:p>
                              </w:tc>
                              <w:tc>
                                <w:tcPr>
                                  <w:tcW w:w="1279" w:type="dxa"/>
                                  <w:shd w:val="clear" w:color="auto" w:fill="FFC000"/>
                                  <w:noWrap/>
                                  <w:vAlign w:val="center"/>
                                  <w:hideMark/>
                                </w:tcPr>
                                <w:p w14:paraId="793732E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25,2</w:t>
                                  </w:r>
                                </w:p>
                              </w:tc>
                              <w:tc>
                                <w:tcPr>
                                  <w:tcW w:w="1279" w:type="dxa"/>
                                  <w:shd w:val="clear" w:color="auto" w:fill="00B050"/>
                                  <w:noWrap/>
                                  <w:vAlign w:val="center"/>
                                  <w:hideMark/>
                                </w:tcPr>
                                <w:p w14:paraId="55A92B7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52,8</w:t>
                                  </w:r>
                                </w:p>
                              </w:tc>
                              <w:tc>
                                <w:tcPr>
                                  <w:tcW w:w="1279" w:type="dxa"/>
                                  <w:shd w:val="clear" w:color="auto" w:fill="FFFF00"/>
                                  <w:noWrap/>
                                  <w:vAlign w:val="center"/>
                                  <w:hideMark/>
                                </w:tcPr>
                                <w:p w14:paraId="55F5B38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49,0</w:t>
                                  </w:r>
                                </w:p>
                              </w:tc>
                              <w:tc>
                                <w:tcPr>
                                  <w:tcW w:w="1279" w:type="dxa"/>
                                  <w:shd w:val="clear" w:color="auto" w:fill="00B050"/>
                                  <w:noWrap/>
                                  <w:vAlign w:val="center"/>
                                  <w:hideMark/>
                                </w:tcPr>
                                <w:p w14:paraId="4DF4EB1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57,2</w:t>
                                  </w:r>
                                </w:p>
                              </w:tc>
                              <w:tc>
                                <w:tcPr>
                                  <w:tcW w:w="1279" w:type="dxa"/>
                                  <w:shd w:val="clear" w:color="auto" w:fill="00B050"/>
                                  <w:noWrap/>
                                  <w:vAlign w:val="center"/>
                                  <w:hideMark/>
                                </w:tcPr>
                                <w:p w14:paraId="47EC32F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62,8</w:t>
                                  </w:r>
                                </w:p>
                              </w:tc>
                              <w:tc>
                                <w:tcPr>
                                  <w:tcW w:w="1280" w:type="dxa"/>
                                  <w:shd w:val="clear" w:color="auto" w:fill="00B050"/>
                                  <w:noWrap/>
                                  <w:vAlign w:val="center"/>
                                  <w:hideMark/>
                                </w:tcPr>
                                <w:p w14:paraId="4B6C047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61,1</w:t>
                                  </w:r>
                                </w:p>
                              </w:tc>
                            </w:tr>
                            <w:tr w:rsidR="00A96EC3" w:rsidRPr="00A44607" w14:paraId="6AEEF779" w14:textId="77777777" w:rsidTr="003C2598">
                              <w:trPr>
                                <w:trHeight w:val="20"/>
                              </w:trPr>
                              <w:tc>
                                <w:tcPr>
                                  <w:tcW w:w="2060" w:type="dxa"/>
                                  <w:shd w:val="clear" w:color="auto" w:fill="auto"/>
                                  <w:noWrap/>
                                  <w:vAlign w:val="bottom"/>
                                  <w:hideMark/>
                                </w:tcPr>
                                <w:p w14:paraId="25E452FE"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3G-Nyakazu Gorge</w:t>
                                  </w:r>
                                </w:p>
                              </w:tc>
                              <w:tc>
                                <w:tcPr>
                                  <w:tcW w:w="1279" w:type="dxa"/>
                                  <w:shd w:val="clear" w:color="auto" w:fill="FFFF00"/>
                                  <w:noWrap/>
                                  <w:vAlign w:val="center"/>
                                  <w:hideMark/>
                                </w:tcPr>
                                <w:p w14:paraId="4350992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shd w:val="clear" w:color="auto" w:fill="00B050"/>
                                  <w:noWrap/>
                                  <w:vAlign w:val="center"/>
                                  <w:hideMark/>
                                </w:tcPr>
                                <w:p w14:paraId="060FBCC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54,2</w:t>
                                  </w:r>
                                </w:p>
                              </w:tc>
                              <w:tc>
                                <w:tcPr>
                                  <w:tcW w:w="1279" w:type="dxa"/>
                                  <w:shd w:val="clear" w:color="auto" w:fill="00B050"/>
                                  <w:noWrap/>
                                  <w:vAlign w:val="center"/>
                                  <w:hideMark/>
                                </w:tcPr>
                                <w:p w14:paraId="24C9780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63,6</w:t>
                                  </w:r>
                                </w:p>
                              </w:tc>
                              <w:tc>
                                <w:tcPr>
                                  <w:tcW w:w="1279" w:type="dxa"/>
                                  <w:shd w:val="clear" w:color="auto" w:fill="00B050"/>
                                  <w:noWrap/>
                                  <w:vAlign w:val="center"/>
                                  <w:hideMark/>
                                </w:tcPr>
                                <w:p w14:paraId="600D9F2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52,4</w:t>
                                  </w:r>
                                </w:p>
                              </w:tc>
                              <w:tc>
                                <w:tcPr>
                                  <w:tcW w:w="1279" w:type="dxa"/>
                                  <w:shd w:val="clear" w:color="auto" w:fill="00B050"/>
                                  <w:noWrap/>
                                  <w:vAlign w:val="center"/>
                                  <w:hideMark/>
                                </w:tcPr>
                                <w:p w14:paraId="05A0288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0" w:type="dxa"/>
                                  <w:shd w:val="clear" w:color="auto" w:fill="FFFF00"/>
                                  <w:noWrap/>
                                  <w:vAlign w:val="center"/>
                                  <w:hideMark/>
                                </w:tcPr>
                                <w:p w14:paraId="6C3FE98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r>
                            <w:tr w:rsidR="00A96EC3" w:rsidRPr="00A44607" w14:paraId="616AE95B" w14:textId="77777777" w:rsidTr="003C2598">
                              <w:trPr>
                                <w:trHeight w:val="20"/>
                              </w:trPr>
                              <w:tc>
                                <w:tcPr>
                                  <w:tcW w:w="2060" w:type="dxa"/>
                                  <w:shd w:val="clear" w:color="auto" w:fill="auto"/>
                                  <w:noWrap/>
                                  <w:vAlign w:val="bottom"/>
                                  <w:hideMark/>
                                </w:tcPr>
                                <w:p w14:paraId="6C98BA8A"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3G-Rusizi</w:t>
                                  </w:r>
                                </w:p>
                              </w:tc>
                              <w:tc>
                                <w:tcPr>
                                  <w:tcW w:w="1279" w:type="dxa"/>
                                  <w:shd w:val="clear" w:color="auto" w:fill="FFFF00"/>
                                  <w:noWrap/>
                                  <w:vAlign w:val="center"/>
                                  <w:hideMark/>
                                </w:tcPr>
                                <w:p w14:paraId="3A393B6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shd w:val="clear" w:color="auto" w:fill="FFFF00"/>
                                  <w:noWrap/>
                                  <w:vAlign w:val="center"/>
                                  <w:hideMark/>
                                </w:tcPr>
                                <w:p w14:paraId="40A83D8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FFFF00"/>
                                  <w:noWrap/>
                                  <w:vAlign w:val="center"/>
                                  <w:hideMark/>
                                </w:tcPr>
                                <w:p w14:paraId="114D217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44,2</w:t>
                                  </w:r>
                                </w:p>
                              </w:tc>
                              <w:tc>
                                <w:tcPr>
                                  <w:tcW w:w="1279" w:type="dxa"/>
                                  <w:shd w:val="clear" w:color="auto" w:fill="00B050"/>
                                  <w:noWrap/>
                                  <w:vAlign w:val="center"/>
                                  <w:hideMark/>
                                </w:tcPr>
                                <w:p w14:paraId="570A69C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60,4</w:t>
                                  </w:r>
                                </w:p>
                              </w:tc>
                              <w:tc>
                                <w:tcPr>
                                  <w:tcW w:w="1279" w:type="dxa"/>
                                  <w:shd w:val="clear" w:color="auto" w:fill="00B050"/>
                                  <w:noWrap/>
                                  <w:vAlign w:val="center"/>
                                  <w:hideMark/>
                                </w:tcPr>
                                <w:p w14:paraId="458938C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0" w:type="dxa"/>
                                  <w:shd w:val="clear" w:color="auto" w:fill="00B050"/>
                                  <w:noWrap/>
                                  <w:vAlign w:val="center"/>
                                  <w:hideMark/>
                                </w:tcPr>
                                <w:p w14:paraId="3C53442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00DA2F48" w14:textId="77777777" w:rsidTr="003C2598">
                              <w:trPr>
                                <w:trHeight w:val="20"/>
                              </w:trPr>
                              <w:tc>
                                <w:tcPr>
                                  <w:tcW w:w="2060" w:type="dxa"/>
                                  <w:shd w:val="clear" w:color="auto" w:fill="auto"/>
                                  <w:noWrap/>
                                  <w:vAlign w:val="bottom"/>
                                  <w:hideMark/>
                                </w:tcPr>
                                <w:p w14:paraId="5D8729B0"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3G-Chutes Karera</w:t>
                                  </w:r>
                                </w:p>
                              </w:tc>
                              <w:tc>
                                <w:tcPr>
                                  <w:tcW w:w="1279" w:type="dxa"/>
                                  <w:shd w:val="clear" w:color="auto" w:fill="FFFF00"/>
                                  <w:noWrap/>
                                  <w:vAlign w:val="center"/>
                                  <w:hideMark/>
                                </w:tcPr>
                                <w:p w14:paraId="255738C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shd w:val="clear" w:color="auto" w:fill="FFFF00"/>
                                  <w:noWrap/>
                                  <w:vAlign w:val="center"/>
                                  <w:hideMark/>
                                </w:tcPr>
                                <w:p w14:paraId="1E29FD1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69,6</w:t>
                                  </w:r>
                                </w:p>
                              </w:tc>
                              <w:tc>
                                <w:tcPr>
                                  <w:tcW w:w="1279" w:type="dxa"/>
                                  <w:shd w:val="clear" w:color="auto" w:fill="00B050"/>
                                  <w:noWrap/>
                                  <w:vAlign w:val="center"/>
                                  <w:hideMark/>
                                </w:tcPr>
                                <w:p w14:paraId="4BDF2A2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67,5</w:t>
                                  </w:r>
                                </w:p>
                              </w:tc>
                              <w:tc>
                                <w:tcPr>
                                  <w:tcW w:w="1279" w:type="dxa"/>
                                  <w:shd w:val="clear" w:color="auto" w:fill="00B050"/>
                                  <w:noWrap/>
                                  <w:vAlign w:val="center"/>
                                  <w:hideMark/>
                                </w:tcPr>
                                <w:p w14:paraId="4B6203D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52,1</w:t>
                                  </w:r>
                                </w:p>
                              </w:tc>
                              <w:tc>
                                <w:tcPr>
                                  <w:tcW w:w="1279" w:type="dxa"/>
                                  <w:shd w:val="clear" w:color="auto" w:fill="FFFF00"/>
                                  <w:noWrap/>
                                  <w:vAlign w:val="center"/>
                                  <w:hideMark/>
                                </w:tcPr>
                                <w:p w14:paraId="0A3A6D3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80" w:type="dxa"/>
                                  <w:shd w:val="clear" w:color="auto" w:fill="00B050"/>
                                  <w:noWrap/>
                                  <w:vAlign w:val="center"/>
                                  <w:hideMark/>
                                </w:tcPr>
                                <w:p w14:paraId="7E7C47C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592FD594" w14:textId="77777777" w:rsidTr="003C2598">
                              <w:trPr>
                                <w:trHeight w:val="20"/>
                              </w:trPr>
                              <w:tc>
                                <w:tcPr>
                                  <w:tcW w:w="2060" w:type="dxa"/>
                                  <w:shd w:val="clear" w:color="auto" w:fill="auto"/>
                                  <w:noWrap/>
                                  <w:vAlign w:val="bottom"/>
                                  <w:hideMark/>
                                </w:tcPr>
                                <w:p w14:paraId="4D54810C"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4G-Malagarazi</w:t>
                                  </w:r>
                                </w:p>
                              </w:tc>
                              <w:tc>
                                <w:tcPr>
                                  <w:tcW w:w="1279" w:type="dxa"/>
                                  <w:shd w:val="clear" w:color="auto" w:fill="FF0000"/>
                                  <w:noWrap/>
                                  <w:vAlign w:val="center"/>
                                  <w:hideMark/>
                                </w:tcPr>
                                <w:p w14:paraId="3DE7836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shd w:val="clear" w:color="auto" w:fill="FFFF00"/>
                                  <w:noWrap/>
                                  <w:vAlign w:val="center"/>
                                  <w:hideMark/>
                                </w:tcPr>
                                <w:p w14:paraId="75A9B84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40,0</w:t>
                                  </w:r>
                                </w:p>
                              </w:tc>
                              <w:tc>
                                <w:tcPr>
                                  <w:tcW w:w="1279" w:type="dxa"/>
                                  <w:shd w:val="clear" w:color="auto" w:fill="FFFF00"/>
                                  <w:noWrap/>
                                  <w:vAlign w:val="center"/>
                                  <w:hideMark/>
                                </w:tcPr>
                                <w:p w14:paraId="0B0F40C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41,7</w:t>
                                  </w:r>
                                </w:p>
                              </w:tc>
                              <w:tc>
                                <w:tcPr>
                                  <w:tcW w:w="1279" w:type="dxa"/>
                                  <w:shd w:val="clear" w:color="auto" w:fill="FFFF00"/>
                                  <w:noWrap/>
                                  <w:vAlign w:val="center"/>
                                  <w:hideMark/>
                                </w:tcPr>
                                <w:p w14:paraId="6335DD8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FFFF00"/>
                                  <w:noWrap/>
                                  <w:vAlign w:val="center"/>
                                  <w:hideMark/>
                                </w:tcPr>
                                <w:p w14:paraId="2481455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80" w:type="dxa"/>
                                  <w:shd w:val="clear" w:color="auto" w:fill="FFFF00"/>
                                  <w:noWrap/>
                                  <w:vAlign w:val="center"/>
                                  <w:hideMark/>
                                </w:tcPr>
                                <w:p w14:paraId="0E4DC94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33,4</w:t>
                                  </w:r>
                                </w:p>
                              </w:tc>
                            </w:tr>
                            <w:tr w:rsidR="00A96EC3" w:rsidRPr="00A44607" w14:paraId="03CD25E0" w14:textId="77777777" w:rsidTr="003C2598">
                              <w:trPr>
                                <w:trHeight w:val="20"/>
                              </w:trPr>
                              <w:tc>
                                <w:tcPr>
                                  <w:tcW w:w="2060" w:type="dxa"/>
                                  <w:shd w:val="clear" w:color="auto" w:fill="auto"/>
                                  <w:noWrap/>
                                  <w:vAlign w:val="bottom"/>
                                  <w:hideMark/>
                                </w:tcPr>
                                <w:p w14:paraId="1B21635D"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4G-Gisagara</w:t>
                                  </w:r>
                                </w:p>
                              </w:tc>
                              <w:tc>
                                <w:tcPr>
                                  <w:tcW w:w="1279" w:type="dxa"/>
                                  <w:shd w:val="clear" w:color="auto" w:fill="FF0000"/>
                                  <w:noWrap/>
                                  <w:vAlign w:val="center"/>
                                  <w:hideMark/>
                                </w:tcPr>
                                <w:p w14:paraId="6AED9D0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shd w:val="clear" w:color="auto" w:fill="FFFF00"/>
                                  <w:noWrap/>
                                  <w:vAlign w:val="center"/>
                                  <w:hideMark/>
                                </w:tcPr>
                                <w:p w14:paraId="38AE293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40,0</w:t>
                                  </w:r>
                                </w:p>
                              </w:tc>
                              <w:tc>
                                <w:tcPr>
                                  <w:tcW w:w="1279" w:type="dxa"/>
                                  <w:shd w:val="clear" w:color="auto" w:fill="FFC000"/>
                                  <w:noWrap/>
                                  <w:vAlign w:val="center"/>
                                  <w:hideMark/>
                                </w:tcPr>
                                <w:p w14:paraId="0C70708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32,8</w:t>
                                  </w:r>
                                </w:p>
                              </w:tc>
                              <w:tc>
                                <w:tcPr>
                                  <w:tcW w:w="1279" w:type="dxa"/>
                                  <w:shd w:val="clear" w:color="auto" w:fill="FFFF00"/>
                                  <w:noWrap/>
                                  <w:vAlign w:val="center"/>
                                  <w:hideMark/>
                                </w:tcPr>
                                <w:p w14:paraId="50990E4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FFFF00"/>
                                  <w:noWrap/>
                                  <w:vAlign w:val="center"/>
                                  <w:hideMark/>
                                </w:tcPr>
                                <w:p w14:paraId="1AC5BEF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80" w:type="dxa"/>
                                  <w:shd w:val="clear" w:color="auto" w:fill="FFFF00"/>
                                  <w:noWrap/>
                                  <w:vAlign w:val="center"/>
                                  <w:hideMark/>
                                </w:tcPr>
                                <w:p w14:paraId="2F3AF4C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46,7</w:t>
                                  </w:r>
                                </w:p>
                              </w:tc>
                            </w:tr>
                            <w:tr w:rsidR="00A96EC3" w:rsidRPr="00A44607" w14:paraId="250E1300" w14:textId="77777777" w:rsidTr="003C2598">
                              <w:trPr>
                                <w:trHeight w:val="20"/>
                              </w:trPr>
                              <w:tc>
                                <w:tcPr>
                                  <w:tcW w:w="2060" w:type="dxa"/>
                                  <w:shd w:val="clear" w:color="auto" w:fill="auto"/>
                                  <w:noWrap/>
                                  <w:vAlign w:val="bottom"/>
                                  <w:hideMark/>
                                </w:tcPr>
                                <w:p w14:paraId="7032C2F6"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4G-Monge</w:t>
                                  </w:r>
                                </w:p>
                              </w:tc>
                              <w:tc>
                                <w:tcPr>
                                  <w:tcW w:w="1279" w:type="dxa"/>
                                  <w:shd w:val="clear" w:color="auto" w:fill="FFC000"/>
                                  <w:noWrap/>
                                  <w:vAlign w:val="center"/>
                                  <w:hideMark/>
                                </w:tcPr>
                                <w:p w14:paraId="666E473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20,0</w:t>
                                  </w:r>
                                </w:p>
                              </w:tc>
                              <w:tc>
                                <w:tcPr>
                                  <w:tcW w:w="1279" w:type="dxa"/>
                                  <w:shd w:val="clear" w:color="auto" w:fill="FFFF00"/>
                                  <w:noWrap/>
                                  <w:vAlign w:val="center"/>
                                  <w:hideMark/>
                                </w:tcPr>
                                <w:p w14:paraId="2FAFA9F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FFFF00"/>
                                  <w:noWrap/>
                                  <w:vAlign w:val="center"/>
                                  <w:hideMark/>
                                </w:tcPr>
                                <w:p w14:paraId="0118CC3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FFFF00"/>
                                  <w:noWrap/>
                                  <w:vAlign w:val="center"/>
                                  <w:hideMark/>
                                </w:tcPr>
                                <w:p w14:paraId="2F5F1F2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00B050"/>
                                  <w:noWrap/>
                                  <w:vAlign w:val="center"/>
                                  <w:hideMark/>
                                </w:tcPr>
                                <w:p w14:paraId="6F3A74A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63,0</w:t>
                                  </w:r>
                                </w:p>
                              </w:tc>
                              <w:tc>
                                <w:tcPr>
                                  <w:tcW w:w="1280" w:type="dxa"/>
                                  <w:shd w:val="clear" w:color="auto" w:fill="00B050"/>
                                  <w:noWrap/>
                                  <w:vAlign w:val="center"/>
                                  <w:hideMark/>
                                </w:tcPr>
                                <w:p w14:paraId="309A2870"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58,8</w:t>
                                  </w:r>
                                </w:p>
                              </w:tc>
                            </w:tr>
                            <w:tr w:rsidR="00A96EC3" w:rsidRPr="00A44607" w14:paraId="00664D7F" w14:textId="77777777" w:rsidTr="003C2598">
                              <w:trPr>
                                <w:trHeight w:val="20"/>
                              </w:trPr>
                              <w:tc>
                                <w:tcPr>
                                  <w:tcW w:w="2060" w:type="dxa"/>
                                  <w:shd w:val="clear" w:color="auto" w:fill="auto"/>
                                  <w:noWrap/>
                                  <w:vAlign w:val="bottom"/>
                                  <w:hideMark/>
                                </w:tcPr>
                                <w:p w14:paraId="27FBB753"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4G-Makamba</w:t>
                                  </w:r>
                                </w:p>
                              </w:tc>
                              <w:tc>
                                <w:tcPr>
                                  <w:tcW w:w="1279" w:type="dxa"/>
                                  <w:shd w:val="clear" w:color="auto" w:fill="FFFF00"/>
                                  <w:noWrap/>
                                  <w:vAlign w:val="center"/>
                                  <w:hideMark/>
                                </w:tcPr>
                                <w:p w14:paraId="7EB4BA3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shd w:val="clear" w:color="auto" w:fill="FFFF00"/>
                                  <w:noWrap/>
                                  <w:vAlign w:val="center"/>
                                  <w:hideMark/>
                                </w:tcPr>
                                <w:p w14:paraId="7658289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41,7</w:t>
                                  </w:r>
                                </w:p>
                              </w:tc>
                              <w:tc>
                                <w:tcPr>
                                  <w:tcW w:w="1279" w:type="dxa"/>
                                  <w:shd w:val="clear" w:color="auto" w:fill="FFFF00"/>
                                  <w:noWrap/>
                                  <w:vAlign w:val="center"/>
                                  <w:hideMark/>
                                </w:tcPr>
                                <w:p w14:paraId="2F192E3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41,7</w:t>
                                  </w:r>
                                </w:p>
                              </w:tc>
                              <w:tc>
                                <w:tcPr>
                                  <w:tcW w:w="1279" w:type="dxa"/>
                                  <w:shd w:val="clear" w:color="auto" w:fill="00B050"/>
                                  <w:noWrap/>
                                  <w:vAlign w:val="center"/>
                                  <w:hideMark/>
                                </w:tcPr>
                                <w:p w14:paraId="740E272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51,9</w:t>
                                  </w:r>
                                </w:p>
                              </w:tc>
                              <w:tc>
                                <w:tcPr>
                                  <w:tcW w:w="1279" w:type="dxa"/>
                                  <w:shd w:val="clear" w:color="auto" w:fill="00B050"/>
                                  <w:noWrap/>
                                  <w:vAlign w:val="center"/>
                                  <w:hideMark/>
                                </w:tcPr>
                                <w:p w14:paraId="5E01E29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0" w:type="dxa"/>
                                  <w:shd w:val="clear" w:color="auto" w:fill="00B050"/>
                                  <w:noWrap/>
                                  <w:vAlign w:val="center"/>
                                  <w:hideMark/>
                                </w:tcPr>
                                <w:p w14:paraId="095E441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6CC5093C" w14:textId="77777777" w:rsidTr="003C2598">
                              <w:trPr>
                                <w:trHeight w:val="20"/>
                              </w:trPr>
                              <w:tc>
                                <w:tcPr>
                                  <w:tcW w:w="2060" w:type="dxa"/>
                                  <w:shd w:val="clear" w:color="auto" w:fill="auto"/>
                                  <w:noWrap/>
                                  <w:vAlign w:val="bottom"/>
                                  <w:hideMark/>
                                </w:tcPr>
                                <w:p w14:paraId="6FB7A447"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4G-Vyanda Forest</w:t>
                                  </w:r>
                                </w:p>
                              </w:tc>
                              <w:tc>
                                <w:tcPr>
                                  <w:tcW w:w="1279" w:type="dxa"/>
                                  <w:shd w:val="clear" w:color="auto" w:fill="FFC000"/>
                                  <w:noWrap/>
                                  <w:vAlign w:val="center"/>
                                  <w:hideMark/>
                                </w:tcPr>
                                <w:p w14:paraId="732618E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25,2</w:t>
                                  </w:r>
                                </w:p>
                              </w:tc>
                              <w:tc>
                                <w:tcPr>
                                  <w:tcW w:w="1279" w:type="dxa"/>
                                  <w:shd w:val="clear" w:color="auto" w:fill="00B050"/>
                                  <w:noWrap/>
                                  <w:vAlign w:val="center"/>
                                  <w:hideMark/>
                                </w:tcPr>
                                <w:p w14:paraId="1796275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55,6</w:t>
                                  </w:r>
                                </w:p>
                              </w:tc>
                              <w:tc>
                                <w:tcPr>
                                  <w:tcW w:w="1279" w:type="dxa"/>
                                  <w:shd w:val="clear" w:color="auto" w:fill="00B050"/>
                                  <w:noWrap/>
                                  <w:vAlign w:val="center"/>
                                  <w:hideMark/>
                                </w:tcPr>
                                <w:p w14:paraId="767105B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55,6</w:t>
                                  </w:r>
                                </w:p>
                              </w:tc>
                              <w:tc>
                                <w:tcPr>
                                  <w:tcW w:w="1279" w:type="dxa"/>
                                  <w:shd w:val="clear" w:color="auto" w:fill="00B050"/>
                                  <w:noWrap/>
                                  <w:vAlign w:val="center"/>
                                  <w:hideMark/>
                                </w:tcPr>
                                <w:p w14:paraId="68F4D24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58,3</w:t>
                                  </w:r>
                                </w:p>
                              </w:tc>
                              <w:tc>
                                <w:tcPr>
                                  <w:tcW w:w="1279" w:type="dxa"/>
                                  <w:shd w:val="clear" w:color="auto" w:fill="00B050"/>
                                  <w:noWrap/>
                                  <w:vAlign w:val="center"/>
                                  <w:hideMark/>
                                </w:tcPr>
                                <w:p w14:paraId="13350DB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55,8</w:t>
                                  </w:r>
                                </w:p>
                              </w:tc>
                              <w:tc>
                                <w:tcPr>
                                  <w:tcW w:w="1280" w:type="dxa"/>
                                  <w:shd w:val="clear" w:color="auto" w:fill="00B050"/>
                                  <w:noWrap/>
                                  <w:vAlign w:val="center"/>
                                  <w:hideMark/>
                                </w:tcPr>
                                <w:p w14:paraId="755C30B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59,5</w:t>
                                  </w:r>
                                </w:p>
                              </w:tc>
                            </w:tr>
                            <w:tr w:rsidR="00A96EC3" w:rsidRPr="00A44607" w14:paraId="689C7A16" w14:textId="77777777" w:rsidTr="003C2598">
                              <w:trPr>
                                <w:trHeight w:val="20"/>
                              </w:trPr>
                              <w:tc>
                                <w:tcPr>
                                  <w:tcW w:w="2060" w:type="dxa"/>
                                  <w:shd w:val="clear" w:color="auto" w:fill="auto"/>
                                  <w:noWrap/>
                                  <w:vAlign w:val="bottom"/>
                                  <w:hideMark/>
                                </w:tcPr>
                                <w:p w14:paraId="5E002447"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4G-Kigwena Forest</w:t>
                                  </w:r>
                                </w:p>
                              </w:tc>
                              <w:tc>
                                <w:tcPr>
                                  <w:tcW w:w="1279" w:type="dxa"/>
                                  <w:shd w:val="clear" w:color="auto" w:fill="FFFF00"/>
                                  <w:noWrap/>
                                  <w:vAlign w:val="center"/>
                                  <w:hideMark/>
                                </w:tcPr>
                                <w:p w14:paraId="467C9DC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shd w:val="clear" w:color="auto" w:fill="FFFF00"/>
                                  <w:noWrap/>
                                  <w:vAlign w:val="center"/>
                                  <w:hideMark/>
                                </w:tcPr>
                                <w:p w14:paraId="35BD709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79" w:type="dxa"/>
                                  <w:shd w:val="clear" w:color="auto" w:fill="00B050"/>
                                  <w:noWrap/>
                                  <w:vAlign w:val="center"/>
                                  <w:hideMark/>
                                </w:tcPr>
                                <w:p w14:paraId="3F94815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65,3</w:t>
                                  </w:r>
                                </w:p>
                              </w:tc>
                              <w:tc>
                                <w:tcPr>
                                  <w:tcW w:w="1279" w:type="dxa"/>
                                  <w:shd w:val="clear" w:color="auto" w:fill="FFFF00"/>
                                  <w:noWrap/>
                                  <w:vAlign w:val="center"/>
                                  <w:hideMark/>
                                </w:tcPr>
                                <w:p w14:paraId="3F33649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00B050"/>
                                  <w:noWrap/>
                                  <w:vAlign w:val="center"/>
                                  <w:hideMark/>
                                </w:tcPr>
                                <w:p w14:paraId="31A7ABB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0" w:type="dxa"/>
                                  <w:shd w:val="clear" w:color="auto" w:fill="00B050"/>
                                  <w:noWrap/>
                                  <w:vAlign w:val="center"/>
                                  <w:hideMark/>
                                </w:tcPr>
                                <w:p w14:paraId="087416D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0FBA2ED0" w14:textId="77777777" w:rsidTr="003C2598">
                              <w:tc>
                                <w:tcPr>
                                  <w:tcW w:w="0" w:type="auto"/>
                                  <w:tcBorders>
                                    <w:right w:val="single" w:sz="4" w:space="0" w:color="auto"/>
                                  </w:tcBorders>
                                </w:tcPr>
                                <w:p w14:paraId="56048B3D" w14:textId="77777777" w:rsidR="00A96EC3" w:rsidRPr="000138AF" w:rsidRDefault="00A96EC3" w:rsidP="003C2598">
                                  <w:pPr>
                                    <w:spacing w:after="0"/>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075E768F" w14:textId="77777777" w:rsidR="00A96EC3" w:rsidRPr="000138AF" w:rsidRDefault="00A96EC3" w:rsidP="003C2598">
                                  <w:pPr>
                                    <w:spacing w:after="0"/>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4DF705CB" w14:textId="77777777" w:rsidR="00A96EC3" w:rsidRPr="000138AF" w:rsidRDefault="00A96EC3" w:rsidP="003C2598">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8A61F48" w14:textId="77777777" w:rsidR="00A96EC3" w:rsidRPr="000138AF" w:rsidRDefault="00A96EC3" w:rsidP="003C2598">
                                  <w:pPr>
                                    <w:spacing w:after="0"/>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380ABB2A" w14:textId="77777777" w:rsidR="00A96EC3" w:rsidRPr="000138AF" w:rsidRDefault="00A96EC3" w:rsidP="003C2598">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BB01F8" w14:textId="77777777" w:rsidR="00A96EC3" w:rsidRPr="000138AF" w:rsidRDefault="00A96EC3" w:rsidP="003C2598">
                                  <w:pPr>
                                    <w:spacing w:after="0"/>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747340D" w14:textId="77777777" w:rsidR="00A96EC3" w:rsidRPr="000138AF" w:rsidRDefault="00A96EC3" w:rsidP="003C2598">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A4AFF6" w14:textId="77777777" w:rsidR="00A96EC3" w:rsidRPr="000138AF" w:rsidRDefault="00A96EC3" w:rsidP="003C2598">
                                  <w:pPr>
                                    <w:spacing w:after="0"/>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65FF5704" w14:textId="77777777" w:rsidR="00A96EC3" w:rsidRPr="000138AF" w:rsidRDefault="00A96EC3" w:rsidP="003C2598">
                                  <w:pPr>
                                    <w:spacing w:after="0"/>
                                    <w:rPr>
                                      <w:sz w:val="18"/>
                                      <w:szCs w:val="18"/>
                                      <w:lang w:val="en-GB"/>
                                    </w:rPr>
                                  </w:pPr>
                                </w:p>
                              </w:tc>
                            </w:tr>
                          </w:tbl>
                          <w:p w14:paraId="74A2ACCA" w14:textId="77777777" w:rsidR="00A96EC3" w:rsidRPr="00C5392F" w:rsidRDefault="00A96EC3" w:rsidP="0062712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864D77" id="_x0000_s1074" type="#_x0000_t202" style="width:503.6pt;height:2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" fillcolor="window" stroked="f" strokeweight=".5pt">
                <v:path arrowok="t"/>
                <v:textbox>
                  <w:txbxContent>
                    <w:p w14:paraId="3ECACE17" w14:textId="72389094" w:rsidR="00A96EC3" w:rsidRDefault="00A96EC3" w:rsidP="00E36DB7">
                      <w:pPr>
                        <w:pStyle w:val="Caption"/>
                      </w:pPr>
                      <w:bookmarkStart w:id="112" w:name="_Toc520392358"/>
                      <w:r>
                        <w:t xml:space="preserve">Table </w:t>
                      </w:r>
                      <w:r>
                        <w:fldChar w:fldCharType="begin"/>
                      </w:r>
                      <w:r>
                        <w:instrText xml:space="preserve"> SEQ Table \* ARABIC </w:instrText>
                      </w:r>
                      <w:r>
                        <w:fldChar w:fldCharType="separate"/>
                      </w:r>
                      <w:r>
                        <w:rPr>
                          <w:noProof/>
                        </w:rPr>
                        <w:t>35</w:t>
                      </w:r>
                      <w:r>
                        <w:fldChar w:fldCharType="end"/>
                      </w:r>
                      <w:r w:rsidRPr="007B407B">
                        <w:t xml:space="preserve">: </w:t>
                      </w:r>
                      <w:r>
                        <w:t xml:space="preserve">Scores of the indicators </w:t>
                      </w:r>
                      <w:r w:rsidRPr="007B407B">
                        <w:t xml:space="preserve">of </w:t>
                      </w:r>
                      <w:r>
                        <w:t xml:space="preserve">the </w:t>
                      </w:r>
                      <w:r w:rsidRPr="007B407B">
                        <w:t>Outcomes</w:t>
                      </w:r>
                      <w:bookmarkEnd w:id="112"/>
                    </w:p>
                    <w:tbl>
                      <w:tblPr>
                        <w:tblW w:w="973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60"/>
                        <w:gridCol w:w="1279"/>
                        <w:gridCol w:w="1279"/>
                        <w:gridCol w:w="1279"/>
                        <w:gridCol w:w="1279"/>
                        <w:gridCol w:w="1279"/>
                        <w:gridCol w:w="1280"/>
                      </w:tblGrid>
                      <w:tr w:rsidR="00A96EC3" w:rsidRPr="00802EAA" w14:paraId="3E1B71EF" w14:textId="77777777" w:rsidTr="003C2598">
                        <w:trPr>
                          <w:trHeight w:val="20"/>
                        </w:trPr>
                        <w:tc>
                          <w:tcPr>
                            <w:tcW w:w="2060" w:type="dxa"/>
                            <w:shd w:val="clear" w:color="auto" w:fill="auto"/>
                            <w:noWrap/>
                            <w:vAlign w:val="center"/>
                            <w:hideMark/>
                          </w:tcPr>
                          <w:p w14:paraId="1EF6C55A"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Protected areas</w:t>
                            </w:r>
                          </w:p>
                        </w:tc>
                        <w:tc>
                          <w:tcPr>
                            <w:tcW w:w="1279" w:type="dxa"/>
                            <w:shd w:val="clear" w:color="auto" w:fill="auto"/>
                            <w:noWrap/>
                            <w:vAlign w:val="center"/>
                            <w:hideMark/>
                          </w:tcPr>
                          <w:p w14:paraId="7BFDDF24"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Achievement of conservation objectives</w:t>
                            </w:r>
                          </w:p>
                        </w:tc>
                        <w:tc>
                          <w:tcPr>
                            <w:tcW w:w="1279" w:type="dxa"/>
                            <w:shd w:val="clear" w:color="auto" w:fill="auto"/>
                            <w:noWrap/>
                            <w:vAlign w:val="center"/>
                            <w:hideMark/>
                          </w:tcPr>
                          <w:p w14:paraId="556652ED"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Conservation status of the designated values for the protected area</w:t>
                            </w:r>
                          </w:p>
                        </w:tc>
                        <w:tc>
                          <w:tcPr>
                            <w:tcW w:w="1279" w:type="dxa"/>
                            <w:shd w:val="clear" w:color="auto" w:fill="auto"/>
                            <w:noWrap/>
                            <w:vAlign w:val="center"/>
                            <w:hideMark/>
                          </w:tcPr>
                          <w:p w14:paraId="518828D6"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Trends in the conservation status of the designated values for the protected area</w:t>
                            </w:r>
                          </w:p>
                        </w:tc>
                        <w:tc>
                          <w:tcPr>
                            <w:tcW w:w="1279" w:type="dxa"/>
                            <w:shd w:val="clear" w:color="auto" w:fill="auto"/>
                            <w:noWrap/>
                            <w:vAlign w:val="center"/>
                            <w:hideMark/>
                          </w:tcPr>
                          <w:p w14:paraId="6F93724E"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Outcomes for local communities</w:t>
                            </w:r>
                          </w:p>
                        </w:tc>
                        <w:tc>
                          <w:tcPr>
                            <w:tcW w:w="1279" w:type="dxa"/>
                            <w:shd w:val="clear" w:color="auto" w:fill="auto"/>
                            <w:noWrap/>
                            <w:vAlign w:val="center"/>
                            <w:hideMark/>
                          </w:tcPr>
                          <w:p w14:paraId="06950F01"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Outcomes for ecosystem services</w:t>
                            </w:r>
                          </w:p>
                        </w:tc>
                        <w:tc>
                          <w:tcPr>
                            <w:tcW w:w="1280" w:type="dxa"/>
                            <w:shd w:val="clear" w:color="auto" w:fill="auto"/>
                            <w:noWrap/>
                            <w:vAlign w:val="center"/>
                            <w:hideMark/>
                          </w:tcPr>
                          <w:p w14:paraId="1F6D45CC" w14:textId="77777777" w:rsidR="00A96EC3" w:rsidRPr="00A44607" w:rsidRDefault="00A96EC3" w:rsidP="003C2598">
                            <w:pPr>
                              <w:spacing w:after="0" w:line="240" w:lineRule="auto"/>
                              <w:jc w:val="center"/>
                              <w:rPr>
                                <w:rFonts w:eastAsia="Times New Roman" w:cstheme="minorHAnsi"/>
                                <w:b/>
                                <w:color w:val="000000"/>
                                <w:sz w:val="18"/>
                                <w:szCs w:val="18"/>
                                <w:lang w:val="en-GB" w:eastAsia="fr-FR"/>
                              </w:rPr>
                            </w:pPr>
                            <w:r w:rsidRPr="00A44607">
                              <w:rPr>
                                <w:rFonts w:eastAsia="Times New Roman" w:cstheme="minorHAnsi"/>
                                <w:b/>
                                <w:color w:val="000000"/>
                                <w:sz w:val="18"/>
                                <w:szCs w:val="18"/>
                                <w:lang w:val="en-GB" w:eastAsia="fr-FR"/>
                              </w:rPr>
                              <w:t>Outcomes of mitigation of and adaptation to climate change</w:t>
                            </w:r>
                          </w:p>
                        </w:tc>
                      </w:tr>
                      <w:tr w:rsidR="00A96EC3" w:rsidRPr="00A44607" w14:paraId="4D556967" w14:textId="77777777" w:rsidTr="003C2598">
                        <w:trPr>
                          <w:trHeight w:val="20"/>
                        </w:trPr>
                        <w:tc>
                          <w:tcPr>
                            <w:tcW w:w="2060" w:type="dxa"/>
                            <w:shd w:val="clear" w:color="auto" w:fill="auto"/>
                            <w:noWrap/>
                            <w:vAlign w:val="bottom"/>
                            <w:hideMark/>
                          </w:tcPr>
                          <w:p w14:paraId="3DEEBAF6"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1G-Bururi</w:t>
                            </w:r>
                          </w:p>
                        </w:tc>
                        <w:tc>
                          <w:tcPr>
                            <w:tcW w:w="1279" w:type="dxa"/>
                            <w:shd w:val="clear" w:color="auto" w:fill="00B050"/>
                            <w:noWrap/>
                            <w:vAlign w:val="center"/>
                            <w:hideMark/>
                          </w:tcPr>
                          <w:p w14:paraId="0A8740B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w:t>
                            </w:r>
                            <w:r w:rsidRPr="00A44607">
                              <w:rPr>
                                <w:rFonts w:eastAsia="Times New Roman" w:cstheme="minorHAnsi"/>
                                <w:color w:val="000000"/>
                                <w:sz w:val="18"/>
                                <w:szCs w:val="18"/>
                                <w:shd w:val="clear" w:color="auto" w:fill="00B050"/>
                                <w:lang w:val="en-GB" w:eastAsia="fr-FR"/>
                              </w:rPr>
                              <w:t>7</w:t>
                            </w:r>
                          </w:p>
                        </w:tc>
                        <w:tc>
                          <w:tcPr>
                            <w:tcW w:w="1279" w:type="dxa"/>
                            <w:shd w:val="clear" w:color="auto" w:fill="FFFF00"/>
                            <w:noWrap/>
                            <w:vAlign w:val="center"/>
                            <w:hideMark/>
                          </w:tcPr>
                          <w:p w14:paraId="01CB768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72,9</w:t>
                            </w:r>
                          </w:p>
                        </w:tc>
                        <w:tc>
                          <w:tcPr>
                            <w:tcW w:w="1279" w:type="dxa"/>
                            <w:shd w:val="clear" w:color="auto" w:fill="00B050"/>
                            <w:noWrap/>
                            <w:vAlign w:val="center"/>
                            <w:hideMark/>
                          </w:tcPr>
                          <w:p w14:paraId="758F6AD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91,7</w:t>
                            </w:r>
                          </w:p>
                        </w:tc>
                        <w:tc>
                          <w:tcPr>
                            <w:tcW w:w="1279" w:type="dxa"/>
                            <w:shd w:val="clear" w:color="auto" w:fill="00B050"/>
                            <w:noWrap/>
                            <w:vAlign w:val="center"/>
                            <w:hideMark/>
                          </w:tcPr>
                          <w:p w14:paraId="1A02AAB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70,9</w:t>
                            </w:r>
                          </w:p>
                        </w:tc>
                        <w:tc>
                          <w:tcPr>
                            <w:tcW w:w="1279" w:type="dxa"/>
                            <w:shd w:val="clear" w:color="auto" w:fill="00B050"/>
                            <w:noWrap/>
                            <w:vAlign w:val="center"/>
                            <w:hideMark/>
                          </w:tcPr>
                          <w:p w14:paraId="735C6C4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86,7</w:t>
                            </w:r>
                          </w:p>
                        </w:tc>
                        <w:tc>
                          <w:tcPr>
                            <w:tcW w:w="1280" w:type="dxa"/>
                            <w:shd w:val="clear" w:color="auto" w:fill="00B050"/>
                            <w:noWrap/>
                            <w:vAlign w:val="center"/>
                            <w:hideMark/>
                          </w:tcPr>
                          <w:p w14:paraId="3BB296F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79,2</w:t>
                            </w:r>
                          </w:p>
                        </w:tc>
                      </w:tr>
                      <w:tr w:rsidR="00A96EC3" w:rsidRPr="00A44607" w14:paraId="60D6A8DD" w14:textId="77777777" w:rsidTr="003C2598">
                        <w:trPr>
                          <w:trHeight w:val="20"/>
                        </w:trPr>
                        <w:tc>
                          <w:tcPr>
                            <w:tcW w:w="2060" w:type="dxa"/>
                            <w:shd w:val="clear" w:color="auto" w:fill="auto"/>
                            <w:noWrap/>
                            <w:vAlign w:val="bottom"/>
                            <w:hideMark/>
                          </w:tcPr>
                          <w:p w14:paraId="60B963B1"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2G-Kibira</w:t>
                            </w:r>
                          </w:p>
                        </w:tc>
                        <w:tc>
                          <w:tcPr>
                            <w:tcW w:w="1279" w:type="dxa"/>
                            <w:shd w:val="clear" w:color="auto" w:fill="FFC000"/>
                            <w:noWrap/>
                            <w:vAlign w:val="center"/>
                            <w:hideMark/>
                          </w:tcPr>
                          <w:p w14:paraId="43325DE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20,0</w:t>
                            </w:r>
                          </w:p>
                        </w:tc>
                        <w:tc>
                          <w:tcPr>
                            <w:tcW w:w="1279" w:type="dxa"/>
                            <w:shd w:val="clear" w:color="auto" w:fill="FFFF00"/>
                            <w:noWrap/>
                            <w:vAlign w:val="center"/>
                            <w:hideMark/>
                          </w:tcPr>
                          <w:p w14:paraId="7E48861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FFFF00"/>
                            <w:noWrap/>
                            <w:vAlign w:val="center"/>
                            <w:hideMark/>
                          </w:tcPr>
                          <w:p w14:paraId="3F4DC64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46,7</w:t>
                            </w:r>
                          </w:p>
                        </w:tc>
                        <w:tc>
                          <w:tcPr>
                            <w:tcW w:w="1279" w:type="dxa"/>
                            <w:shd w:val="clear" w:color="auto" w:fill="00B050"/>
                            <w:noWrap/>
                            <w:vAlign w:val="center"/>
                            <w:hideMark/>
                          </w:tcPr>
                          <w:p w14:paraId="25BD41A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58,4</w:t>
                            </w:r>
                          </w:p>
                        </w:tc>
                        <w:tc>
                          <w:tcPr>
                            <w:tcW w:w="1279" w:type="dxa"/>
                            <w:shd w:val="clear" w:color="auto" w:fill="00B050"/>
                            <w:noWrap/>
                            <w:vAlign w:val="center"/>
                            <w:hideMark/>
                          </w:tcPr>
                          <w:p w14:paraId="688B862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0" w:type="dxa"/>
                            <w:shd w:val="clear" w:color="auto" w:fill="00B050"/>
                            <w:noWrap/>
                            <w:vAlign w:val="center"/>
                            <w:hideMark/>
                          </w:tcPr>
                          <w:p w14:paraId="4BA700C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60,0</w:t>
                            </w:r>
                          </w:p>
                        </w:tc>
                      </w:tr>
                      <w:tr w:rsidR="00A96EC3" w:rsidRPr="00A44607" w14:paraId="138039B4" w14:textId="77777777" w:rsidTr="003C2598">
                        <w:trPr>
                          <w:trHeight w:val="20"/>
                        </w:trPr>
                        <w:tc>
                          <w:tcPr>
                            <w:tcW w:w="2060" w:type="dxa"/>
                            <w:shd w:val="clear" w:color="auto" w:fill="auto"/>
                            <w:noWrap/>
                            <w:vAlign w:val="bottom"/>
                            <w:hideMark/>
                          </w:tcPr>
                          <w:p w14:paraId="261911CF"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2G-Ruvubu</w:t>
                            </w:r>
                          </w:p>
                        </w:tc>
                        <w:tc>
                          <w:tcPr>
                            <w:tcW w:w="1279" w:type="dxa"/>
                            <w:shd w:val="clear" w:color="auto" w:fill="FFFF00"/>
                            <w:noWrap/>
                            <w:vAlign w:val="center"/>
                            <w:hideMark/>
                          </w:tcPr>
                          <w:p w14:paraId="2ACCFEC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shd w:val="clear" w:color="auto" w:fill="FFFF00"/>
                            <w:noWrap/>
                            <w:vAlign w:val="center"/>
                            <w:hideMark/>
                          </w:tcPr>
                          <w:p w14:paraId="1556E43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53,2</w:t>
                            </w:r>
                          </w:p>
                        </w:tc>
                        <w:tc>
                          <w:tcPr>
                            <w:tcW w:w="1279" w:type="dxa"/>
                            <w:shd w:val="clear" w:color="auto" w:fill="00B050"/>
                            <w:noWrap/>
                            <w:vAlign w:val="center"/>
                            <w:hideMark/>
                          </w:tcPr>
                          <w:p w14:paraId="417D2C1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53,4</w:t>
                            </w:r>
                          </w:p>
                        </w:tc>
                        <w:tc>
                          <w:tcPr>
                            <w:tcW w:w="1279" w:type="dxa"/>
                            <w:shd w:val="clear" w:color="auto" w:fill="00B050"/>
                            <w:noWrap/>
                            <w:vAlign w:val="center"/>
                            <w:hideMark/>
                          </w:tcPr>
                          <w:p w14:paraId="7A10D3E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56,7</w:t>
                            </w:r>
                          </w:p>
                        </w:tc>
                        <w:tc>
                          <w:tcPr>
                            <w:tcW w:w="1279" w:type="dxa"/>
                            <w:shd w:val="clear" w:color="auto" w:fill="00B050"/>
                            <w:noWrap/>
                            <w:vAlign w:val="center"/>
                            <w:hideMark/>
                          </w:tcPr>
                          <w:p w14:paraId="729E408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0" w:type="dxa"/>
                            <w:shd w:val="clear" w:color="auto" w:fill="00B050"/>
                            <w:noWrap/>
                            <w:vAlign w:val="center"/>
                            <w:hideMark/>
                          </w:tcPr>
                          <w:p w14:paraId="3C1F2FF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576D3ACC" w14:textId="77777777" w:rsidTr="003C2598">
                        <w:trPr>
                          <w:trHeight w:val="20"/>
                        </w:trPr>
                        <w:tc>
                          <w:tcPr>
                            <w:tcW w:w="2060" w:type="dxa"/>
                            <w:shd w:val="clear" w:color="auto" w:fill="auto"/>
                            <w:noWrap/>
                            <w:vAlign w:val="bottom"/>
                            <w:hideMark/>
                          </w:tcPr>
                          <w:p w14:paraId="3932647D"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3G-Lac Rwihinda</w:t>
                            </w:r>
                          </w:p>
                        </w:tc>
                        <w:tc>
                          <w:tcPr>
                            <w:tcW w:w="1279" w:type="dxa"/>
                            <w:shd w:val="clear" w:color="auto" w:fill="FFC000"/>
                            <w:noWrap/>
                            <w:vAlign w:val="center"/>
                            <w:hideMark/>
                          </w:tcPr>
                          <w:p w14:paraId="5D45EEC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15,4</w:t>
                            </w:r>
                          </w:p>
                        </w:tc>
                        <w:tc>
                          <w:tcPr>
                            <w:tcW w:w="1279" w:type="dxa"/>
                            <w:shd w:val="clear" w:color="auto" w:fill="FFFF00"/>
                            <w:noWrap/>
                            <w:vAlign w:val="center"/>
                            <w:hideMark/>
                          </w:tcPr>
                          <w:p w14:paraId="5EE6C45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43,4</w:t>
                            </w:r>
                          </w:p>
                        </w:tc>
                        <w:tc>
                          <w:tcPr>
                            <w:tcW w:w="1279" w:type="dxa"/>
                            <w:shd w:val="clear" w:color="auto" w:fill="FFFF00"/>
                            <w:noWrap/>
                            <w:vAlign w:val="center"/>
                            <w:hideMark/>
                          </w:tcPr>
                          <w:p w14:paraId="56078C0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44,5</w:t>
                            </w:r>
                          </w:p>
                        </w:tc>
                        <w:tc>
                          <w:tcPr>
                            <w:tcW w:w="1279" w:type="dxa"/>
                            <w:shd w:val="clear" w:color="auto" w:fill="FFFF00"/>
                            <w:noWrap/>
                            <w:vAlign w:val="center"/>
                            <w:hideMark/>
                          </w:tcPr>
                          <w:p w14:paraId="7A93F8D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55,0</w:t>
                            </w:r>
                          </w:p>
                        </w:tc>
                        <w:tc>
                          <w:tcPr>
                            <w:tcW w:w="1279" w:type="dxa"/>
                            <w:shd w:val="clear" w:color="auto" w:fill="FFFF00"/>
                            <w:noWrap/>
                            <w:vAlign w:val="center"/>
                            <w:hideMark/>
                          </w:tcPr>
                          <w:p w14:paraId="19BEBD4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33,4</w:t>
                            </w:r>
                          </w:p>
                        </w:tc>
                        <w:tc>
                          <w:tcPr>
                            <w:tcW w:w="1280" w:type="dxa"/>
                            <w:shd w:val="clear" w:color="auto" w:fill="00B050"/>
                            <w:noWrap/>
                            <w:vAlign w:val="center"/>
                            <w:hideMark/>
                          </w:tcPr>
                          <w:p w14:paraId="456F3C6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52,1</w:t>
                            </w:r>
                          </w:p>
                        </w:tc>
                      </w:tr>
                      <w:tr w:rsidR="00A96EC3" w:rsidRPr="00A44607" w14:paraId="09F56304" w14:textId="77777777" w:rsidTr="003C2598">
                        <w:trPr>
                          <w:trHeight w:val="20"/>
                        </w:trPr>
                        <w:tc>
                          <w:tcPr>
                            <w:tcW w:w="2060" w:type="dxa"/>
                            <w:shd w:val="clear" w:color="auto" w:fill="auto"/>
                            <w:noWrap/>
                            <w:vAlign w:val="bottom"/>
                            <w:hideMark/>
                          </w:tcPr>
                          <w:p w14:paraId="147575DC"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3G-Rumonge</w:t>
                            </w:r>
                          </w:p>
                        </w:tc>
                        <w:tc>
                          <w:tcPr>
                            <w:tcW w:w="1279" w:type="dxa"/>
                            <w:shd w:val="clear" w:color="auto" w:fill="FFC000"/>
                            <w:noWrap/>
                            <w:vAlign w:val="center"/>
                            <w:hideMark/>
                          </w:tcPr>
                          <w:p w14:paraId="793732E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25,2</w:t>
                            </w:r>
                          </w:p>
                        </w:tc>
                        <w:tc>
                          <w:tcPr>
                            <w:tcW w:w="1279" w:type="dxa"/>
                            <w:shd w:val="clear" w:color="auto" w:fill="00B050"/>
                            <w:noWrap/>
                            <w:vAlign w:val="center"/>
                            <w:hideMark/>
                          </w:tcPr>
                          <w:p w14:paraId="55A92B7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52,8</w:t>
                            </w:r>
                          </w:p>
                        </w:tc>
                        <w:tc>
                          <w:tcPr>
                            <w:tcW w:w="1279" w:type="dxa"/>
                            <w:shd w:val="clear" w:color="auto" w:fill="FFFF00"/>
                            <w:noWrap/>
                            <w:vAlign w:val="center"/>
                            <w:hideMark/>
                          </w:tcPr>
                          <w:p w14:paraId="55F5B38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49,0</w:t>
                            </w:r>
                          </w:p>
                        </w:tc>
                        <w:tc>
                          <w:tcPr>
                            <w:tcW w:w="1279" w:type="dxa"/>
                            <w:shd w:val="clear" w:color="auto" w:fill="00B050"/>
                            <w:noWrap/>
                            <w:vAlign w:val="center"/>
                            <w:hideMark/>
                          </w:tcPr>
                          <w:p w14:paraId="4DF4EB1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57,2</w:t>
                            </w:r>
                          </w:p>
                        </w:tc>
                        <w:tc>
                          <w:tcPr>
                            <w:tcW w:w="1279" w:type="dxa"/>
                            <w:shd w:val="clear" w:color="auto" w:fill="00B050"/>
                            <w:noWrap/>
                            <w:vAlign w:val="center"/>
                            <w:hideMark/>
                          </w:tcPr>
                          <w:p w14:paraId="47EC32F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62,8</w:t>
                            </w:r>
                          </w:p>
                        </w:tc>
                        <w:tc>
                          <w:tcPr>
                            <w:tcW w:w="1280" w:type="dxa"/>
                            <w:shd w:val="clear" w:color="auto" w:fill="00B050"/>
                            <w:noWrap/>
                            <w:vAlign w:val="center"/>
                            <w:hideMark/>
                          </w:tcPr>
                          <w:p w14:paraId="4B6C047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61,1</w:t>
                            </w:r>
                          </w:p>
                        </w:tc>
                      </w:tr>
                      <w:tr w:rsidR="00A96EC3" w:rsidRPr="00A44607" w14:paraId="6AEEF779" w14:textId="77777777" w:rsidTr="003C2598">
                        <w:trPr>
                          <w:trHeight w:val="20"/>
                        </w:trPr>
                        <w:tc>
                          <w:tcPr>
                            <w:tcW w:w="2060" w:type="dxa"/>
                            <w:shd w:val="clear" w:color="auto" w:fill="auto"/>
                            <w:noWrap/>
                            <w:vAlign w:val="bottom"/>
                            <w:hideMark/>
                          </w:tcPr>
                          <w:p w14:paraId="25E452FE"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3G-Nyakazu Gorge</w:t>
                            </w:r>
                          </w:p>
                        </w:tc>
                        <w:tc>
                          <w:tcPr>
                            <w:tcW w:w="1279" w:type="dxa"/>
                            <w:shd w:val="clear" w:color="auto" w:fill="FFFF00"/>
                            <w:noWrap/>
                            <w:vAlign w:val="center"/>
                            <w:hideMark/>
                          </w:tcPr>
                          <w:p w14:paraId="4350992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shd w:val="clear" w:color="auto" w:fill="00B050"/>
                            <w:noWrap/>
                            <w:vAlign w:val="center"/>
                            <w:hideMark/>
                          </w:tcPr>
                          <w:p w14:paraId="060FBCC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54,2</w:t>
                            </w:r>
                          </w:p>
                        </w:tc>
                        <w:tc>
                          <w:tcPr>
                            <w:tcW w:w="1279" w:type="dxa"/>
                            <w:shd w:val="clear" w:color="auto" w:fill="00B050"/>
                            <w:noWrap/>
                            <w:vAlign w:val="center"/>
                            <w:hideMark/>
                          </w:tcPr>
                          <w:p w14:paraId="24C9780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63,6</w:t>
                            </w:r>
                          </w:p>
                        </w:tc>
                        <w:tc>
                          <w:tcPr>
                            <w:tcW w:w="1279" w:type="dxa"/>
                            <w:shd w:val="clear" w:color="auto" w:fill="00B050"/>
                            <w:noWrap/>
                            <w:vAlign w:val="center"/>
                            <w:hideMark/>
                          </w:tcPr>
                          <w:p w14:paraId="600D9F2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52,4</w:t>
                            </w:r>
                          </w:p>
                        </w:tc>
                        <w:tc>
                          <w:tcPr>
                            <w:tcW w:w="1279" w:type="dxa"/>
                            <w:shd w:val="clear" w:color="auto" w:fill="00B050"/>
                            <w:noWrap/>
                            <w:vAlign w:val="center"/>
                            <w:hideMark/>
                          </w:tcPr>
                          <w:p w14:paraId="05A0288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0" w:type="dxa"/>
                            <w:shd w:val="clear" w:color="auto" w:fill="FFFF00"/>
                            <w:noWrap/>
                            <w:vAlign w:val="center"/>
                            <w:hideMark/>
                          </w:tcPr>
                          <w:p w14:paraId="6C3FE98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r>
                      <w:tr w:rsidR="00A96EC3" w:rsidRPr="00A44607" w14:paraId="616AE95B" w14:textId="77777777" w:rsidTr="003C2598">
                        <w:trPr>
                          <w:trHeight w:val="20"/>
                        </w:trPr>
                        <w:tc>
                          <w:tcPr>
                            <w:tcW w:w="2060" w:type="dxa"/>
                            <w:shd w:val="clear" w:color="auto" w:fill="auto"/>
                            <w:noWrap/>
                            <w:vAlign w:val="bottom"/>
                            <w:hideMark/>
                          </w:tcPr>
                          <w:p w14:paraId="6C98BA8A"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3G-Rusizi</w:t>
                            </w:r>
                          </w:p>
                        </w:tc>
                        <w:tc>
                          <w:tcPr>
                            <w:tcW w:w="1279" w:type="dxa"/>
                            <w:shd w:val="clear" w:color="auto" w:fill="FFFF00"/>
                            <w:noWrap/>
                            <w:vAlign w:val="center"/>
                            <w:hideMark/>
                          </w:tcPr>
                          <w:p w14:paraId="3A393B6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shd w:val="clear" w:color="auto" w:fill="FFFF00"/>
                            <w:noWrap/>
                            <w:vAlign w:val="center"/>
                            <w:hideMark/>
                          </w:tcPr>
                          <w:p w14:paraId="40A83D8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FFFF00"/>
                            <w:noWrap/>
                            <w:vAlign w:val="center"/>
                            <w:hideMark/>
                          </w:tcPr>
                          <w:p w14:paraId="114D217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44,2</w:t>
                            </w:r>
                          </w:p>
                        </w:tc>
                        <w:tc>
                          <w:tcPr>
                            <w:tcW w:w="1279" w:type="dxa"/>
                            <w:shd w:val="clear" w:color="auto" w:fill="00B050"/>
                            <w:noWrap/>
                            <w:vAlign w:val="center"/>
                            <w:hideMark/>
                          </w:tcPr>
                          <w:p w14:paraId="570A69C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60,4</w:t>
                            </w:r>
                          </w:p>
                        </w:tc>
                        <w:tc>
                          <w:tcPr>
                            <w:tcW w:w="1279" w:type="dxa"/>
                            <w:shd w:val="clear" w:color="auto" w:fill="00B050"/>
                            <w:noWrap/>
                            <w:vAlign w:val="center"/>
                            <w:hideMark/>
                          </w:tcPr>
                          <w:p w14:paraId="458938C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0" w:type="dxa"/>
                            <w:shd w:val="clear" w:color="auto" w:fill="00B050"/>
                            <w:noWrap/>
                            <w:vAlign w:val="center"/>
                            <w:hideMark/>
                          </w:tcPr>
                          <w:p w14:paraId="3C53442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00DA2F48" w14:textId="77777777" w:rsidTr="003C2598">
                        <w:trPr>
                          <w:trHeight w:val="20"/>
                        </w:trPr>
                        <w:tc>
                          <w:tcPr>
                            <w:tcW w:w="2060" w:type="dxa"/>
                            <w:shd w:val="clear" w:color="auto" w:fill="auto"/>
                            <w:noWrap/>
                            <w:vAlign w:val="bottom"/>
                            <w:hideMark/>
                          </w:tcPr>
                          <w:p w14:paraId="5D8729B0"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3G-Chutes Karera</w:t>
                            </w:r>
                          </w:p>
                        </w:tc>
                        <w:tc>
                          <w:tcPr>
                            <w:tcW w:w="1279" w:type="dxa"/>
                            <w:shd w:val="clear" w:color="auto" w:fill="FFFF00"/>
                            <w:noWrap/>
                            <w:vAlign w:val="center"/>
                            <w:hideMark/>
                          </w:tcPr>
                          <w:p w14:paraId="255738C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shd w:val="clear" w:color="auto" w:fill="FFFF00"/>
                            <w:noWrap/>
                            <w:vAlign w:val="center"/>
                            <w:hideMark/>
                          </w:tcPr>
                          <w:p w14:paraId="1E29FD1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69,6</w:t>
                            </w:r>
                          </w:p>
                        </w:tc>
                        <w:tc>
                          <w:tcPr>
                            <w:tcW w:w="1279" w:type="dxa"/>
                            <w:shd w:val="clear" w:color="auto" w:fill="00B050"/>
                            <w:noWrap/>
                            <w:vAlign w:val="center"/>
                            <w:hideMark/>
                          </w:tcPr>
                          <w:p w14:paraId="4BDF2A2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67,5</w:t>
                            </w:r>
                          </w:p>
                        </w:tc>
                        <w:tc>
                          <w:tcPr>
                            <w:tcW w:w="1279" w:type="dxa"/>
                            <w:shd w:val="clear" w:color="auto" w:fill="00B050"/>
                            <w:noWrap/>
                            <w:vAlign w:val="center"/>
                            <w:hideMark/>
                          </w:tcPr>
                          <w:p w14:paraId="4B6203D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52,1</w:t>
                            </w:r>
                          </w:p>
                        </w:tc>
                        <w:tc>
                          <w:tcPr>
                            <w:tcW w:w="1279" w:type="dxa"/>
                            <w:shd w:val="clear" w:color="auto" w:fill="FFFF00"/>
                            <w:noWrap/>
                            <w:vAlign w:val="center"/>
                            <w:hideMark/>
                          </w:tcPr>
                          <w:p w14:paraId="0A3A6D3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80" w:type="dxa"/>
                            <w:shd w:val="clear" w:color="auto" w:fill="00B050"/>
                            <w:noWrap/>
                            <w:vAlign w:val="center"/>
                            <w:hideMark/>
                          </w:tcPr>
                          <w:p w14:paraId="7E7C47C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592FD594" w14:textId="77777777" w:rsidTr="003C2598">
                        <w:trPr>
                          <w:trHeight w:val="20"/>
                        </w:trPr>
                        <w:tc>
                          <w:tcPr>
                            <w:tcW w:w="2060" w:type="dxa"/>
                            <w:shd w:val="clear" w:color="auto" w:fill="auto"/>
                            <w:noWrap/>
                            <w:vAlign w:val="bottom"/>
                            <w:hideMark/>
                          </w:tcPr>
                          <w:p w14:paraId="4D54810C"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4G-Malagarazi</w:t>
                            </w:r>
                          </w:p>
                        </w:tc>
                        <w:tc>
                          <w:tcPr>
                            <w:tcW w:w="1279" w:type="dxa"/>
                            <w:shd w:val="clear" w:color="auto" w:fill="FF0000"/>
                            <w:noWrap/>
                            <w:vAlign w:val="center"/>
                            <w:hideMark/>
                          </w:tcPr>
                          <w:p w14:paraId="3DE7836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shd w:val="clear" w:color="auto" w:fill="FFFF00"/>
                            <w:noWrap/>
                            <w:vAlign w:val="center"/>
                            <w:hideMark/>
                          </w:tcPr>
                          <w:p w14:paraId="75A9B84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40,0</w:t>
                            </w:r>
                          </w:p>
                        </w:tc>
                        <w:tc>
                          <w:tcPr>
                            <w:tcW w:w="1279" w:type="dxa"/>
                            <w:shd w:val="clear" w:color="auto" w:fill="FFFF00"/>
                            <w:noWrap/>
                            <w:vAlign w:val="center"/>
                            <w:hideMark/>
                          </w:tcPr>
                          <w:p w14:paraId="0B0F40C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41,7</w:t>
                            </w:r>
                          </w:p>
                        </w:tc>
                        <w:tc>
                          <w:tcPr>
                            <w:tcW w:w="1279" w:type="dxa"/>
                            <w:shd w:val="clear" w:color="auto" w:fill="FFFF00"/>
                            <w:noWrap/>
                            <w:vAlign w:val="center"/>
                            <w:hideMark/>
                          </w:tcPr>
                          <w:p w14:paraId="6335DD8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FFFF00"/>
                            <w:noWrap/>
                            <w:vAlign w:val="center"/>
                            <w:hideMark/>
                          </w:tcPr>
                          <w:p w14:paraId="2481455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80" w:type="dxa"/>
                            <w:shd w:val="clear" w:color="auto" w:fill="FFFF00"/>
                            <w:noWrap/>
                            <w:vAlign w:val="center"/>
                            <w:hideMark/>
                          </w:tcPr>
                          <w:p w14:paraId="0E4DC94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33,4</w:t>
                            </w:r>
                          </w:p>
                        </w:tc>
                      </w:tr>
                      <w:tr w:rsidR="00A96EC3" w:rsidRPr="00A44607" w14:paraId="03CD25E0" w14:textId="77777777" w:rsidTr="003C2598">
                        <w:trPr>
                          <w:trHeight w:val="20"/>
                        </w:trPr>
                        <w:tc>
                          <w:tcPr>
                            <w:tcW w:w="2060" w:type="dxa"/>
                            <w:shd w:val="clear" w:color="auto" w:fill="auto"/>
                            <w:noWrap/>
                            <w:vAlign w:val="bottom"/>
                            <w:hideMark/>
                          </w:tcPr>
                          <w:p w14:paraId="1B21635D"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4G-Gisagara</w:t>
                            </w:r>
                          </w:p>
                        </w:tc>
                        <w:tc>
                          <w:tcPr>
                            <w:tcW w:w="1279" w:type="dxa"/>
                            <w:shd w:val="clear" w:color="auto" w:fill="FF0000"/>
                            <w:noWrap/>
                            <w:vAlign w:val="center"/>
                            <w:hideMark/>
                          </w:tcPr>
                          <w:p w14:paraId="6AED9D0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0,0</w:t>
                            </w:r>
                          </w:p>
                        </w:tc>
                        <w:tc>
                          <w:tcPr>
                            <w:tcW w:w="1279" w:type="dxa"/>
                            <w:shd w:val="clear" w:color="auto" w:fill="FFFF00"/>
                            <w:noWrap/>
                            <w:vAlign w:val="center"/>
                            <w:hideMark/>
                          </w:tcPr>
                          <w:p w14:paraId="38AE293A"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40,0</w:t>
                            </w:r>
                          </w:p>
                        </w:tc>
                        <w:tc>
                          <w:tcPr>
                            <w:tcW w:w="1279" w:type="dxa"/>
                            <w:shd w:val="clear" w:color="auto" w:fill="FFC000"/>
                            <w:noWrap/>
                            <w:vAlign w:val="center"/>
                            <w:hideMark/>
                          </w:tcPr>
                          <w:p w14:paraId="0C70708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32,8</w:t>
                            </w:r>
                          </w:p>
                        </w:tc>
                        <w:tc>
                          <w:tcPr>
                            <w:tcW w:w="1279" w:type="dxa"/>
                            <w:shd w:val="clear" w:color="auto" w:fill="FFFF00"/>
                            <w:noWrap/>
                            <w:vAlign w:val="center"/>
                            <w:hideMark/>
                          </w:tcPr>
                          <w:p w14:paraId="50990E4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FFFF00"/>
                            <w:noWrap/>
                            <w:vAlign w:val="center"/>
                            <w:hideMark/>
                          </w:tcPr>
                          <w:p w14:paraId="1AC5BEF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80" w:type="dxa"/>
                            <w:shd w:val="clear" w:color="auto" w:fill="FFFF00"/>
                            <w:noWrap/>
                            <w:vAlign w:val="center"/>
                            <w:hideMark/>
                          </w:tcPr>
                          <w:p w14:paraId="2F3AF4C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46,7</w:t>
                            </w:r>
                          </w:p>
                        </w:tc>
                      </w:tr>
                      <w:tr w:rsidR="00A96EC3" w:rsidRPr="00A44607" w14:paraId="250E1300" w14:textId="77777777" w:rsidTr="003C2598">
                        <w:trPr>
                          <w:trHeight w:val="20"/>
                        </w:trPr>
                        <w:tc>
                          <w:tcPr>
                            <w:tcW w:w="2060" w:type="dxa"/>
                            <w:shd w:val="clear" w:color="auto" w:fill="auto"/>
                            <w:noWrap/>
                            <w:vAlign w:val="bottom"/>
                            <w:hideMark/>
                          </w:tcPr>
                          <w:p w14:paraId="7032C2F6"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4G-Monge</w:t>
                            </w:r>
                          </w:p>
                        </w:tc>
                        <w:tc>
                          <w:tcPr>
                            <w:tcW w:w="1279" w:type="dxa"/>
                            <w:shd w:val="clear" w:color="auto" w:fill="FFC000"/>
                            <w:noWrap/>
                            <w:vAlign w:val="center"/>
                            <w:hideMark/>
                          </w:tcPr>
                          <w:p w14:paraId="666E473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20,0</w:t>
                            </w:r>
                          </w:p>
                        </w:tc>
                        <w:tc>
                          <w:tcPr>
                            <w:tcW w:w="1279" w:type="dxa"/>
                            <w:shd w:val="clear" w:color="auto" w:fill="FFFF00"/>
                            <w:noWrap/>
                            <w:vAlign w:val="center"/>
                            <w:hideMark/>
                          </w:tcPr>
                          <w:p w14:paraId="2FAFA9F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FFFF00"/>
                            <w:noWrap/>
                            <w:vAlign w:val="center"/>
                            <w:hideMark/>
                          </w:tcPr>
                          <w:p w14:paraId="0118CC38"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FFFF00"/>
                            <w:noWrap/>
                            <w:vAlign w:val="center"/>
                            <w:hideMark/>
                          </w:tcPr>
                          <w:p w14:paraId="2F5F1F2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00B050"/>
                            <w:noWrap/>
                            <w:vAlign w:val="center"/>
                            <w:hideMark/>
                          </w:tcPr>
                          <w:p w14:paraId="6F3A74A7"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63,0</w:t>
                            </w:r>
                          </w:p>
                        </w:tc>
                        <w:tc>
                          <w:tcPr>
                            <w:tcW w:w="1280" w:type="dxa"/>
                            <w:shd w:val="clear" w:color="auto" w:fill="00B050"/>
                            <w:noWrap/>
                            <w:vAlign w:val="center"/>
                            <w:hideMark/>
                          </w:tcPr>
                          <w:p w14:paraId="309A2870"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58,8</w:t>
                            </w:r>
                          </w:p>
                        </w:tc>
                      </w:tr>
                      <w:tr w:rsidR="00A96EC3" w:rsidRPr="00A44607" w14:paraId="00664D7F" w14:textId="77777777" w:rsidTr="003C2598">
                        <w:trPr>
                          <w:trHeight w:val="20"/>
                        </w:trPr>
                        <w:tc>
                          <w:tcPr>
                            <w:tcW w:w="2060" w:type="dxa"/>
                            <w:shd w:val="clear" w:color="auto" w:fill="auto"/>
                            <w:noWrap/>
                            <w:vAlign w:val="bottom"/>
                            <w:hideMark/>
                          </w:tcPr>
                          <w:p w14:paraId="27FBB753"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4G-Makamba</w:t>
                            </w:r>
                          </w:p>
                        </w:tc>
                        <w:tc>
                          <w:tcPr>
                            <w:tcW w:w="1279" w:type="dxa"/>
                            <w:shd w:val="clear" w:color="auto" w:fill="FFFF00"/>
                            <w:noWrap/>
                            <w:vAlign w:val="center"/>
                            <w:hideMark/>
                          </w:tcPr>
                          <w:p w14:paraId="7EB4BA3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shd w:val="clear" w:color="auto" w:fill="FFFF00"/>
                            <w:noWrap/>
                            <w:vAlign w:val="center"/>
                            <w:hideMark/>
                          </w:tcPr>
                          <w:p w14:paraId="76582891"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41,7</w:t>
                            </w:r>
                          </w:p>
                        </w:tc>
                        <w:tc>
                          <w:tcPr>
                            <w:tcW w:w="1279" w:type="dxa"/>
                            <w:shd w:val="clear" w:color="auto" w:fill="FFFF00"/>
                            <w:noWrap/>
                            <w:vAlign w:val="center"/>
                            <w:hideMark/>
                          </w:tcPr>
                          <w:p w14:paraId="2F192E3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41,7</w:t>
                            </w:r>
                          </w:p>
                        </w:tc>
                        <w:tc>
                          <w:tcPr>
                            <w:tcW w:w="1279" w:type="dxa"/>
                            <w:shd w:val="clear" w:color="auto" w:fill="00B050"/>
                            <w:noWrap/>
                            <w:vAlign w:val="center"/>
                            <w:hideMark/>
                          </w:tcPr>
                          <w:p w14:paraId="740E272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51,9</w:t>
                            </w:r>
                          </w:p>
                        </w:tc>
                        <w:tc>
                          <w:tcPr>
                            <w:tcW w:w="1279" w:type="dxa"/>
                            <w:shd w:val="clear" w:color="auto" w:fill="00B050"/>
                            <w:noWrap/>
                            <w:vAlign w:val="center"/>
                            <w:hideMark/>
                          </w:tcPr>
                          <w:p w14:paraId="5E01E29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0" w:type="dxa"/>
                            <w:shd w:val="clear" w:color="auto" w:fill="00B050"/>
                            <w:noWrap/>
                            <w:vAlign w:val="center"/>
                            <w:hideMark/>
                          </w:tcPr>
                          <w:p w14:paraId="095E441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r w:rsidR="00A96EC3" w:rsidRPr="00A44607" w14:paraId="6CC5093C" w14:textId="77777777" w:rsidTr="003C2598">
                        <w:trPr>
                          <w:trHeight w:val="20"/>
                        </w:trPr>
                        <w:tc>
                          <w:tcPr>
                            <w:tcW w:w="2060" w:type="dxa"/>
                            <w:shd w:val="clear" w:color="auto" w:fill="auto"/>
                            <w:noWrap/>
                            <w:vAlign w:val="bottom"/>
                            <w:hideMark/>
                          </w:tcPr>
                          <w:p w14:paraId="6FB7A447"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4G-Vyanda Forest</w:t>
                            </w:r>
                          </w:p>
                        </w:tc>
                        <w:tc>
                          <w:tcPr>
                            <w:tcW w:w="1279" w:type="dxa"/>
                            <w:shd w:val="clear" w:color="auto" w:fill="FFC000"/>
                            <w:noWrap/>
                            <w:vAlign w:val="center"/>
                            <w:hideMark/>
                          </w:tcPr>
                          <w:p w14:paraId="732618E6"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25,2</w:t>
                            </w:r>
                          </w:p>
                        </w:tc>
                        <w:tc>
                          <w:tcPr>
                            <w:tcW w:w="1279" w:type="dxa"/>
                            <w:shd w:val="clear" w:color="auto" w:fill="00B050"/>
                            <w:noWrap/>
                            <w:vAlign w:val="center"/>
                            <w:hideMark/>
                          </w:tcPr>
                          <w:p w14:paraId="1796275E"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55,6</w:t>
                            </w:r>
                          </w:p>
                        </w:tc>
                        <w:tc>
                          <w:tcPr>
                            <w:tcW w:w="1279" w:type="dxa"/>
                            <w:shd w:val="clear" w:color="auto" w:fill="00B050"/>
                            <w:noWrap/>
                            <w:vAlign w:val="center"/>
                            <w:hideMark/>
                          </w:tcPr>
                          <w:p w14:paraId="767105B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55,6</w:t>
                            </w:r>
                          </w:p>
                        </w:tc>
                        <w:tc>
                          <w:tcPr>
                            <w:tcW w:w="1279" w:type="dxa"/>
                            <w:shd w:val="clear" w:color="auto" w:fill="00B050"/>
                            <w:noWrap/>
                            <w:vAlign w:val="center"/>
                            <w:hideMark/>
                          </w:tcPr>
                          <w:p w14:paraId="68F4D24F"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58,3</w:t>
                            </w:r>
                          </w:p>
                        </w:tc>
                        <w:tc>
                          <w:tcPr>
                            <w:tcW w:w="1279" w:type="dxa"/>
                            <w:shd w:val="clear" w:color="auto" w:fill="00B050"/>
                            <w:noWrap/>
                            <w:vAlign w:val="center"/>
                            <w:hideMark/>
                          </w:tcPr>
                          <w:p w14:paraId="13350DB9"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55,8</w:t>
                            </w:r>
                          </w:p>
                        </w:tc>
                        <w:tc>
                          <w:tcPr>
                            <w:tcW w:w="1280" w:type="dxa"/>
                            <w:shd w:val="clear" w:color="auto" w:fill="00B050"/>
                            <w:noWrap/>
                            <w:vAlign w:val="center"/>
                            <w:hideMark/>
                          </w:tcPr>
                          <w:p w14:paraId="755C30B2"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59,5</w:t>
                            </w:r>
                          </w:p>
                        </w:tc>
                      </w:tr>
                      <w:tr w:rsidR="00A96EC3" w:rsidRPr="00A44607" w14:paraId="689C7A16" w14:textId="77777777" w:rsidTr="003C2598">
                        <w:trPr>
                          <w:trHeight w:val="20"/>
                        </w:trPr>
                        <w:tc>
                          <w:tcPr>
                            <w:tcW w:w="2060" w:type="dxa"/>
                            <w:shd w:val="clear" w:color="auto" w:fill="auto"/>
                            <w:noWrap/>
                            <w:vAlign w:val="bottom"/>
                            <w:hideMark/>
                          </w:tcPr>
                          <w:p w14:paraId="5E002447" w14:textId="77777777" w:rsidR="00A96EC3" w:rsidRPr="00A44607" w:rsidRDefault="00A96EC3" w:rsidP="003C2598">
                            <w:pPr>
                              <w:spacing w:after="0" w:line="240" w:lineRule="auto"/>
                              <w:jc w:val="left"/>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4G-Kigwena Forest</w:t>
                            </w:r>
                          </w:p>
                        </w:tc>
                        <w:tc>
                          <w:tcPr>
                            <w:tcW w:w="1279" w:type="dxa"/>
                            <w:shd w:val="clear" w:color="auto" w:fill="FFFF00"/>
                            <w:noWrap/>
                            <w:vAlign w:val="center"/>
                            <w:hideMark/>
                          </w:tcPr>
                          <w:p w14:paraId="467C9DC5"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33,3</w:t>
                            </w:r>
                          </w:p>
                        </w:tc>
                        <w:tc>
                          <w:tcPr>
                            <w:tcW w:w="1279" w:type="dxa"/>
                            <w:shd w:val="clear" w:color="auto" w:fill="FFFF00"/>
                            <w:noWrap/>
                            <w:vAlign w:val="center"/>
                            <w:hideMark/>
                          </w:tcPr>
                          <w:p w14:paraId="35BD7093"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79" w:type="dxa"/>
                            <w:shd w:val="clear" w:color="auto" w:fill="00B050"/>
                            <w:noWrap/>
                            <w:vAlign w:val="center"/>
                            <w:hideMark/>
                          </w:tcPr>
                          <w:p w14:paraId="3F94815B"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65,3</w:t>
                            </w:r>
                          </w:p>
                        </w:tc>
                        <w:tc>
                          <w:tcPr>
                            <w:tcW w:w="1279" w:type="dxa"/>
                            <w:shd w:val="clear" w:color="auto" w:fill="FFFF00"/>
                            <w:noWrap/>
                            <w:vAlign w:val="center"/>
                            <w:hideMark/>
                          </w:tcPr>
                          <w:p w14:paraId="3F33649D"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50,0</w:t>
                            </w:r>
                          </w:p>
                        </w:tc>
                        <w:tc>
                          <w:tcPr>
                            <w:tcW w:w="1279" w:type="dxa"/>
                            <w:shd w:val="clear" w:color="auto" w:fill="00B050"/>
                            <w:noWrap/>
                            <w:vAlign w:val="center"/>
                            <w:hideMark/>
                          </w:tcPr>
                          <w:p w14:paraId="31A7ABBC"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c>
                          <w:tcPr>
                            <w:tcW w:w="1280" w:type="dxa"/>
                            <w:shd w:val="clear" w:color="auto" w:fill="00B050"/>
                            <w:noWrap/>
                            <w:vAlign w:val="center"/>
                            <w:hideMark/>
                          </w:tcPr>
                          <w:p w14:paraId="087416D4" w14:textId="77777777" w:rsidR="00A96EC3" w:rsidRPr="00A44607" w:rsidRDefault="00A96EC3" w:rsidP="003C2598">
                            <w:pPr>
                              <w:spacing w:after="0" w:line="240" w:lineRule="auto"/>
                              <w:jc w:val="center"/>
                              <w:rPr>
                                <w:rFonts w:eastAsia="Times New Roman" w:cstheme="minorHAnsi"/>
                                <w:color w:val="000000"/>
                                <w:sz w:val="18"/>
                                <w:szCs w:val="18"/>
                                <w:lang w:val="en-GB" w:eastAsia="fr-FR"/>
                              </w:rPr>
                            </w:pPr>
                            <w:r w:rsidRPr="00A44607">
                              <w:rPr>
                                <w:rFonts w:eastAsia="Times New Roman" w:cstheme="minorHAnsi"/>
                                <w:color w:val="000000"/>
                                <w:sz w:val="18"/>
                                <w:szCs w:val="18"/>
                                <w:lang w:val="en-GB" w:eastAsia="fr-FR"/>
                              </w:rPr>
                              <w:t>66,7</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0FBA2ED0" w14:textId="77777777" w:rsidTr="003C2598">
                        <w:tc>
                          <w:tcPr>
                            <w:tcW w:w="0" w:type="auto"/>
                            <w:tcBorders>
                              <w:right w:val="single" w:sz="4" w:space="0" w:color="auto"/>
                            </w:tcBorders>
                          </w:tcPr>
                          <w:p w14:paraId="56048B3D" w14:textId="77777777" w:rsidR="00A96EC3" w:rsidRPr="000138AF" w:rsidRDefault="00A96EC3" w:rsidP="003C2598">
                            <w:pPr>
                              <w:spacing w:after="0"/>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075E768F" w14:textId="77777777" w:rsidR="00A96EC3" w:rsidRPr="000138AF" w:rsidRDefault="00A96EC3" w:rsidP="003C2598">
                            <w:pPr>
                              <w:spacing w:after="0"/>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4DF705CB" w14:textId="77777777" w:rsidR="00A96EC3" w:rsidRPr="000138AF" w:rsidRDefault="00A96EC3" w:rsidP="003C2598">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8A61F48" w14:textId="77777777" w:rsidR="00A96EC3" w:rsidRPr="000138AF" w:rsidRDefault="00A96EC3" w:rsidP="003C2598">
                            <w:pPr>
                              <w:spacing w:after="0"/>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380ABB2A" w14:textId="77777777" w:rsidR="00A96EC3" w:rsidRPr="000138AF" w:rsidRDefault="00A96EC3" w:rsidP="003C2598">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BB01F8" w14:textId="77777777" w:rsidR="00A96EC3" w:rsidRPr="000138AF" w:rsidRDefault="00A96EC3" w:rsidP="003C2598">
                            <w:pPr>
                              <w:spacing w:after="0"/>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747340D" w14:textId="77777777" w:rsidR="00A96EC3" w:rsidRPr="000138AF" w:rsidRDefault="00A96EC3" w:rsidP="003C2598">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A4AFF6" w14:textId="77777777" w:rsidR="00A96EC3" w:rsidRPr="000138AF" w:rsidRDefault="00A96EC3" w:rsidP="003C2598">
                            <w:pPr>
                              <w:spacing w:after="0"/>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65FF5704" w14:textId="77777777" w:rsidR="00A96EC3" w:rsidRPr="000138AF" w:rsidRDefault="00A96EC3" w:rsidP="003C2598">
                            <w:pPr>
                              <w:spacing w:after="0"/>
                              <w:rPr>
                                <w:sz w:val="18"/>
                                <w:szCs w:val="18"/>
                                <w:lang w:val="en-GB"/>
                              </w:rPr>
                            </w:pPr>
                          </w:p>
                        </w:tc>
                      </w:tr>
                    </w:tbl>
                    <w:p w14:paraId="74A2ACCA" w14:textId="77777777" w:rsidR="00A96EC3" w:rsidRPr="00C5392F" w:rsidRDefault="00A96EC3" w:rsidP="0062712A">
                      <w:pPr>
                        <w:jc w:val="center"/>
                      </w:pPr>
                    </w:p>
                  </w:txbxContent>
                </v:textbox>
                <w10:anchorlock/>
              </v:shape>
            </w:pict>
          </mc:Fallback>
        </mc:AlternateContent>
      </w:r>
      <w:r w:rsidRPr="00A0399A">
        <w:rPr>
          <w:lang w:val="en-GB"/>
        </w:rPr>
        <w:br w:type="page"/>
      </w:r>
    </w:p>
    <w:p w14:paraId="26D54FB4" w14:textId="6EF4E8F4" w:rsidR="00B031B1" w:rsidRPr="00A0399A" w:rsidRDefault="0062712A" w:rsidP="00B031B1">
      <w:pPr>
        <w:rPr>
          <w:lang w:val="en-GB"/>
        </w:rPr>
      </w:pPr>
      <w:r w:rsidRPr="00A0399A">
        <w:rPr>
          <w:rFonts w:ascii="Calibri" w:eastAsia="Calibri" w:hAnsi="Calibri" w:cs="Calibri"/>
          <w:noProof/>
          <w:lang w:val="en-US"/>
        </w:rPr>
        <mc:AlternateContent>
          <mc:Choice Requires="wps">
            <w:drawing>
              <wp:anchor distT="0" distB="0" distL="114300" distR="114300" simplePos="0" relativeHeight="251720704" behindDoc="1" locked="0" layoutInCell="1" allowOverlap="1" wp14:anchorId="1F32018E" wp14:editId="61F618DA">
                <wp:simplePos x="0" y="0"/>
                <wp:positionH relativeFrom="column">
                  <wp:posOffset>3810</wp:posOffset>
                </wp:positionH>
                <wp:positionV relativeFrom="paragraph">
                  <wp:posOffset>0</wp:posOffset>
                </wp:positionV>
                <wp:extent cx="2476500" cy="2971800"/>
                <wp:effectExtent l="0" t="0" r="0" b="0"/>
                <wp:wrapTight wrapText="bothSides">
                  <wp:wrapPolygon edited="0">
                    <wp:start x="0" y="0"/>
                    <wp:lineTo x="0" y="21462"/>
                    <wp:lineTo x="21434" y="21462"/>
                    <wp:lineTo x="21434" y="0"/>
                    <wp:lineTo x="0" y="0"/>
                  </wp:wrapPolygon>
                </wp:wrapTight>
                <wp:docPr id="75"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971800"/>
                        </a:xfrm>
                        <a:prstGeom prst="rect">
                          <a:avLst/>
                        </a:prstGeom>
                        <a:solidFill>
                          <a:sysClr val="window" lastClr="FFFFFF"/>
                        </a:solidFill>
                        <a:ln w="6350">
                          <a:noFill/>
                        </a:ln>
                        <a:effectLst/>
                      </wps:spPr>
                      <wps:txbx>
                        <w:txbxContent>
                          <w:p w14:paraId="59FD967D" w14:textId="7C816580" w:rsidR="00A96EC3" w:rsidRDefault="00A96EC3" w:rsidP="00E36DB7">
                            <w:pPr>
                              <w:pStyle w:val="Caption"/>
                            </w:pPr>
                            <w:bookmarkStart w:id="113" w:name="_Toc520392359"/>
                            <w:r>
                              <w:t xml:space="preserve">Table </w:t>
                            </w:r>
                            <w:r>
                              <w:fldChar w:fldCharType="begin"/>
                            </w:r>
                            <w:r>
                              <w:instrText xml:space="preserve"> SEQ Table \* ARABIC </w:instrText>
                            </w:r>
                            <w:r>
                              <w:fldChar w:fldCharType="separate"/>
                            </w:r>
                            <w:r>
                              <w:rPr>
                                <w:noProof/>
                              </w:rPr>
                              <w:t>36</w:t>
                            </w:r>
                            <w:r>
                              <w:fldChar w:fldCharType="end"/>
                            </w:r>
                            <w:r w:rsidRPr="005F7F03">
                              <w:t>: Ranking OUTCOMES</w:t>
                            </w:r>
                            <w:bookmarkEnd w:id="113"/>
                          </w:p>
                          <w:tbl>
                            <w:tblPr>
                              <w:tblW w:w="35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701"/>
                            </w:tblGrid>
                            <w:tr w:rsidR="00A96EC3" w:rsidRPr="005F7F03" w14:paraId="3E0C70CF" w14:textId="77777777" w:rsidTr="00B031B1">
                              <w:trPr>
                                <w:trHeight w:val="20"/>
                              </w:trPr>
                              <w:tc>
                                <w:tcPr>
                                  <w:tcW w:w="1871" w:type="dxa"/>
                                  <w:shd w:val="clear" w:color="auto" w:fill="auto"/>
                                  <w:noWrap/>
                                  <w:vAlign w:val="bottom"/>
                                  <w:hideMark/>
                                </w:tcPr>
                                <w:p w14:paraId="068A24F2" w14:textId="77777777" w:rsidR="00A96EC3" w:rsidRPr="005F7F03" w:rsidRDefault="00A96EC3" w:rsidP="00B031B1">
                                  <w:pPr>
                                    <w:spacing w:after="0" w:line="240" w:lineRule="auto"/>
                                    <w:jc w:val="left"/>
                                    <w:rPr>
                                      <w:rFonts w:eastAsia="Times New Roman" w:cstheme="minorHAns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01" w:type="dxa"/>
                                  <w:shd w:val="clear" w:color="auto" w:fill="auto"/>
                                  <w:noWrap/>
                                  <w:vAlign w:val="center"/>
                                  <w:hideMark/>
                                </w:tcPr>
                                <w:p w14:paraId="7CB81BB9" w14:textId="298D5DA1" w:rsidR="00A96EC3" w:rsidRPr="00A2227D" w:rsidRDefault="00A96EC3" w:rsidP="00B031B1">
                                  <w:pPr>
                                    <w:spacing w:after="0" w:line="240" w:lineRule="auto"/>
                                    <w:jc w:val="center"/>
                                    <w:rPr>
                                      <w:rFonts w:eastAsia="Times New Roman" w:cstheme="minorHAnsi"/>
                                      <w:b/>
                                      <w:color w:val="FF0000"/>
                                      <w:sz w:val="18"/>
                                      <w:szCs w:val="18"/>
                                      <w:lang w:val="en-GB" w:eastAsia="fr-FR"/>
                                    </w:rPr>
                                  </w:pPr>
                                  <w:r>
                                    <w:rPr>
                                      <w:rFonts w:eastAsia="Times New Roman" w:cstheme="minorHAnsi"/>
                                      <w:b/>
                                      <w:color w:val="FF0000"/>
                                      <w:sz w:val="18"/>
                                      <w:szCs w:val="18"/>
                                      <w:lang w:val="en-GB" w:eastAsia="fr-FR"/>
                                    </w:rPr>
                                    <w:t>Synthesis of</w:t>
                                  </w:r>
                                  <w:r w:rsidRPr="00A2227D">
                                    <w:rPr>
                                      <w:rFonts w:eastAsia="Times New Roman" w:cstheme="minorHAnsi"/>
                                      <w:b/>
                                      <w:color w:val="FF0000"/>
                                      <w:sz w:val="18"/>
                                      <w:szCs w:val="18"/>
                                      <w:lang w:val="en-GB" w:eastAsia="fr-FR"/>
                                    </w:rPr>
                                    <w:t xml:space="preserve"> Outcomes</w:t>
                                  </w:r>
                                </w:p>
                              </w:tc>
                            </w:tr>
                            <w:tr w:rsidR="00A96EC3" w:rsidRPr="005F7F03" w14:paraId="22A23DEE" w14:textId="77777777" w:rsidTr="00B031B1">
                              <w:trPr>
                                <w:trHeight w:val="20"/>
                              </w:trPr>
                              <w:tc>
                                <w:tcPr>
                                  <w:tcW w:w="1871" w:type="dxa"/>
                                  <w:shd w:val="clear" w:color="auto" w:fill="auto"/>
                                  <w:noWrap/>
                                  <w:vAlign w:val="bottom"/>
                                  <w:hideMark/>
                                </w:tcPr>
                                <w:p w14:paraId="7E507E8D"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1G-Bururi</w:t>
                                  </w:r>
                                </w:p>
                              </w:tc>
                              <w:tc>
                                <w:tcPr>
                                  <w:tcW w:w="1701" w:type="dxa"/>
                                  <w:shd w:val="clear" w:color="auto" w:fill="00B050"/>
                                  <w:noWrap/>
                                  <w:vAlign w:val="center"/>
                                  <w:hideMark/>
                                </w:tcPr>
                                <w:p w14:paraId="7113E0C1"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78,0</w:t>
                                  </w:r>
                                </w:p>
                              </w:tc>
                            </w:tr>
                            <w:tr w:rsidR="00A96EC3" w:rsidRPr="005F7F03" w14:paraId="76C54423" w14:textId="77777777" w:rsidTr="00B031B1">
                              <w:trPr>
                                <w:trHeight w:val="20"/>
                              </w:trPr>
                              <w:tc>
                                <w:tcPr>
                                  <w:tcW w:w="1871" w:type="dxa"/>
                                  <w:shd w:val="clear" w:color="auto" w:fill="auto"/>
                                  <w:noWrap/>
                                  <w:vAlign w:val="bottom"/>
                                  <w:hideMark/>
                                </w:tcPr>
                                <w:p w14:paraId="452EAA01"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4G-Kigwena Forest</w:t>
                                  </w:r>
                                </w:p>
                              </w:tc>
                              <w:tc>
                                <w:tcPr>
                                  <w:tcW w:w="1701" w:type="dxa"/>
                                  <w:shd w:val="clear" w:color="auto" w:fill="00B050"/>
                                  <w:noWrap/>
                                  <w:vAlign w:val="center"/>
                                  <w:hideMark/>
                                </w:tcPr>
                                <w:p w14:paraId="2A3CBA56"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58,1</w:t>
                                  </w:r>
                                </w:p>
                              </w:tc>
                            </w:tr>
                            <w:tr w:rsidR="00A96EC3" w:rsidRPr="005F7F03" w14:paraId="16997169" w14:textId="77777777" w:rsidTr="00B031B1">
                              <w:trPr>
                                <w:trHeight w:val="20"/>
                              </w:trPr>
                              <w:tc>
                                <w:tcPr>
                                  <w:tcW w:w="1871" w:type="dxa"/>
                                  <w:shd w:val="clear" w:color="auto" w:fill="auto"/>
                                  <w:noWrap/>
                                  <w:vAlign w:val="bottom"/>
                                  <w:hideMark/>
                                </w:tcPr>
                                <w:p w14:paraId="08D3FD30"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3G-Chutes de Karera</w:t>
                                  </w:r>
                                </w:p>
                              </w:tc>
                              <w:tc>
                                <w:tcPr>
                                  <w:tcW w:w="1701" w:type="dxa"/>
                                  <w:shd w:val="clear" w:color="auto" w:fill="00B050"/>
                                  <w:noWrap/>
                                  <w:vAlign w:val="center"/>
                                  <w:hideMark/>
                                </w:tcPr>
                                <w:p w14:paraId="47A4C153"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56,5</w:t>
                                  </w:r>
                                </w:p>
                              </w:tc>
                            </w:tr>
                            <w:tr w:rsidR="00A96EC3" w:rsidRPr="005F7F03" w14:paraId="356C3ABF" w14:textId="77777777" w:rsidTr="00B031B1">
                              <w:trPr>
                                <w:trHeight w:val="20"/>
                              </w:trPr>
                              <w:tc>
                                <w:tcPr>
                                  <w:tcW w:w="1871" w:type="dxa"/>
                                  <w:shd w:val="clear" w:color="auto" w:fill="auto"/>
                                  <w:noWrap/>
                                  <w:vAlign w:val="bottom"/>
                                  <w:hideMark/>
                                </w:tcPr>
                                <w:p w14:paraId="17A07DF9"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2G-Ruvubu</w:t>
                                  </w:r>
                                </w:p>
                              </w:tc>
                              <w:tc>
                                <w:tcPr>
                                  <w:tcW w:w="1701" w:type="dxa"/>
                                  <w:shd w:val="clear" w:color="auto" w:fill="00B050"/>
                                  <w:noWrap/>
                                  <w:vAlign w:val="center"/>
                                  <w:hideMark/>
                                </w:tcPr>
                                <w:p w14:paraId="030D6F1C"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55,0</w:t>
                                  </w:r>
                                </w:p>
                              </w:tc>
                            </w:tr>
                            <w:tr w:rsidR="00A96EC3" w:rsidRPr="005F7F03" w14:paraId="462944D1" w14:textId="77777777" w:rsidTr="00B031B1">
                              <w:trPr>
                                <w:trHeight w:val="20"/>
                              </w:trPr>
                              <w:tc>
                                <w:tcPr>
                                  <w:tcW w:w="1871" w:type="dxa"/>
                                  <w:shd w:val="clear" w:color="auto" w:fill="auto"/>
                                  <w:noWrap/>
                                  <w:vAlign w:val="bottom"/>
                                  <w:hideMark/>
                                </w:tcPr>
                                <w:p w14:paraId="1416865C"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3G-Rusizi</w:t>
                                  </w:r>
                                </w:p>
                              </w:tc>
                              <w:tc>
                                <w:tcPr>
                                  <w:tcW w:w="1701" w:type="dxa"/>
                                  <w:shd w:val="clear" w:color="auto" w:fill="00B050"/>
                                  <w:noWrap/>
                                  <w:vAlign w:val="center"/>
                                  <w:hideMark/>
                                </w:tcPr>
                                <w:p w14:paraId="3F2D4127"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53,5</w:t>
                                  </w:r>
                                </w:p>
                              </w:tc>
                            </w:tr>
                            <w:tr w:rsidR="00A96EC3" w:rsidRPr="005F7F03" w14:paraId="70D0BB0F" w14:textId="77777777" w:rsidTr="00B031B1">
                              <w:trPr>
                                <w:trHeight w:val="20"/>
                              </w:trPr>
                              <w:tc>
                                <w:tcPr>
                                  <w:tcW w:w="1871" w:type="dxa"/>
                                  <w:shd w:val="clear" w:color="auto" w:fill="auto"/>
                                  <w:noWrap/>
                                  <w:vAlign w:val="bottom"/>
                                  <w:hideMark/>
                                </w:tcPr>
                                <w:p w14:paraId="3841E2FD"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3G-Nyakazu Gorge</w:t>
                                  </w:r>
                                </w:p>
                              </w:tc>
                              <w:tc>
                                <w:tcPr>
                                  <w:tcW w:w="1701" w:type="dxa"/>
                                  <w:shd w:val="clear" w:color="auto" w:fill="00B050"/>
                                  <w:noWrap/>
                                  <w:vAlign w:val="center"/>
                                  <w:hideMark/>
                                </w:tcPr>
                                <w:p w14:paraId="52ADCE50"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53,3</w:t>
                                  </w:r>
                                </w:p>
                              </w:tc>
                            </w:tr>
                            <w:tr w:rsidR="00A96EC3" w:rsidRPr="005F7F03" w14:paraId="57142A4E" w14:textId="77777777" w:rsidTr="00B031B1">
                              <w:trPr>
                                <w:trHeight w:val="20"/>
                              </w:trPr>
                              <w:tc>
                                <w:tcPr>
                                  <w:tcW w:w="1871" w:type="dxa"/>
                                  <w:shd w:val="clear" w:color="auto" w:fill="auto"/>
                                  <w:noWrap/>
                                  <w:vAlign w:val="bottom"/>
                                  <w:hideMark/>
                                </w:tcPr>
                                <w:p w14:paraId="12A53326"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4G-Vyanda Forest</w:t>
                                  </w:r>
                                </w:p>
                              </w:tc>
                              <w:tc>
                                <w:tcPr>
                                  <w:tcW w:w="1701" w:type="dxa"/>
                                  <w:shd w:val="clear" w:color="auto" w:fill="00B050"/>
                                  <w:noWrap/>
                                  <w:vAlign w:val="center"/>
                                  <w:hideMark/>
                                </w:tcPr>
                                <w:p w14:paraId="66A806A7"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51,6</w:t>
                                  </w:r>
                                </w:p>
                              </w:tc>
                            </w:tr>
                            <w:tr w:rsidR="00A96EC3" w:rsidRPr="005F7F03" w14:paraId="09A54F5F" w14:textId="77777777" w:rsidTr="00B031B1">
                              <w:trPr>
                                <w:trHeight w:val="20"/>
                              </w:trPr>
                              <w:tc>
                                <w:tcPr>
                                  <w:tcW w:w="1871" w:type="dxa"/>
                                  <w:shd w:val="clear" w:color="auto" w:fill="auto"/>
                                  <w:noWrap/>
                                  <w:vAlign w:val="bottom"/>
                                  <w:hideMark/>
                                </w:tcPr>
                                <w:p w14:paraId="3BA7D2EB"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3G-Rumonge</w:t>
                                  </w:r>
                                </w:p>
                              </w:tc>
                              <w:tc>
                                <w:tcPr>
                                  <w:tcW w:w="1701" w:type="dxa"/>
                                  <w:shd w:val="clear" w:color="auto" w:fill="00B050"/>
                                  <w:noWrap/>
                                  <w:vAlign w:val="center"/>
                                  <w:hideMark/>
                                </w:tcPr>
                                <w:p w14:paraId="30536062"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51,3</w:t>
                                  </w:r>
                                </w:p>
                              </w:tc>
                            </w:tr>
                            <w:tr w:rsidR="00A96EC3" w:rsidRPr="005F7F03" w14:paraId="792E8C3E" w14:textId="77777777" w:rsidTr="00B031B1">
                              <w:trPr>
                                <w:trHeight w:val="20"/>
                              </w:trPr>
                              <w:tc>
                                <w:tcPr>
                                  <w:tcW w:w="1871" w:type="dxa"/>
                                  <w:shd w:val="clear" w:color="auto" w:fill="auto"/>
                                  <w:noWrap/>
                                  <w:vAlign w:val="bottom"/>
                                  <w:hideMark/>
                                </w:tcPr>
                                <w:p w14:paraId="25E292BB"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2G-Kibira</w:t>
                                  </w:r>
                                </w:p>
                              </w:tc>
                              <w:tc>
                                <w:tcPr>
                                  <w:tcW w:w="1701" w:type="dxa"/>
                                  <w:shd w:val="clear" w:color="auto" w:fill="FFFF00"/>
                                  <w:noWrap/>
                                  <w:vAlign w:val="center"/>
                                  <w:hideMark/>
                                </w:tcPr>
                                <w:p w14:paraId="0023D1A6"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50,3</w:t>
                                  </w:r>
                                </w:p>
                              </w:tc>
                            </w:tr>
                            <w:tr w:rsidR="00A96EC3" w:rsidRPr="005F7F03" w14:paraId="0850B593" w14:textId="77777777" w:rsidTr="00B031B1">
                              <w:trPr>
                                <w:trHeight w:val="20"/>
                              </w:trPr>
                              <w:tc>
                                <w:tcPr>
                                  <w:tcW w:w="1871" w:type="dxa"/>
                                  <w:shd w:val="clear" w:color="auto" w:fill="auto"/>
                                  <w:noWrap/>
                                  <w:vAlign w:val="bottom"/>
                                  <w:hideMark/>
                                </w:tcPr>
                                <w:p w14:paraId="09C7168C"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4G-Makamba</w:t>
                                  </w:r>
                                </w:p>
                              </w:tc>
                              <w:tc>
                                <w:tcPr>
                                  <w:tcW w:w="1701" w:type="dxa"/>
                                  <w:shd w:val="clear" w:color="auto" w:fill="FFFF00"/>
                                  <w:noWrap/>
                                  <w:vAlign w:val="center"/>
                                  <w:hideMark/>
                                </w:tcPr>
                                <w:p w14:paraId="35B8A9A3"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50,3</w:t>
                                  </w:r>
                                </w:p>
                              </w:tc>
                            </w:tr>
                            <w:tr w:rsidR="00A96EC3" w:rsidRPr="005F7F03" w14:paraId="209151A1" w14:textId="77777777" w:rsidTr="00B031B1">
                              <w:trPr>
                                <w:trHeight w:val="20"/>
                              </w:trPr>
                              <w:tc>
                                <w:tcPr>
                                  <w:tcW w:w="1871" w:type="dxa"/>
                                  <w:shd w:val="clear" w:color="auto" w:fill="auto"/>
                                  <w:noWrap/>
                                  <w:vAlign w:val="bottom"/>
                                  <w:hideMark/>
                                </w:tcPr>
                                <w:p w14:paraId="1B527656"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4G-Monge</w:t>
                                  </w:r>
                                </w:p>
                              </w:tc>
                              <w:tc>
                                <w:tcPr>
                                  <w:tcW w:w="1701" w:type="dxa"/>
                                  <w:shd w:val="clear" w:color="auto" w:fill="FFFF00"/>
                                  <w:noWrap/>
                                  <w:vAlign w:val="center"/>
                                  <w:hideMark/>
                                </w:tcPr>
                                <w:p w14:paraId="459281FB"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48,6</w:t>
                                  </w:r>
                                </w:p>
                              </w:tc>
                            </w:tr>
                            <w:tr w:rsidR="00A96EC3" w:rsidRPr="005F7F03" w14:paraId="2210893C" w14:textId="77777777" w:rsidTr="00B031B1">
                              <w:trPr>
                                <w:trHeight w:val="20"/>
                              </w:trPr>
                              <w:tc>
                                <w:tcPr>
                                  <w:tcW w:w="1871" w:type="dxa"/>
                                  <w:shd w:val="clear" w:color="auto" w:fill="auto"/>
                                  <w:noWrap/>
                                  <w:vAlign w:val="bottom"/>
                                  <w:hideMark/>
                                </w:tcPr>
                                <w:p w14:paraId="01F53FFE"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3G-Lac Rwihinda</w:t>
                                  </w:r>
                                </w:p>
                              </w:tc>
                              <w:tc>
                                <w:tcPr>
                                  <w:tcW w:w="1701" w:type="dxa"/>
                                  <w:shd w:val="clear" w:color="auto" w:fill="FFFF00"/>
                                  <w:noWrap/>
                                  <w:vAlign w:val="center"/>
                                  <w:hideMark/>
                                </w:tcPr>
                                <w:p w14:paraId="38A4B716"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40,6</w:t>
                                  </w:r>
                                </w:p>
                              </w:tc>
                            </w:tr>
                            <w:tr w:rsidR="00A96EC3" w:rsidRPr="005F7F03" w14:paraId="39401466" w14:textId="77777777" w:rsidTr="00B031B1">
                              <w:trPr>
                                <w:trHeight w:val="20"/>
                              </w:trPr>
                              <w:tc>
                                <w:tcPr>
                                  <w:tcW w:w="1871" w:type="dxa"/>
                                  <w:shd w:val="clear" w:color="auto" w:fill="auto"/>
                                  <w:noWrap/>
                                  <w:vAlign w:val="bottom"/>
                                  <w:hideMark/>
                                </w:tcPr>
                                <w:p w14:paraId="6F6D7CCA"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4G-Gisagara</w:t>
                                  </w:r>
                                </w:p>
                              </w:tc>
                              <w:tc>
                                <w:tcPr>
                                  <w:tcW w:w="1701" w:type="dxa"/>
                                  <w:shd w:val="clear" w:color="auto" w:fill="FFFF00"/>
                                  <w:noWrap/>
                                  <w:vAlign w:val="center"/>
                                  <w:hideMark/>
                                </w:tcPr>
                                <w:p w14:paraId="565941D9"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36,6</w:t>
                                  </w:r>
                                </w:p>
                              </w:tc>
                            </w:tr>
                            <w:tr w:rsidR="00A96EC3" w:rsidRPr="005F7F03" w14:paraId="302EE8E0" w14:textId="77777777" w:rsidTr="00B031B1">
                              <w:trPr>
                                <w:trHeight w:val="20"/>
                              </w:trPr>
                              <w:tc>
                                <w:tcPr>
                                  <w:tcW w:w="1871" w:type="dxa"/>
                                  <w:shd w:val="clear" w:color="auto" w:fill="auto"/>
                                  <w:noWrap/>
                                  <w:vAlign w:val="bottom"/>
                                  <w:hideMark/>
                                </w:tcPr>
                                <w:p w14:paraId="6A5B5C7A"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4G-RN Malagarazi</w:t>
                                  </w:r>
                                </w:p>
                              </w:tc>
                              <w:tc>
                                <w:tcPr>
                                  <w:tcW w:w="1701" w:type="dxa"/>
                                  <w:shd w:val="clear" w:color="auto" w:fill="FFFF00"/>
                                  <w:noWrap/>
                                  <w:vAlign w:val="center"/>
                                  <w:hideMark/>
                                </w:tcPr>
                                <w:p w14:paraId="4DF7A2D7"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35,8</w:t>
                                  </w:r>
                                </w:p>
                              </w:tc>
                            </w:tr>
                          </w:tbl>
                          <w:tbl>
                            <w:tblPr>
                              <w:tblStyle w:val="Grilledutableau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3683EC9F" w14:textId="77777777" w:rsidTr="00576B60">
                              <w:tc>
                                <w:tcPr>
                                  <w:tcW w:w="1665" w:type="dxa"/>
                                  <w:vMerge w:val="restart"/>
                                  <w:tcBorders>
                                    <w:right w:val="single" w:sz="4" w:space="0" w:color="auto"/>
                                  </w:tcBorders>
                                </w:tcPr>
                                <w:p w14:paraId="12A899E4"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6924825D"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8AA0F04"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6F0ECF23"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2D64E2"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140B9280" w14:textId="77777777" w:rsidTr="00576B60">
                              <w:tc>
                                <w:tcPr>
                                  <w:tcW w:w="1665" w:type="dxa"/>
                                  <w:vMerge/>
                                  <w:tcBorders>
                                    <w:right w:val="single" w:sz="4" w:space="0" w:color="auto"/>
                                  </w:tcBorders>
                                </w:tcPr>
                                <w:p w14:paraId="7E196447"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F28F3CD"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11DCAA0"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7EF33D14"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7B2A1E" w14:textId="77777777" w:rsidR="00A96EC3" w:rsidRPr="005F7F03" w:rsidRDefault="00A96EC3" w:rsidP="00576B60">
                                  <w:pPr>
                                    <w:spacing w:after="0"/>
                                    <w:rPr>
                                      <w:sz w:val="18"/>
                                      <w:szCs w:val="18"/>
                                      <w:lang w:val="en-GB"/>
                                    </w:rPr>
                                  </w:pPr>
                                  <w:r w:rsidRPr="005F7F03">
                                    <w:rPr>
                                      <w:sz w:val="18"/>
                                      <w:szCs w:val="18"/>
                                      <w:lang w:val="en-GB"/>
                                    </w:rPr>
                                    <w:t>51–100</w:t>
                                  </w:r>
                                </w:p>
                              </w:tc>
                            </w:tr>
                          </w:tbl>
                          <w:p w14:paraId="1AFFE48F" w14:textId="77777777" w:rsidR="00A96EC3" w:rsidRPr="000E0CE5" w:rsidRDefault="00A96EC3" w:rsidP="0062712A">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32018E" id="_x0000_s1075" type="#_x0000_t202" style="position:absolute;left:0;text-align:left;margin-left:.3pt;margin-top:0;width:195pt;height:23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" fillcolor="window" stroked="f" strokeweight=".5pt">
                <v:path arrowok="t"/>
                <v:textbox>
                  <w:txbxContent>
                    <w:p w14:paraId="59FD967D" w14:textId="7C816580" w:rsidR="00A96EC3" w:rsidRDefault="00A96EC3" w:rsidP="00E36DB7">
                      <w:pPr>
                        <w:pStyle w:val="Caption"/>
                      </w:pPr>
                      <w:bookmarkStart w:id="114" w:name="_Toc520392359"/>
                      <w:r>
                        <w:t xml:space="preserve">Table </w:t>
                      </w:r>
                      <w:r>
                        <w:fldChar w:fldCharType="begin"/>
                      </w:r>
                      <w:r>
                        <w:instrText xml:space="preserve"> SEQ Table \* ARABIC </w:instrText>
                      </w:r>
                      <w:r>
                        <w:fldChar w:fldCharType="separate"/>
                      </w:r>
                      <w:r>
                        <w:rPr>
                          <w:noProof/>
                        </w:rPr>
                        <w:t>36</w:t>
                      </w:r>
                      <w:r>
                        <w:fldChar w:fldCharType="end"/>
                      </w:r>
                      <w:r w:rsidRPr="005F7F03">
                        <w:t>: Ranking OUTCOMES</w:t>
                      </w:r>
                      <w:bookmarkEnd w:id="114"/>
                    </w:p>
                    <w:tbl>
                      <w:tblPr>
                        <w:tblW w:w="357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1"/>
                        <w:gridCol w:w="1701"/>
                      </w:tblGrid>
                      <w:tr w:rsidR="00A96EC3" w:rsidRPr="005F7F03" w14:paraId="3E0C70CF" w14:textId="77777777" w:rsidTr="00B031B1">
                        <w:trPr>
                          <w:trHeight w:val="20"/>
                        </w:trPr>
                        <w:tc>
                          <w:tcPr>
                            <w:tcW w:w="1871" w:type="dxa"/>
                            <w:shd w:val="clear" w:color="auto" w:fill="auto"/>
                            <w:noWrap/>
                            <w:vAlign w:val="bottom"/>
                            <w:hideMark/>
                          </w:tcPr>
                          <w:p w14:paraId="068A24F2" w14:textId="77777777" w:rsidR="00A96EC3" w:rsidRPr="005F7F03" w:rsidRDefault="00A96EC3" w:rsidP="00B031B1">
                            <w:pPr>
                              <w:spacing w:after="0" w:line="240" w:lineRule="auto"/>
                              <w:jc w:val="left"/>
                              <w:rPr>
                                <w:rFonts w:eastAsia="Times New Roman" w:cstheme="minorHAns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01" w:type="dxa"/>
                            <w:shd w:val="clear" w:color="auto" w:fill="auto"/>
                            <w:noWrap/>
                            <w:vAlign w:val="center"/>
                            <w:hideMark/>
                          </w:tcPr>
                          <w:p w14:paraId="7CB81BB9" w14:textId="298D5DA1" w:rsidR="00A96EC3" w:rsidRPr="00A2227D" w:rsidRDefault="00A96EC3" w:rsidP="00B031B1">
                            <w:pPr>
                              <w:spacing w:after="0" w:line="240" w:lineRule="auto"/>
                              <w:jc w:val="center"/>
                              <w:rPr>
                                <w:rFonts w:eastAsia="Times New Roman" w:cstheme="minorHAnsi"/>
                                <w:b/>
                                <w:color w:val="FF0000"/>
                                <w:sz w:val="18"/>
                                <w:szCs w:val="18"/>
                                <w:lang w:val="en-GB" w:eastAsia="fr-FR"/>
                              </w:rPr>
                            </w:pPr>
                            <w:r>
                              <w:rPr>
                                <w:rFonts w:eastAsia="Times New Roman" w:cstheme="minorHAnsi"/>
                                <w:b/>
                                <w:color w:val="FF0000"/>
                                <w:sz w:val="18"/>
                                <w:szCs w:val="18"/>
                                <w:lang w:val="en-GB" w:eastAsia="fr-FR"/>
                              </w:rPr>
                              <w:t>Synthesis of</w:t>
                            </w:r>
                            <w:r w:rsidRPr="00A2227D">
                              <w:rPr>
                                <w:rFonts w:eastAsia="Times New Roman" w:cstheme="minorHAnsi"/>
                                <w:b/>
                                <w:color w:val="FF0000"/>
                                <w:sz w:val="18"/>
                                <w:szCs w:val="18"/>
                                <w:lang w:val="en-GB" w:eastAsia="fr-FR"/>
                              </w:rPr>
                              <w:t xml:space="preserve"> Outcomes</w:t>
                            </w:r>
                          </w:p>
                        </w:tc>
                      </w:tr>
                      <w:tr w:rsidR="00A96EC3" w:rsidRPr="005F7F03" w14:paraId="22A23DEE" w14:textId="77777777" w:rsidTr="00B031B1">
                        <w:trPr>
                          <w:trHeight w:val="20"/>
                        </w:trPr>
                        <w:tc>
                          <w:tcPr>
                            <w:tcW w:w="1871" w:type="dxa"/>
                            <w:shd w:val="clear" w:color="auto" w:fill="auto"/>
                            <w:noWrap/>
                            <w:vAlign w:val="bottom"/>
                            <w:hideMark/>
                          </w:tcPr>
                          <w:p w14:paraId="7E507E8D"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1G-Bururi</w:t>
                            </w:r>
                          </w:p>
                        </w:tc>
                        <w:tc>
                          <w:tcPr>
                            <w:tcW w:w="1701" w:type="dxa"/>
                            <w:shd w:val="clear" w:color="auto" w:fill="00B050"/>
                            <w:noWrap/>
                            <w:vAlign w:val="center"/>
                            <w:hideMark/>
                          </w:tcPr>
                          <w:p w14:paraId="7113E0C1"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78,0</w:t>
                            </w:r>
                          </w:p>
                        </w:tc>
                      </w:tr>
                      <w:tr w:rsidR="00A96EC3" w:rsidRPr="005F7F03" w14:paraId="76C54423" w14:textId="77777777" w:rsidTr="00B031B1">
                        <w:trPr>
                          <w:trHeight w:val="20"/>
                        </w:trPr>
                        <w:tc>
                          <w:tcPr>
                            <w:tcW w:w="1871" w:type="dxa"/>
                            <w:shd w:val="clear" w:color="auto" w:fill="auto"/>
                            <w:noWrap/>
                            <w:vAlign w:val="bottom"/>
                            <w:hideMark/>
                          </w:tcPr>
                          <w:p w14:paraId="452EAA01"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4G-Kigwena Forest</w:t>
                            </w:r>
                          </w:p>
                        </w:tc>
                        <w:tc>
                          <w:tcPr>
                            <w:tcW w:w="1701" w:type="dxa"/>
                            <w:shd w:val="clear" w:color="auto" w:fill="00B050"/>
                            <w:noWrap/>
                            <w:vAlign w:val="center"/>
                            <w:hideMark/>
                          </w:tcPr>
                          <w:p w14:paraId="2A3CBA56"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58,1</w:t>
                            </w:r>
                          </w:p>
                        </w:tc>
                      </w:tr>
                      <w:tr w:rsidR="00A96EC3" w:rsidRPr="005F7F03" w14:paraId="16997169" w14:textId="77777777" w:rsidTr="00B031B1">
                        <w:trPr>
                          <w:trHeight w:val="20"/>
                        </w:trPr>
                        <w:tc>
                          <w:tcPr>
                            <w:tcW w:w="1871" w:type="dxa"/>
                            <w:shd w:val="clear" w:color="auto" w:fill="auto"/>
                            <w:noWrap/>
                            <w:vAlign w:val="bottom"/>
                            <w:hideMark/>
                          </w:tcPr>
                          <w:p w14:paraId="08D3FD30"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3G-Chutes de Karera</w:t>
                            </w:r>
                          </w:p>
                        </w:tc>
                        <w:tc>
                          <w:tcPr>
                            <w:tcW w:w="1701" w:type="dxa"/>
                            <w:shd w:val="clear" w:color="auto" w:fill="00B050"/>
                            <w:noWrap/>
                            <w:vAlign w:val="center"/>
                            <w:hideMark/>
                          </w:tcPr>
                          <w:p w14:paraId="47A4C153"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56,5</w:t>
                            </w:r>
                          </w:p>
                        </w:tc>
                      </w:tr>
                      <w:tr w:rsidR="00A96EC3" w:rsidRPr="005F7F03" w14:paraId="356C3ABF" w14:textId="77777777" w:rsidTr="00B031B1">
                        <w:trPr>
                          <w:trHeight w:val="20"/>
                        </w:trPr>
                        <w:tc>
                          <w:tcPr>
                            <w:tcW w:w="1871" w:type="dxa"/>
                            <w:shd w:val="clear" w:color="auto" w:fill="auto"/>
                            <w:noWrap/>
                            <w:vAlign w:val="bottom"/>
                            <w:hideMark/>
                          </w:tcPr>
                          <w:p w14:paraId="17A07DF9"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2G-Ruvubu</w:t>
                            </w:r>
                          </w:p>
                        </w:tc>
                        <w:tc>
                          <w:tcPr>
                            <w:tcW w:w="1701" w:type="dxa"/>
                            <w:shd w:val="clear" w:color="auto" w:fill="00B050"/>
                            <w:noWrap/>
                            <w:vAlign w:val="center"/>
                            <w:hideMark/>
                          </w:tcPr>
                          <w:p w14:paraId="030D6F1C"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55,0</w:t>
                            </w:r>
                          </w:p>
                        </w:tc>
                      </w:tr>
                      <w:tr w:rsidR="00A96EC3" w:rsidRPr="005F7F03" w14:paraId="462944D1" w14:textId="77777777" w:rsidTr="00B031B1">
                        <w:trPr>
                          <w:trHeight w:val="20"/>
                        </w:trPr>
                        <w:tc>
                          <w:tcPr>
                            <w:tcW w:w="1871" w:type="dxa"/>
                            <w:shd w:val="clear" w:color="auto" w:fill="auto"/>
                            <w:noWrap/>
                            <w:vAlign w:val="bottom"/>
                            <w:hideMark/>
                          </w:tcPr>
                          <w:p w14:paraId="1416865C"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3G-Rusizi</w:t>
                            </w:r>
                          </w:p>
                        </w:tc>
                        <w:tc>
                          <w:tcPr>
                            <w:tcW w:w="1701" w:type="dxa"/>
                            <w:shd w:val="clear" w:color="auto" w:fill="00B050"/>
                            <w:noWrap/>
                            <w:vAlign w:val="center"/>
                            <w:hideMark/>
                          </w:tcPr>
                          <w:p w14:paraId="3F2D4127"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53,5</w:t>
                            </w:r>
                          </w:p>
                        </w:tc>
                      </w:tr>
                      <w:tr w:rsidR="00A96EC3" w:rsidRPr="005F7F03" w14:paraId="70D0BB0F" w14:textId="77777777" w:rsidTr="00B031B1">
                        <w:trPr>
                          <w:trHeight w:val="20"/>
                        </w:trPr>
                        <w:tc>
                          <w:tcPr>
                            <w:tcW w:w="1871" w:type="dxa"/>
                            <w:shd w:val="clear" w:color="auto" w:fill="auto"/>
                            <w:noWrap/>
                            <w:vAlign w:val="bottom"/>
                            <w:hideMark/>
                          </w:tcPr>
                          <w:p w14:paraId="3841E2FD"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3G-Nyakazu Gorge</w:t>
                            </w:r>
                          </w:p>
                        </w:tc>
                        <w:tc>
                          <w:tcPr>
                            <w:tcW w:w="1701" w:type="dxa"/>
                            <w:shd w:val="clear" w:color="auto" w:fill="00B050"/>
                            <w:noWrap/>
                            <w:vAlign w:val="center"/>
                            <w:hideMark/>
                          </w:tcPr>
                          <w:p w14:paraId="52ADCE50"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53,3</w:t>
                            </w:r>
                          </w:p>
                        </w:tc>
                      </w:tr>
                      <w:tr w:rsidR="00A96EC3" w:rsidRPr="005F7F03" w14:paraId="57142A4E" w14:textId="77777777" w:rsidTr="00B031B1">
                        <w:trPr>
                          <w:trHeight w:val="20"/>
                        </w:trPr>
                        <w:tc>
                          <w:tcPr>
                            <w:tcW w:w="1871" w:type="dxa"/>
                            <w:shd w:val="clear" w:color="auto" w:fill="auto"/>
                            <w:noWrap/>
                            <w:vAlign w:val="bottom"/>
                            <w:hideMark/>
                          </w:tcPr>
                          <w:p w14:paraId="12A53326"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4G-Vyanda Forest</w:t>
                            </w:r>
                          </w:p>
                        </w:tc>
                        <w:tc>
                          <w:tcPr>
                            <w:tcW w:w="1701" w:type="dxa"/>
                            <w:shd w:val="clear" w:color="auto" w:fill="00B050"/>
                            <w:noWrap/>
                            <w:vAlign w:val="center"/>
                            <w:hideMark/>
                          </w:tcPr>
                          <w:p w14:paraId="66A806A7"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51,6</w:t>
                            </w:r>
                          </w:p>
                        </w:tc>
                      </w:tr>
                      <w:tr w:rsidR="00A96EC3" w:rsidRPr="005F7F03" w14:paraId="09A54F5F" w14:textId="77777777" w:rsidTr="00B031B1">
                        <w:trPr>
                          <w:trHeight w:val="20"/>
                        </w:trPr>
                        <w:tc>
                          <w:tcPr>
                            <w:tcW w:w="1871" w:type="dxa"/>
                            <w:shd w:val="clear" w:color="auto" w:fill="auto"/>
                            <w:noWrap/>
                            <w:vAlign w:val="bottom"/>
                            <w:hideMark/>
                          </w:tcPr>
                          <w:p w14:paraId="3BA7D2EB"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3G-Rumonge</w:t>
                            </w:r>
                          </w:p>
                        </w:tc>
                        <w:tc>
                          <w:tcPr>
                            <w:tcW w:w="1701" w:type="dxa"/>
                            <w:shd w:val="clear" w:color="auto" w:fill="00B050"/>
                            <w:noWrap/>
                            <w:vAlign w:val="center"/>
                            <w:hideMark/>
                          </w:tcPr>
                          <w:p w14:paraId="30536062"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51,3</w:t>
                            </w:r>
                          </w:p>
                        </w:tc>
                      </w:tr>
                      <w:tr w:rsidR="00A96EC3" w:rsidRPr="005F7F03" w14:paraId="792E8C3E" w14:textId="77777777" w:rsidTr="00B031B1">
                        <w:trPr>
                          <w:trHeight w:val="20"/>
                        </w:trPr>
                        <w:tc>
                          <w:tcPr>
                            <w:tcW w:w="1871" w:type="dxa"/>
                            <w:shd w:val="clear" w:color="auto" w:fill="auto"/>
                            <w:noWrap/>
                            <w:vAlign w:val="bottom"/>
                            <w:hideMark/>
                          </w:tcPr>
                          <w:p w14:paraId="25E292BB"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2G-Kibira</w:t>
                            </w:r>
                          </w:p>
                        </w:tc>
                        <w:tc>
                          <w:tcPr>
                            <w:tcW w:w="1701" w:type="dxa"/>
                            <w:shd w:val="clear" w:color="auto" w:fill="FFFF00"/>
                            <w:noWrap/>
                            <w:vAlign w:val="center"/>
                            <w:hideMark/>
                          </w:tcPr>
                          <w:p w14:paraId="0023D1A6"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50,3</w:t>
                            </w:r>
                          </w:p>
                        </w:tc>
                      </w:tr>
                      <w:tr w:rsidR="00A96EC3" w:rsidRPr="005F7F03" w14:paraId="0850B593" w14:textId="77777777" w:rsidTr="00B031B1">
                        <w:trPr>
                          <w:trHeight w:val="20"/>
                        </w:trPr>
                        <w:tc>
                          <w:tcPr>
                            <w:tcW w:w="1871" w:type="dxa"/>
                            <w:shd w:val="clear" w:color="auto" w:fill="auto"/>
                            <w:noWrap/>
                            <w:vAlign w:val="bottom"/>
                            <w:hideMark/>
                          </w:tcPr>
                          <w:p w14:paraId="09C7168C"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4G-Makamba</w:t>
                            </w:r>
                          </w:p>
                        </w:tc>
                        <w:tc>
                          <w:tcPr>
                            <w:tcW w:w="1701" w:type="dxa"/>
                            <w:shd w:val="clear" w:color="auto" w:fill="FFFF00"/>
                            <w:noWrap/>
                            <w:vAlign w:val="center"/>
                            <w:hideMark/>
                          </w:tcPr>
                          <w:p w14:paraId="35B8A9A3"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50,3</w:t>
                            </w:r>
                          </w:p>
                        </w:tc>
                      </w:tr>
                      <w:tr w:rsidR="00A96EC3" w:rsidRPr="005F7F03" w14:paraId="209151A1" w14:textId="77777777" w:rsidTr="00B031B1">
                        <w:trPr>
                          <w:trHeight w:val="20"/>
                        </w:trPr>
                        <w:tc>
                          <w:tcPr>
                            <w:tcW w:w="1871" w:type="dxa"/>
                            <w:shd w:val="clear" w:color="auto" w:fill="auto"/>
                            <w:noWrap/>
                            <w:vAlign w:val="bottom"/>
                            <w:hideMark/>
                          </w:tcPr>
                          <w:p w14:paraId="1B527656"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4G-Monge</w:t>
                            </w:r>
                          </w:p>
                        </w:tc>
                        <w:tc>
                          <w:tcPr>
                            <w:tcW w:w="1701" w:type="dxa"/>
                            <w:shd w:val="clear" w:color="auto" w:fill="FFFF00"/>
                            <w:noWrap/>
                            <w:vAlign w:val="center"/>
                            <w:hideMark/>
                          </w:tcPr>
                          <w:p w14:paraId="459281FB"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48,6</w:t>
                            </w:r>
                          </w:p>
                        </w:tc>
                      </w:tr>
                      <w:tr w:rsidR="00A96EC3" w:rsidRPr="005F7F03" w14:paraId="2210893C" w14:textId="77777777" w:rsidTr="00B031B1">
                        <w:trPr>
                          <w:trHeight w:val="20"/>
                        </w:trPr>
                        <w:tc>
                          <w:tcPr>
                            <w:tcW w:w="1871" w:type="dxa"/>
                            <w:shd w:val="clear" w:color="auto" w:fill="auto"/>
                            <w:noWrap/>
                            <w:vAlign w:val="bottom"/>
                            <w:hideMark/>
                          </w:tcPr>
                          <w:p w14:paraId="01F53FFE"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3G-Lac Rwihinda</w:t>
                            </w:r>
                          </w:p>
                        </w:tc>
                        <w:tc>
                          <w:tcPr>
                            <w:tcW w:w="1701" w:type="dxa"/>
                            <w:shd w:val="clear" w:color="auto" w:fill="FFFF00"/>
                            <w:noWrap/>
                            <w:vAlign w:val="center"/>
                            <w:hideMark/>
                          </w:tcPr>
                          <w:p w14:paraId="38A4B716"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40,6</w:t>
                            </w:r>
                          </w:p>
                        </w:tc>
                      </w:tr>
                      <w:tr w:rsidR="00A96EC3" w:rsidRPr="005F7F03" w14:paraId="39401466" w14:textId="77777777" w:rsidTr="00B031B1">
                        <w:trPr>
                          <w:trHeight w:val="20"/>
                        </w:trPr>
                        <w:tc>
                          <w:tcPr>
                            <w:tcW w:w="1871" w:type="dxa"/>
                            <w:shd w:val="clear" w:color="auto" w:fill="auto"/>
                            <w:noWrap/>
                            <w:vAlign w:val="bottom"/>
                            <w:hideMark/>
                          </w:tcPr>
                          <w:p w14:paraId="6F6D7CCA"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4G-Gisagara</w:t>
                            </w:r>
                          </w:p>
                        </w:tc>
                        <w:tc>
                          <w:tcPr>
                            <w:tcW w:w="1701" w:type="dxa"/>
                            <w:shd w:val="clear" w:color="auto" w:fill="FFFF00"/>
                            <w:noWrap/>
                            <w:vAlign w:val="center"/>
                            <w:hideMark/>
                          </w:tcPr>
                          <w:p w14:paraId="565941D9"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36,6</w:t>
                            </w:r>
                          </w:p>
                        </w:tc>
                      </w:tr>
                      <w:tr w:rsidR="00A96EC3" w:rsidRPr="005F7F03" w14:paraId="302EE8E0" w14:textId="77777777" w:rsidTr="00B031B1">
                        <w:trPr>
                          <w:trHeight w:val="20"/>
                        </w:trPr>
                        <w:tc>
                          <w:tcPr>
                            <w:tcW w:w="1871" w:type="dxa"/>
                            <w:shd w:val="clear" w:color="auto" w:fill="auto"/>
                            <w:noWrap/>
                            <w:vAlign w:val="bottom"/>
                            <w:hideMark/>
                          </w:tcPr>
                          <w:p w14:paraId="6A5B5C7A" w14:textId="77777777" w:rsidR="00A96EC3" w:rsidRPr="005F7F03" w:rsidRDefault="00A96EC3" w:rsidP="00B031B1">
                            <w:pPr>
                              <w:spacing w:after="0" w:line="240" w:lineRule="auto"/>
                              <w:jc w:val="left"/>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4G-RN Malagarazi</w:t>
                            </w:r>
                          </w:p>
                        </w:tc>
                        <w:tc>
                          <w:tcPr>
                            <w:tcW w:w="1701" w:type="dxa"/>
                            <w:shd w:val="clear" w:color="auto" w:fill="FFFF00"/>
                            <w:noWrap/>
                            <w:vAlign w:val="center"/>
                            <w:hideMark/>
                          </w:tcPr>
                          <w:p w14:paraId="4DF7A2D7" w14:textId="77777777" w:rsidR="00A96EC3" w:rsidRPr="005F7F03" w:rsidRDefault="00A96EC3" w:rsidP="00B031B1">
                            <w:pPr>
                              <w:spacing w:after="0" w:line="240" w:lineRule="auto"/>
                              <w:jc w:val="center"/>
                              <w:rPr>
                                <w:rFonts w:eastAsia="Times New Roman" w:cstheme="minorHAnsi"/>
                                <w:color w:val="000000"/>
                                <w:sz w:val="18"/>
                                <w:szCs w:val="18"/>
                                <w:lang w:val="en-GB" w:eastAsia="fr-FR"/>
                              </w:rPr>
                            </w:pPr>
                            <w:r w:rsidRPr="005F7F03">
                              <w:rPr>
                                <w:rFonts w:eastAsia="Times New Roman" w:cstheme="minorHAnsi"/>
                                <w:color w:val="000000"/>
                                <w:sz w:val="18"/>
                                <w:szCs w:val="18"/>
                                <w:lang w:val="en-GB" w:eastAsia="fr-FR"/>
                              </w:rPr>
                              <w:t>35,8</w:t>
                            </w:r>
                          </w:p>
                        </w:tc>
                      </w:tr>
                    </w:tbl>
                    <w:tbl>
                      <w:tblPr>
                        <w:tblStyle w:val="Grilledutableau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3683EC9F" w14:textId="77777777" w:rsidTr="00576B60">
                        <w:tc>
                          <w:tcPr>
                            <w:tcW w:w="1665" w:type="dxa"/>
                            <w:vMerge w:val="restart"/>
                            <w:tcBorders>
                              <w:right w:val="single" w:sz="4" w:space="0" w:color="auto"/>
                            </w:tcBorders>
                          </w:tcPr>
                          <w:p w14:paraId="12A899E4"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6924825D"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8AA0F04"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6F0ECF23"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2D64E2"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140B9280" w14:textId="77777777" w:rsidTr="00576B60">
                        <w:tc>
                          <w:tcPr>
                            <w:tcW w:w="1665" w:type="dxa"/>
                            <w:vMerge/>
                            <w:tcBorders>
                              <w:right w:val="single" w:sz="4" w:space="0" w:color="auto"/>
                            </w:tcBorders>
                          </w:tcPr>
                          <w:p w14:paraId="7E196447"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F28F3CD"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11DCAA0"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7EF33D14"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7B2A1E" w14:textId="77777777" w:rsidR="00A96EC3" w:rsidRPr="005F7F03" w:rsidRDefault="00A96EC3" w:rsidP="00576B60">
                            <w:pPr>
                              <w:spacing w:after="0"/>
                              <w:rPr>
                                <w:sz w:val="18"/>
                                <w:szCs w:val="18"/>
                                <w:lang w:val="en-GB"/>
                              </w:rPr>
                            </w:pPr>
                            <w:r w:rsidRPr="005F7F03">
                              <w:rPr>
                                <w:sz w:val="18"/>
                                <w:szCs w:val="18"/>
                                <w:lang w:val="en-GB"/>
                              </w:rPr>
                              <w:t>51–100</w:t>
                            </w:r>
                          </w:p>
                        </w:tc>
                      </w:tr>
                    </w:tbl>
                    <w:p w14:paraId="1AFFE48F" w14:textId="77777777" w:rsidR="00A96EC3" w:rsidRPr="000E0CE5" w:rsidRDefault="00A96EC3" w:rsidP="0062712A">
                      <w:pPr>
                        <w:rPr>
                          <w:lang w:val="en-GB"/>
                        </w:rPr>
                      </w:pPr>
                    </w:p>
                  </w:txbxContent>
                </v:textbox>
                <w10:wrap type="tight"/>
              </v:shape>
            </w:pict>
          </mc:Fallback>
        </mc:AlternateContent>
      </w:r>
      <w:r w:rsidR="00B031B1" w:rsidRPr="00A0399A">
        <w:rPr>
          <w:lang w:val="en-GB"/>
        </w:rPr>
        <w:t xml:space="preserve">The final </w:t>
      </w:r>
      <w:r w:rsidR="00E971A9" w:rsidRPr="00A0399A">
        <w:rPr>
          <w:lang w:val="en-GB"/>
        </w:rPr>
        <w:t xml:space="preserve">element of the management cycle </w:t>
      </w:r>
      <w:r w:rsidR="00B87F60" w:rsidRPr="00A0399A">
        <w:rPr>
          <w:lang w:val="en-GB"/>
        </w:rPr>
        <w:t xml:space="preserve">relates to </w:t>
      </w:r>
      <w:r w:rsidR="00E971A9" w:rsidRPr="00A0399A">
        <w:rPr>
          <w:lang w:val="en-GB"/>
        </w:rPr>
        <w:t>the</w:t>
      </w:r>
      <w:r w:rsidR="00B031B1" w:rsidRPr="00A0399A">
        <w:rPr>
          <w:lang w:val="en-GB"/>
        </w:rPr>
        <w:t xml:space="preserve"> </w:t>
      </w:r>
      <w:r w:rsidR="007B4935" w:rsidRPr="00A0399A">
        <w:rPr>
          <w:lang w:val="en-GB"/>
        </w:rPr>
        <w:t>assessment of the “</w:t>
      </w:r>
      <w:r w:rsidR="000553D2" w:rsidRPr="00A0399A">
        <w:rPr>
          <w:lang w:val="en-GB"/>
        </w:rPr>
        <w:t>Outcomes</w:t>
      </w:r>
      <w:r w:rsidR="007B4935" w:rsidRPr="00A0399A">
        <w:rPr>
          <w:lang w:val="en-GB"/>
        </w:rPr>
        <w:t>”</w:t>
      </w:r>
      <w:r w:rsidR="000553D2" w:rsidRPr="00A0399A">
        <w:rPr>
          <w:lang w:val="en-GB"/>
        </w:rPr>
        <w:t xml:space="preserve"> </w:t>
      </w:r>
      <w:r w:rsidR="00B031B1" w:rsidRPr="00A0399A">
        <w:rPr>
          <w:lang w:val="en-GB"/>
        </w:rPr>
        <w:t xml:space="preserve">generated for </w:t>
      </w:r>
      <w:r w:rsidR="007B4935" w:rsidRPr="00A0399A">
        <w:rPr>
          <w:lang w:val="en-GB"/>
        </w:rPr>
        <w:t xml:space="preserve">different categories of </w:t>
      </w:r>
      <w:r w:rsidR="00B031B1" w:rsidRPr="00A0399A">
        <w:rPr>
          <w:lang w:val="en-GB"/>
        </w:rPr>
        <w:t>beneficiaries</w:t>
      </w:r>
      <w:r w:rsidR="007B4935" w:rsidRPr="00A0399A">
        <w:rPr>
          <w:lang w:val="en-GB"/>
        </w:rPr>
        <w:t>,</w:t>
      </w:r>
      <w:r w:rsidR="00B031B1" w:rsidRPr="00A0399A">
        <w:rPr>
          <w:lang w:val="en-GB"/>
        </w:rPr>
        <w:t xml:space="preserve"> near or far from the protected area. </w:t>
      </w:r>
      <w:r w:rsidR="007B4935" w:rsidRPr="00A0399A">
        <w:rPr>
          <w:lang w:val="en-GB"/>
        </w:rPr>
        <w:t xml:space="preserve">It is worth recalling here that </w:t>
      </w:r>
      <w:r w:rsidR="00B031B1" w:rsidRPr="00A0399A">
        <w:rPr>
          <w:lang w:val="en-GB"/>
        </w:rPr>
        <w:t xml:space="preserve">PAs are not </w:t>
      </w:r>
      <w:r w:rsidR="007B4935" w:rsidRPr="00A0399A">
        <w:rPr>
          <w:lang w:val="en-GB"/>
        </w:rPr>
        <w:t>conceived</w:t>
      </w:r>
      <w:r w:rsidR="00B031B1" w:rsidRPr="00A0399A">
        <w:rPr>
          <w:lang w:val="en-GB"/>
        </w:rPr>
        <w:t xml:space="preserve"> as self-serving entities</w:t>
      </w:r>
      <w:r w:rsidR="007B4935" w:rsidRPr="00A0399A">
        <w:rPr>
          <w:lang w:val="en-GB"/>
        </w:rPr>
        <w:t xml:space="preserve">. They </w:t>
      </w:r>
      <w:r w:rsidR="00B031B1" w:rsidRPr="00A0399A">
        <w:rPr>
          <w:lang w:val="en-GB"/>
        </w:rPr>
        <w:t xml:space="preserve">should provide services for the largest possible number of stakeholders. The measurement of </w:t>
      </w:r>
      <w:r w:rsidR="000553D2" w:rsidRPr="00A0399A">
        <w:rPr>
          <w:lang w:val="en-GB"/>
        </w:rPr>
        <w:t xml:space="preserve">management effectiveness </w:t>
      </w:r>
      <w:r w:rsidR="00B031B1" w:rsidRPr="00A0399A">
        <w:rPr>
          <w:lang w:val="en-GB"/>
        </w:rPr>
        <w:t>with the IMET</w:t>
      </w:r>
      <w:r w:rsidR="007B4935" w:rsidRPr="00A0399A">
        <w:rPr>
          <w:lang w:val="en-GB"/>
        </w:rPr>
        <w:t xml:space="preserve"> tool, in terms of “Outcomes”</w:t>
      </w:r>
      <w:r w:rsidR="00B031B1" w:rsidRPr="00A0399A">
        <w:rPr>
          <w:lang w:val="en-GB"/>
        </w:rPr>
        <w:t xml:space="preserve"> </w:t>
      </w:r>
      <w:r w:rsidR="00E971A9" w:rsidRPr="00A0399A">
        <w:rPr>
          <w:lang w:val="en-GB"/>
        </w:rPr>
        <w:t>make</w:t>
      </w:r>
      <w:r w:rsidR="000553D2" w:rsidRPr="00A0399A">
        <w:rPr>
          <w:lang w:val="en-GB"/>
        </w:rPr>
        <w:t>s</w:t>
      </w:r>
      <w:r w:rsidR="00E971A9" w:rsidRPr="00A0399A">
        <w:rPr>
          <w:lang w:val="en-GB"/>
        </w:rPr>
        <w:t xml:space="preserve"> use of </w:t>
      </w:r>
      <w:r w:rsidR="00B031B1" w:rsidRPr="00A0399A">
        <w:rPr>
          <w:lang w:val="en-GB"/>
        </w:rPr>
        <w:t xml:space="preserve">six </w:t>
      </w:r>
      <w:r w:rsidR="00E971A9" w:rsidRPr="00A0399A">
        <w:rPr>
          <w:lang w:val="en-GB"/>
        </w:rPr>
        <w:t xml:space="preserve">different indicators </w:t>
      </w:r>
      <w:r w:rsidR="00B031B1" w:rsidRPr="00A0399A">
        <w:rPr>
          <w:lang w:val="en-GB"/>
        </w:rPr>
        <w:t xml:space="preserve">in which protected areas </w:t>
      </w:r>
      <w:r w:rsidR="00E971A9" w:rsidRPr="00A0399A">
        <w:rPr>
          <w:lang w:val="en-GB"/>
        </w:rPr>
        <w:t>are</w:t>
      </w:r>
      <w:r w:rsidR="00B031B1" w:rsidRPr="00A0399A">
        <w:rPr>
          <w:lang w:val="en-GB"/>
        </w:rPr>
        <w:t xml:space="preserve"> expected to deliver </w:t>
      </w:r>
      <w:r w:rsidR="007B4935" w:rsidRPr="00A0399A">
        <w:rPr>
          <w:lang w:val="en-GB"/>
        </w:rPr>
        <w:t xml:space="preserve">specific </w:t>
      </w:r>
      <w:r w:rsidR="00B031B1" w:rsidRPr="00A0399A">
        <w:rPr>
          <w:lang w:val="en-GB"/>
        </w:rPr>
        <w:t>outcomes</w:t>
      </w:r>
      <w:r w:rsidR="007B4935" w:rsidRPr="00A0399A">
        <w:rPr>
          <w:lang w:val="en-GB"/>
        </w:rPr>
        <w:t>. Such indicators are</w:t>
      </w:r>
      <w:r w:rsidR="00B031B1" w:rsidRPr="00A0399A">
        <w:rPr>
          <w:lang w:val="en-GB"/>
        </w:rPr>
        <w:t xml:space="preserve">: </w:t>
      </w:r>
      <w:r w:rsidR="000553D2" w:rsidRPr="00A0399A">
        <w:rPr>
          <w:lang w:val="en-GB"/>
        </w:rPr>
        <w:t>“</w:t>
      </w:r>
      <w:r w:rsidR="00B031B1" w:rsidRPr="00A0399A">
        <w:rPr>
          <w:lang w:val="en-GB"/>
        </w:rPr>
        <w:t>Achievement of conservation objectives</w:t>
      </w:r>
      <w:r w:rsidR="000553D2" w:rsidRPr="00A0399A">
        <w:rPr>
          <w:lang w:val="en-GB"/>
        </w:rPr>
        <w:t>”</w:t>
      </w:r>
      <w:r w:rsidR="00B031B1" w:rsidRPr="00A0399A">
        <w:rPr>
          <w:lang w:val="en-GB"/>
        </w:rPr>
        <w:t xml:space="preserve">, </w:t>
      </w:r>
      <w:r w:rsidR="000553D2" w:rsidRPr="00A0399A">
        <w:rPr>
          <w:lang w:val="en-GB"/>
        </w:rPr>
        <w:t>“</w:t>
      </w:r>
      <w:r w:rsidR="00B031B1" w:rsidRPr="00A0399A">
        <w:rPr>
          <w:lang w:val="en-GB"/>
        </w:rPr>
        <w:t>Conservation status of the designated values for the protected area</w:t>
      </w:r>
      <w:r w:rsidR="000553D2" w:rsidRPr="00A0399A">
        <w:rPr>
          <w:lang w:val="en-GB"/>
        </w:rPr>
        <w:t>”</w:t>
      </w:r>
      <w:r w:rsidR="00B031B1" w:rsidRPr="00A0399A">
        <w:rPr>
          <w:lang w:val="en-GB"/>
        </w:rPr>
        <w:t xml:space="preserve">, </w:t>
      </w:r>
      <w:r w:rsidR="000553D2" w:rsidRPr="00A0399A">
        <w:rPr>
          <w:lang w:val="en-GB"/>
        </w:rPr>
        <w:t>“</w:t>
      </w:r>
      <w:r w:rsidR="00B031B1" w:rsidRPr="00A0399A">
        <w:rPr>
          <w:lang w:val="en-GB"/>
        </w:rPr>
        <w:t>Trends in the conservation status of the designated values for the protected area</w:t>
      </w:r>
      <w:r w:rsidR="000553D2" w:rsidRPr="00A0399A">
        <w:rPr>
          <w:lang w:val="en-GB"/>
        </w:rPr>
        <w:t>”</w:t>
      </w:r>
      <w:r w:rsidR="00B031B1" w:rsidRPr="00A0399A">
        <w:rPr>
          <w:lang w:val="en-GB"/>
        </w:rPr>
        <w:t xml:space="preserve">, </w:t>
      </w:r>
      <w:r w:rsidR="000553D2" w:rsidRPr="00A0399A">
        <w:rPr>
          <w:lang w:val="en-GB"/>
        </w:rPr>
        <w:t>“</w:t>
      </w:r>
      <w:r w:rsidR="00B031B1" w:rsidRPr="00A0399A">
        <w:rPr>
          <w:lang w:val="en-GB"/>
        </w:rPr>
        <w:t>Outcomes for local communities</w:t>
      </w:r>
      <w:r w:rsidR="000553D2" w:rsidRPr="00A0399A">
        <w:rPr>
          <w:lang w:val="en-GB"/>
        </w:rPr>
        <w:t>”</w:t>
      </w:r>
      <w:r w:rsidR="00B031B1" w:rsidRPr="00A0399A">
        <w:rPr>
          <w:lang w:val="en-GB"/>
        </w:rPr>
        <w:t xml:space="preserve">, </w:t>
      </w:r>
      <w:r w:rsidR="000553D2" w:rsidRPr="00A0399A">
        <w:rPr>
          <w:lang w:val="en-GB"/>
        </w:rPr>
        <w:t>“</w:t>
      </w:r>
      <w:r w:rsidR="00B031B1" w:rsidRPr="00A0399A">
        <w:rPr>
          <w:lang w:val="en-GB"/>
        </w:rPr>
        <w:t>Outcomes for ecosystem services</w:t>
      </w:r>
      <w:r w:rsidR="000553D2" w:rsidRPr="00A0399A">
        <w:rPr>
          <w:lang w:val="en-GB"/>
        </w:rPr>
        <w:t>”</w:t>
      </w:r>
      <w:r w:rsidR="00B031B1" w:rsidRPr="00A0399A">
        <w:rPr>
          <w:lang w:val="en-GB"/>
        </w:rPr>
        <w:t xml:space="preserve">, </w:t>
      </w:r>
      <w:r w:rsidR="000553D2" w:rsidRPr="00A0399A">
        <w:rPr>
          <w:lang w:val="en-GB"/>
        </w:rPr>
        <w:t>“</w:t>
      </w:r>
      <w:r w:rsidR="00B031B1" w:rsidRPr="00A0399A">
        <w:rPr>
          <w:lang w:val="en-GB"/>
        </w:rPr>
        <w:t>Outcomes of mitigation and adaptation to climate change</w:t>
      </w:r>
      <w:r w:rsidR="000553D2" w:rsidRPr="00A0399A">
        <w:rPr>
          <w:lang w:val="en-GB"/>
        </w:rPr>
        <w:t>”</w:t>
      </w:r>
      <w:r w:rsidR="00B031B1" w:rsidRPr="00A0399A">
        <w:rPr>
          <w:lang w:val="en-GB"/>
        </w:rPr>
        <w:t>. The ranking of protected areas</w:t>
      </w:r>
      <w:r w:rsidR="007025CE" w:rsidRPr="00A0399A">
        <w:rPr>
          <w:lang w:val="en-GB"/>
        </w:rPr>
        <w:t>, based on the overall score achieved</w:t>
      </w:r>
      <w:r w:rsidR="00B031B1" w:rsidRPr="00A0399A">
        <w:rPr>
          <w:lang w:val="en-GB"/>
        </w:rPr>
        <w:t xml:space="preserve"> with respect to the </w:t>
      </w:r>
      <w:r w:rsidR="007025CE" w:rsidRPr="00A0399A">
        <w:rPr>
          <w:lang w:val="en-GB"/>
        </w:rPr>
        <w:t>“</w:t>
      </w:r>
      <w:r w:rsidR="00B031B1" w:rsidRPr="00A0399A">
        <w:rPr>
          <w:lang w:val="en-GB"/>
        </w:rPr>
        <w:t>Outcomes</w:t>
      </w:r>
      <w:r w:rsidR="007025CE" w:rsidRPr="00A0399A">
        <w:rPr>
          <w:lang w:val="en-GB"/>
        </w:rPr>
        <w:t>”</w:t>
      </w:r>
      <w:r w:rsidR="00B031B1" w:rsidRPr="00A0399A">
        <w:rPr>
          <w:lang w:val="en-GB"/>
        </w:rPr>
        <w:t xml:space="preserve"> </w:t>
      </w:r>
      <w:r w:rsidR="00E971A9" w:rsidRPr="00A0399A">
        <w:rPr>
          <w:lang w:val="en-GB"/>
        </w:rPr>
        <w:t>is</w:t>
      </w:r>
      <w:r w:rsidR="00B031B1" w:rsidRPr="00A0399A">
        <w:rPr>
          <w:lang w:val="en-GB"/>
        </w:rPr>
        <w:t xml:space="preserve"> presented in Figure </w:t>
      </w:r>
      <w:r w:rsidR="00B87F60" w:rsidRPr="00A0399A">
        <w:rPr>
          <w:lang w:val="en-GB"/>
        </w:rPr>
        <w:t>1</w:t>
      </w:r>
      <w:r w:rsidR="00904535">
        <w:rPr>
          <w:lang w:val="en-GB"/>
        </w:rPr>
        <w:t>7</w:t>
      </w:r>
      <w:r w:rsidR="00B031B1" w:rsidRPr="00A0399A">
        <w:rPr>
          <w:lang w:val="en-GB"/>
        </w:rPr>
        <w:t xml:space="preserve">. </w:t>
      </w:r>
    </w:p>
    <w:p w14:paraId="605F6B07" w14:textId="723E32EB" w:rsidR="00B031B1" w:rsidRPr="00A0399A" w:rsidRDefault="00B031B1" w:rsidP="00B031B1">
      <w:pPr>
        <w:rPr>
          <w:lang w:val="en-GB"/>
        </w:rPr>
      </w:pPr>
      <w:r w:rsidRPr="00A0399A">
        <w:rPr>
          <w:lang w:val="en-GB"/>
        </w:rPr>
        <w:t xml:space="preserve">The </w:t>
      </w:r>
      <w:r w:rsidR="007025CE" w:rsidRPr="00A0399A">
        <w:rPr>
          <w:lang w:val="en-GB"/>
        </w:rPr>
        <w:t xml:space="preserve">overall </w:t>
      </w:r>
      <w:r w:rsidRPr="00A0399A">
        <w:rPr>
          <w:lang w:val="en-GB"/>
        </w:rPr>
        <w:t xml:space="preserve">scores </w:t>
      </w:r>
      <w:r w:rsidR="00B87F60" w:rsidRPr="00A0399A">
        <w:rPr>
          <w:lang w:val="en-GB"/>
        </w:rPr>
        <w:t>in th</w:t>
      </w:r>
      <w:r w:rsidR="007025CE" w:rsidRPr="00A0399A">
        <w:rPr>
          <w:lang w:val="en-GB"/>
        </w:rPr>
        <w:t>is</w:t>
      </w:r>
      <w:r w:rsidR="002D27C5" w:rsidRPr="00A0399A">
        <w:rPr>
          <w:lang w:val="en-GB"/>
        </w:rPr>
        <w:t xml:space="preserve"> </w:t>
      </w:r>
      <w:r w:rsidR="00B87F60" w:rsidRPr="00A0399A">
        <w:rPr>
          <w:lang w:val="en-GB"/>
        </w:rPr>
        <w:t xml:space="preserve">dimension </w:t>
      </w:r>
      <w:r w:rsidRPr="00A0399A">
        <w:rPr>
          <w:lang w:val="en-GB"/>
        </w:rPr>
        <w:t>are surprisingly high in relation to the general scores of the other elements of management effectiveness</w:t>
      </w:r>
      <w:r w:rsidR="007025CE" w:rsidRPr="00A0399A">
        <w:rPr>
          <w:lang w:val="en-GB"/>
        </w:rPr>
        <w:t xml:space="preserve">, </w:t>
      </w:r>
      <w:r w:rsidR="006872D3" w:rsidRPr="00A0399A">
        <w:rPr>
          <w:lang w:val="en-GB"/>
        </w:rPr>
        <w:t xml:space="preserve">nearly </w:t>
      </w:r>
      <w:r w:rsidR="007025CE" w:rsidRPr="00A0399A">
        <w:rPr>
          <w:lang w:val="en-GB"/>
        </w:rPr>
        <w:t xml:space="preserve">for </w:t>
      </w:r>
      <w:r w:rsidR="006872D3" w:rsidRPr="00A0399A">
        <w:rPr>
          <w:lang w:val="en-GB"/>
        </w:rPr>
        <w:t>all</w:t>
      </w:r>
      <w:r w:rsidRPr="00A0399A">
        <w:rPr>
          <w:lang w:val="en-GB"/>
        </w:rPr>
        <w:t xml:space="preserve"> the protected areas. Scores higher than 51 points are </w:t>
      </w:r>
      <w:r w:rsidR="00E971A9" w:rsidRPr="00A0399A">
        <w:rPr>
          <w:lang w:val="en-GB"/>
        </w:rPr>
        <w:t xml:space="preserve">reached by 10 of the </w:t>
      </w:r>
      <w:r w:rsidRPr="00A0399A">
        <w:rPr>
          <w:lang w:val="en-GB"/>
        </w:rPr>
        <w:t>14 PAs</w:t>
      </w:r>
      <w:r w:rsidR="00B87F60" w:rsidRPr="00A0399A">
        <w:rPr>
          <w:lang w:val="en-GB"/>
        </w:rPr>
        <w:t xml:space="preserve">. </w:t>
      </w:r>
      <w:r w:rsidR="007025CE" w:rsidRPr="00A0399A">
        <w:rPr>
          <w:lang w:val="en-GB"/>
        </w:rPr>
        <w:t xml:space="preserve">We can note that </w:t>
      </w:r>
      <w:r w:rsidRPr="00A0399A">
        <w:rPr>
          <w:lang w:val="en-GB"/>
        </w:rPr>
        <w:t xml:space="preserve">there is a significant gap between the score of Bururi (78 points) and </w:t>
      </w:r>
      <w:r w:rsidR="007025CE" w:rsidRPr="00A0399A">
        <w:rPr>
          <w:lang w:val="en-GB"/>
        </w:rPr>
        <w:t xml:space="preserve">the score of the </w:t>
      </w:r>
      <w:r w:rsidRPr="00A0399A">
        <w:rPr>
          <w:lang w:val="en-GB"/>
        </w:rPr>
        <w:t xml:space="preserve">other protected areas. The best score of Bururi could be </w:t>
      </w:r>
      <w:r w:rsidR="00E971A9" w:rsidRPr="00A0399A">
        <w:rPr>
          <w:lang w:val="en-GB"/>
        </w:rPr>
        <w:t>justified</w:t>
      </w:r>
      <w:r w:rsidRPr="00A0399A">
        <w:rPr>
          <w:lang w:val="en-GB"/>
        </w:rPr>
        <w:t xml:space="preserve"> as the result of </w:t>
      </w:r>
      <w:r w:rsidR="0043155E" w:rsidRPr="00A0399A">
        <w:rPr>
          <w:lang w:val="en-GB"/>
        </w:rPr>
        <w:t xml:space="preserve">a </w:t>
      </w:r>
      <w:r w:rsidRPr="00A0399A">
        <w:rPr>
          <w:lang w:val="en-GB"/>
        </w:rPr>
        <w:t xml:space="preserve">very good performance in every element of the management. </w:t>
      </w:r>
      <w:r w:rsidR="007025CE" w:rsidRPr="00A0399A">
        <w:rPr>
          <w:lang w:val="en-GB"/>
        </w:rPr>
        <w:t xml:space="preserve">Also, we can observe that </w:t>
      </w:r>
      <w:r w:rsidRPr="00A0399A">
        <w:rPr>
          <w:lang w:val="en-GB"/>
        </w:rPr>
        <w:t>other protected area</w:t>
      </w:r>
      <w:r w:rsidR="000553D2" w:rsidRPr="00A0399A">
        <w:rPr>
          <w:lang w:val="en-GB"/>
        </w:rPr>
        <w:t>s</w:t>
      </w:r>
      <w:r w:rsidRPr="00A0399A">
        <w:rPr>
          <w:lang w:val="en-GB"/>
        </w:rPr>
        <w:t xml:space="preserve"> </w:t>
      </w:r>
      <w:r w:rsidR="00E971A9" w:rsidRPr="00A0399A">
        <w:rPr>
          <w:lang w:val="en-GB"/>
        </w:rPr>
        <w:t>[</w:t>
      </w:r>
      <w:r w:rsidR="007025CE" w:rsidRPr="00A0399A">
        <w:rPr>
          <w:lang w:val="en-GB"/>
        </w:rPr>
        <w:t xml:space="preserve">of </w:t>
      </w:r>
      <w:r w:rsidR="003D7406" w:rsidRPr="00A0399A">
        <w:rPr>
          <w:lang w:val="en-GB"/>
        </w:rPr>
        <w:t>Group</w:t>
      </w:r>
      <w:r w:rsidR="00E971A9" w:rsidRPr="00A0399A">
        <w:rPr>
          <w:lang w:val="en-GB"/>
        </w:rPr>
        <w:t>s</w:t>
      </w:r>
      <w:r w:rsidRPr="00A0399A">
        <w:rPr>
          <w:lang w:val="en-GB"/>
        </w:rPr>
        <w:t> </w:t>
      </w:r>
      <w:r w:rsidR="00E971A9" w:rsidRPr="00A0399A">
        <w:rPr>
          <w:lang w:val="en-GB"/>
        </w:rPr>
        <w:t>4</w:t>
      </w:r>
      <w:r w:rsidRPr="00A0399A">
        <w:rPr>
          <w:lang w:val="en-GB"/>
        </w:rPr>
        <w:t xml:space="preserve"> (Kigwena Forest and Vyanda Forest) and </w:t>
      </w:r>
      <w:r w:rsidR="00E971A9" w:rsidRPr="00A0399A">
        <w:rPr>
          <w:lang w:val="en-GB"/>
        </w:rPr>
        <w:t>3</w:t>
      </w:r>
      <w:r w:rsidRPr="00A0399A">
        <w:rPr>
          <w:lang w:val="en-GB"/>
        </w:rPr>
        <w:t xml:space="preserve"> (Chutes de Karera, Rusizi, Nyakazu Gorge)</w:t>
      </w:r>
      <w:r w:rsidR="00E971A9" w:rsidRPr="00A0399A">
        <w:rPr>
          <w:lang w:val="en-GB"/>
        </w:rPr>
        <w:t>]</w:t>
      </w:r>
      <w:r w:rsidRPr="00A0399A">
        <w:rPr>
          <w:lang w:val="en-GB"/>
        </w:rPr>
        <w:t xml:space="preserve"> score </w:t>
      </w:r>
      <w:r w:rsidR="00B87F60" w:rsidRPr="00A0399A">
        <w:rPr>
          <w:lang w:val="en-GB"/>
        </w:rPr>
        <w:t xml:space="preserve">almost </w:t>
      </w:r>
      <w:r w:rsidRPr="00A0399A">
        <w:rPr>
          <w:lang w:val="en-GB"/>
        </w:rPr>
        <w:t xml:space="preserve">double </w:t>
      </w:r>
      <w:r w:rsidR="00B87F60" w:rsidRPr="00A0399A">
        <w:rPr>
          <w:lang w:val="en-GB"/>
        </w:rPr>
        <w:t xml:space="preserve">in the dimension of </w:t>
      </w:r>
      <w:r w:rsidR="007025CE" w:rsidRPr="00A0399A">
        <w:rPr>
          <w:lang w:val="en-GB"/>
        </w:rPr>
        <w:t>“</w:t>
      </w:r>
      <w:r w:rsidR="00B87F60" w:rsidRPr="00A0399A">
        <w:rPr>
          <w:lang w:val="en-GB"/>
        </w:rPr>
        <w:t>Outcomes</w:t>
      </w:r>
      <w:r w:rsidR="007025CE" w:rsidRPr="00A0399A">
        <w:rPr>
          <w:lang w:val="en-GB"/>
        </w:rPr>
        <w:t>”</w:t>
      </w:r>
      <w:r w:rsidR="00B87F60" w:rsidRPr="00A0399A">
        <w:rPr>
          <w:lang w:val="en-GB"/>
        </w:rPr>
        <w:t xml:space="preserve"> </w:t>
      </w:r>
      <w:r w:rsidRPr="00A0399A">
        <w:rPr>
          <w:lang w:val="en-GB"/>
        </w:rPr>
        <w:t>in</w:t>
      </w:r>
      <w:r w:rsidR="00B87F60" w:rsidRPr="00A0399A">
        <w:rPr>
          <w:lang w:val="en-GB"/>
        </w:rPr>
        <w:t xml:space="preserve"> comparison to</w:t>
      </w:r>
      <w:r w:rsidRPr="00A0399A">
        <w:rPr>
          <w:lang w:val="en-GB"/>
        </w:rPr>
        <w:t xml:space="preserve"> the other elements of the management cycle. Four protected areas </w:t>
      </w:r>
      <w:r w:rsidR="007025CE" w:rsidRPr="00A0399A">
        <w:rPr>
          <w:lang w:val="en-GB"/>
        </w:rPr>
        <w:t xml:space="preserve">show </w:t>
      </w:r>
      <w:r w:rsidRPr="00A0399A">
        <w:rPr>
          <w:lang w:val="en-GB"/>
        </w:rPr>
        <w:t>score</w:t>
      </w:r>
      <w:r w:rsidR="007025CE" w:rsidRPr="00A0399A">
        <w:rPr>
          <w:lang w:val="en-GB"/>
        </w:rPr>
        <w:t>s with more</w:t>
      </w:r>
      <w:r w:rsidRPr="00A0399A">
        <w:rPr>
          <w:lang w:val="en-GB"/>
        </w:rPr>
        <w:t xml:space="preserve"> equilibrate</w:t>
      </w:r>
      <w:r w:rsidR="007025CE" w:rsidRPr="00A0399A">
        <w:rPr>
          <w:lang w:val="en-GB"/>
        </w:rPr>
        <w:t>d</w:t>
      </w:r>
      <w:r w:rsidRPr="00A0399A">
        <w:rPr>
          <w:lang w:val="en-GB"/>
        </w:rPr>
        <w:t xml:space="preserve"> values </w:t>
      </w:r>
      <w:r w:rsidR="007025CE" w:rsidRPr="00A0399A">
        <w:rPr>
          <w:lang w:val="en-GB"/>
        </w:rPr>
        <w:t>for</w:t>
      </w:r>
      <w:r w:rsidR="00920033" w:rsidRPr="00A0399A">
        <w:rPr>
          <w:lang w:val="en-GB"/>
        </w:rPr>
        <w:t xml:space="preserve"> </w:t>
      </w:r>
      <w:r w:rsidRPr="00A0399A">
        <w:rPr>
          <w:lang w:val="en-GB"/>
        </w:rPr>
        <w:t xml:space="preserve">the </w:t>
      </w:r>
      <w:r w:rsidR="007025CE" w:rsidRPr="00A0399A">
        <w:rPr>
          <w:lang w:val="en-GB"/>
        </w:rPr>
        <w:t xml:space="preserve">different </w:t>
      </w:r>
      <w:r w:rsidRPr="00A0399A">
        <w:rPr>
          <w:lang w:val="en-GB"/>
        </w:rPr>
        <w:t>elements of management</w:t>
      </w:r>
      <w:r w:rsidR="007025CE" w:rsidRPr="00A0399A">
        <w:rPr>
          <w:lang w:val="en-GB"/>
        </w:rPr>
        <w:t xml:space="preserve">, while </w:t>
      </w:r>
      <w:r w:rsidRPr="00A0399A">
        <w:rPr>
          <w:lang w:val="en-GB"/>
        </w:rPr>
        <w:t xml:space="preserve">they </w:t>
      </w:r>
      <w:r w:rsidR="007025CE" w:rsidRPr="00A0399A">
        <w:rPr>
          <w:lang w:val="en-GB"/>
        </w:rPr>
        <w:t>show among the lowest scores in terms of “</w:t>
      </w:r>
      <w:r w:rsidRPr="00A0399A">
        <w:rPr>
          <w:lang w:val="en-GB"/>
        </w:rPr>
        <w:t>Outcomes</w:t>
      </w:r>
      <w:r w:rsidR="007025CE" w:rsidRPr="00A0399A">
        <w:rPr>
          <w:lang w:val="en-GB"/>
        </w:rPr>
        <w:t>”</w:t>
      </w:r>
      <w:r w:rsidRPr="00A0399A">
        <w:rPr>
          <w:lang w:val="en-GB"/>
        </w:rPr>
        <w:t xml:space="preserve">, </w:t>
      </w:r>
      <w:r w:rsidR="00B87F60" w:rsidRPr="00A0399A">
        <w:rPr>
          <w:lang w:val="en-GB"/>
        </w:rPr>
        <w:t>i.e.</w:t>
      </w:r>
      <w:r w:rsidRPr="00A0399A">
        <w:rPr>
          <w:lang w:val="en-GB"/>
        </w:rPr>
        <w:t>: Malagarazi and Gisagara (</w:t>
      </w:r>
      <w:r w:rsidR="003D7406" w:rsidRPr="00A0399A">
        <w:rPr>
          <w:lang w:val="en-GB"/>
        </w:rPr>
        <w:t>Group</w:t>
      </w:r>
      <w:r w:rsidRPr="00A0399A">
        <w:rPr>
          <w:lang w:val="en-GB"/>
        </w:rPr>
        <w:t> </w:t>
      </w:r>
      <w:r w:rsidR="00123986" w:rsidRPr="00A0399A">
        <w:rPr>
          <w:lang w:val="en-GB"/>
        </w:rPr>
        <w:t>4</w:t>
      </w:r>
      <w:r w:rsidRPr="00A0399A">
        <w:rPr>
          <w:lang w:val="en-GB"/>
        </w:rPr>
        <w:t>), Lac Rwihinda (</w:t>
      </w:r>
      <w:r w:rsidR="003D7406" w:rsidRPr="00A0399A">
        <w:rPr>
          <w:lang w:val="en-GB"/>
        </w:rPr>
        <w:t>Group</w:t>
      </w:r>
      <w:r w:rsidRPr="00A0399A">
        <w:rPr>
          <w:lang w:val="en-GB"/>
        </w:rPr>
        <w:t> </w:t>
      </w:r>
      <w:r w:rsidR="00123986" w:rsidRPr="00A0399A">
        <w:rPr>
          <w:lang w:val="en-GB"/>
        </w:rPr>
        <w:t>3</w:t>
      </w:r>
      <w:r w:rsidRPr="00A0399A">
        <w:rPr>
          <w:lang w:val="en-GB"/>
        </w:rPr>
        <w:t>) and Kibira (</w:t>
      </w:r>
      <w:r w:rsidR="003D7406" w:rsidRPr="00A0399A">
        <w:rPr>
          <w:lang w:val="en-GB"/>
        </w:rPr>
        <w:t>Group</w:t>
      </w:r>
      <w:r w:rsidRPr="00A0399A">
        <w:rPr>
          <w:lang w:val="en-GB"/>
        </w:rPr>
        <w:t> </w:t>
      </w:r>
      <w:r w:rsidR="00123986" w:rsidRPr="00A0399A">
        <w:rPr>
          <w:lang w:val="en-GB"/>
        </w:rPr>
        <w:t>2</w:t>
      </w:r>
      <w:r w:rsidRPr="00A0399A">
        <w:rPr>
          <w:lang w:val="en-GB"/>
        </w:rPr>
        <w:t>).</w:t>
      </w:r>
      <w:r w:rsidR="006D0D46" w:rsidRPr="00A0399A">
        <w:rPr>
          <w:lang w:val="en-GB"/>
        </w:rPr>
        <w:t xml:space="preserve"> </w:t>
      </w:r>
      <w:r w:rsidR="00D62D6F" w:rsidRPr="00A0399A">
        <w:rPr>
          <w:lang w:val="en-GB"/>
        </w:rPr>
        <w:t>This situation seems to reflect the</w:t>
      </w:r>
      <w:r w:rsidR="00011B18" w:rsidRPr="00A0399A">
        <w:rPr>
          <w:lang w:val="en-GB"/>
        </w:rPr>
        <w:t xml:space="preserve"> objectivity of </w:t>
      </w:r>
      <w:r w:rsidR="00096D1C">
        <w:rPr>
          <w:lang w:val="en-GB"/>
        </w:rPr>
        <w:t xml:space="preserve">the </w:t>
      </w:r>
      <w:r w:rsidR="00011B18" w:rsidRPr="00A0399A">
        <w:rPr>
          <w:lang w:val="en-GB"/>
        </w:rPr>
        <w:t>analysis</w:t>
      </w:r>
      <w:r w:rsidR="00096D1C">
        <w:rPr>
          <w:lang w:val="en-GB"/>
        </w:rPr>
        <w:t>. This</w:t>
      </w:r>
      <w:r w:rsidR="00D62D6F" w:rsidRPr="00A0399A">
        <w:rPr>
          <w:lang w:val="en-GB"/>
        </w:rPr>
        <w:t xml:space="preserve"> offers the ground for </w:t>
      </w:r>
      <w:r w:rsidR="005A1335" w:rsidRPr="00A0399A">
        <w:rPr>
          <w:lang w:val="en-GB"/>
        </w:rPr>
        <w:t>a management effectiveness potential improvement.</w:t>
      </w:r>
    </w:p>
    <w:p w14:paraId="2B074CE0" w14:textId="77777777" w:rsidR="00876909" w:rsidRDefault="00876909" w:rsidP="00B031B1">
      <w:pPr>
        <w:rPr>
          <w:b/>
          <w:lang w:val="en-GB"/>
        </w:rPr>
      </w:pPr>
      <w:r>
        <w:rPr>
          <w:b/>
          <w:lang w:val="en-GB"/>
        </w:rPr>
        <w:br w:type="page"/>
      </w:r>
    </w:p>
    <w:p w14:paraId="4799E60D" w14:textId="68B60C6B" w:rsidR="00B031B1" w:rsidRPr="00A0399A" w:rsidRDefault="00B031B1" w:rsidP="00B031B1">
      <w:pPr>
        <w:rPr>
          <w:b/>
          <w:lang w:val="en-GB"/>
        </w:rPr>
      </w:pPr>
      <w:r w:rsidRPr="00A0399A">
        <w:rPr>
          <w:b/>
          <w:lang w:val="en-GB"/>
        </w:rPr>
        <w:t>Achievement of conservation objectives</w:t>
      </w:r>
    </w:p>
    <w:p w14:paraId="761B59E2" w14:textId="334FD8E7" w:rsidR="00B031B1" w:rsidRPr="00A0399A" w:rsidRDefault="00B031B1" w:rsidP="00B031B1">
      <w:pPr>
        <w:rPr>
          <w:b/>
          <w:lang w:val="en-GB"/>
        </w:rPr>
      </w:pPr>
      <w:r w:rsidRPr="00A0399A">
        <w:rPr>
          <w:rFonts w:ascii="Calibri" w:eastAsia="Calibri" w:hAnsi="Calibri" w:cs="Calibri"/>
          <w:noProof/>
          <w:lang w:val="en-US"/>
        </w:rPr>
        <mc:AlternateContent>
          <mc:Choice Requires="wps">
            <w:drawing>
              <wp:anchor distT="0" distB="0" distL="114300" distR="114300" simplePos="0" relativeHeight="251703296" behindDoc="1" locked="0" layoutInCell="1" allowOverlap="1" wp14:anchorId="2E3B1ADA" wp14:editId="2C81DAF0">
                <wp:simplePos x="0" y="0"/>
                <wp:positionH relativeFrom="column">
                  <wp:posOffset>153670</wp:posOffset>
                </wp:positionH>
                <wp:positionV relativeFrom="paragraph">
                  <wp:posOffset>147320</wp:posOffset>
                </wp:positionV>
                <wp:extent cx="2476500" cy="3601720"/>
                <wp:effectExtent l="0" t="0" r="0" b="0"/>
                <wp:wrapTight wrapText="bothSides">
                  <wp:wrapPolygon edited="0">
                    <wp:start x="0" y="0"/>
                    <wp:lineTo x="0" y="21478"/>
                    <wp:lineTo x="21434" y="21478"/>
                    <wp:lineTo x="21434" y="0"/>
                    <wp:lineTo x="0" y="0"/>
                  </wp:wrapPolygon>
                </wp:wrapTight>
                <wp:docPr id="7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3601720"/>
                        </a:xfrm>
                        <a:prstGeom prst="rect">
                          <a:avLst/>
                        </a:prstGeom>
                        <a:solidFill>
                          <a:sysClr val="window" lastClr="FFFFFF"/>
                        </a:solidFill>
                        <a:ln w="6350">
                          <a:noFill/>
                        </a:ln>
                        <a:effectLst/>
                      </wps:spPr>
                      <wps:txbx>
                        <w:txbxContent>
                          <w:p w14:paraId="633B7099" w14:textId="0C6152B8" w:rsidR="00A96EC3" w:rsidRDefault="00A96EC3" w:rsidP="00E36DB7">
                            <w:pPr>
                              <w:pStyle w:val="Caption"/>
                            </w:pPr>
                            <w:bookmarkStart w:id="115" w:name="_Toc520392360"/>
                            <w:r>
                              <w:t xml:space="preserve">Table </w:t>
                            </w:r>
                            <w:r>
                              <w:fldChar w:fldCharType="begin"/>
                            </w:r>
                            <w:r>
                              <w:instrText xml:space="preserve"> SEQ Table \* ARABIC </w:instrText>
                            </w:r>
                            <w:r>
                              <w:fldChar w:fldCharType="separate"/>
                            </w:r>
                            <w:r>
                              <w:rPr>
                                <w:noProof/>
                              </w:rPr>
                              <w:t>37</w:t>
                            </w:r>
                            <w:r>
                              <w:fldChar w:fldCharType="end"/>
                            </w:r>
                            <w:r>
                              <w:rPr>
                                <w:noProof/>
                              </w:rPr>
                              <w:t>:</w:t>
                            </w:r>
                            <w:r w:rsidRPr="00DA465F">
                              <w:t xml:space="preserve"> </w:t>
                            </w:r>
                            <w:r w:rsidRPr="005F7F03">
                              <w:t>Achievement of conservation objective</w:t>
                            </w:r>
                            <w:bookmarkEnd w:id="115"/>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9"/>
                              <w:gridCol w:w="1688"/>
                            </w:tblGrid>
                            <w:tr w:rsidR="00A96EC3" w:rsidRPr="005F7F03" w14:paraId="2BF523B7" w14:textId="77777777" w:rsidTr="00B031B1">
                              <w:trPr>
                                <w:trHeight w:val="20"/>
                              </w:trPr>
                              <w:tc>
                                <w:tcPr>
                                  <w:tcW w:w="1871" w:type="dxa"/>
                                  <w:vAlign w:val="center"/>
                                </w:tcPr>
                                <w:p w14:paraId="3E132369" w14:textId="77777777" w:rsidR="00A96EC3" w:rsidRPr="005F7F03" w:rsidRDefault="00A96EC3" w:rsidP="00B031B1">
                                  <w:pPr>
                                    <w:spacing w:after="0"/>
                                    <w:jc w:val="center"/>
                                    <w:rPr>
                                      <w:rFonts w:ascii="Calibri" w:hAnsi="Calibri" w:cs="Calibri"/>
                                      <w:b/>
                                      <w:color w:val="000000"/>
                                      <w:sz w:val="18"/>
                                      <w:szCs w:val="18"/>
                                      <w:lang w:val="en-GB"/>
                                    </w:rPr>
                                  </w:pPr>
                                  <w:r w:rsidRPr="005F7F03">
                                    <w:rPr>
                                      <w:rFonts w:ascii="Calibri" w:eastAsia="Times New Roman" w:hAnsi="Calibri" w:cs="Calibri"/>
                                      <w:b/>
                                      <w:color w:val="000000"/>
                                      <w:sz w:val="18"/>
                                      <w:szCs w:val="18"/>
                                      <w:lang w:val="en-GB" w:eastAsia="fr-FR"/>
                                    </w:rPr>
                                    <w:t>Protected Areas</w:t>
                                  </w:r>
                                </w:p>
                              </w:tc>
                              <w:tc>
                                <w:tcPr>
                                  <w:tcW w:w="1701" w:type="dxa"/>
                                  <w:vAlign w:val="center"/>
                                </w:tcPr>
                                <w:p w14:paraId="7F424244" w14:textId="77777777" w:rsidR="00A96EC3" w:rsidRPr="005F7F03" w:rsidRDefault="00A96EC3" w:rsidP="00B031B1">
                                  <w:pPr>
                                    <w:spacing w:after="0"/>
                                    <w:jc w:val="center"/>
                                    <w:rPr>
                                      <w:rFonts w:ascii="Calibri" w:hAnsi="Calibri" w:cs="Calibri"/>
                                      <w:b/>
                                      <w:color w:val="000000"/>
                                      <w:sz w:val="18"/>
                                      <w:szCs w:val="18"/>
                                      <w:lang w:val="en-GB"/>
                                    </w:rPr>
                                  </w:pPr>
                                  <w:r w:rsidRPr="005F7F03">
                                    <w:rPr>
                                      <w:rFonts w:ascii="Calibri" w:hAnsi="Calibri" w:cs="Calibri"/>
                                      <w:b/>
                                      <w:color w:val="000000"/>
                                      <w:sz w:val="18"/>
                                      <w:szCs w:val="18"/>
                                      <w:lang w:val="en-GB"/>
                                    </w:rPr>
                                    <w:t>Achievement of conservation objectives</w:t>
                                  </w:r>
                                </w:p>
                              </w:tc>
                            </w:tr>
                            <w:tr w:rsidR="00A96EC3" w:rsidRPr="000E0CE5" w14:paraId="2A5CA8B5" w14:textId="77777777" w:rsidTr="00B031B1">
                              <w:trPr>
                                <w:trHeight w:val="20"/>
                              </w:trPr>
                              <w:tc>
                                <w:tcPr>
                                  <w:tcW w:w="1871" w:type="dxa"/>
                                  <w:vAlign w:val="center"/>
                                </w:tcPr>
                                <w:p w14:paraId="7667E471" w14:textId="77777777" w:rsidR="00A96EC3" w:rsidRPr="000E0CE5" w:rsidRDefault="00A96EC3" w:rsidP="00B031B1">
                                  <w:pPr>
                                    <w:spacing w:after="0"/>
                                    <w:rPr>
                                      <w:rFonts w:ascii="Calibri" w:hAnsi="Calibri" w:cs="Calibri"/>
                                      <w:color w:val="000000"/>
                                      <w:sz w:val="18"/>
                                      <w:szCs w:val="18"/>
                                      <w:lang w:val="en-GB"/>
                                    </w:rPr>
                                  </w:pPr>
                                  <w:r>
                                    <w:rPr>
                                      <w:rFonts w:ascii="Calibri" w:hAnsi="Calibri" w:cs="Calibri"/>
                                      <w:color w:val="000000"/>
                                      <w:sz w:val="18"/>
                                      <w:szCs w:val="18"/>
                                      <w:lang w:val="en-GB"/>
                                    </w:rPr>
                                    <w:t>1G-</w:t>
                                  </w:r>
                                  <w:r w:rsidRPr="000E0CE5">
                                    <w:rPr>
                                      <w:rFonts w:ascii="Calibri" w:hAnsi="Calibri" w:cs="Calibri"/>
                                      <w:color w:val="000000"/>
                                      <w:sz w:val="18"/>
                                      <w:szCs w:val="18"/>
                                      <w:lang w:val="en-GB"/>
                                    </w:rPr>
                                    <w:t>Bururi</w:t>
                                  </w:r>
                                </w:p>
                              </w:tc>
                              <w:tc>
                                <w:tcPr>
                                  <w:tcW w:w="1701" w:type="dxa"/>
                                  <w:shd w:val="clear" w:color="auto" w:fill="00B050"/>
                                  <w:vAlign w:val="center"/>
                                </w:tcPr>
                                <w:p w14:paraId="0AB3AF67" w14:textId="77777777" w:rsidR="00A96EC3" w:rsidRPr="000E0CE5" w:rsidRDefault="00A96EC3" w:rsidP="00B031B1">
                                  <w:pPr>
                                    <w:spacing w:after="0"/>
                                    <w:jc w:val="center"/>
                                    <w:rPr>
                                      <w:rFonts w:ascii="Calibri" w:hAnsi="Calibri" w:cs="Calibri"/>
                                      <w:color w:val="000000"/>
                                      <w:sz w:val="18"/>
                                      <w:szCs w:val="18"/>
                                      <w:lang w:val="en-GB"/>
                                    </w:rPr>
                                  </w:pPr>
                                  <w:r w:rsidRPr="000E0CE5">
                                    <w:rPr>
                                      <w:rFonts w:ascii="Calibri" w:hAnsi="Calibri" w:cs="Calibri"/>
                                      <w:color w:val="000000"/>
                                      <w:sz w:val="18"/>
                                      <w:szCs w:val="18"/>
                                      <w:lang w:val="en-GB"/>
                                    </w:rPr>
                                    <w:t>66,7</w:t>
                                  </w:r>
                                </w:p>
                              </w:tc>
                            </w:tr>
                            <w:tr w:rsidR="00A96EC3" w:rsidRPr="005F7F03" w14:paraId="7B5F8D62" w14:textId="77777777" w:rsidTr="00B031B1">
                              <w:trPr>
                                <w:trHeight w:val="20"/>
                              </w:trPr>
                              <w:tc>
                                <w:tcPr>
                                  <w:tcW w:w="1871" w:type="dxa"/>
                                  <w:vAlign w:val="center"/>
                                </w:tcPr>
                                <w:p w14:paraId="3FC0FAA0"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4G-Kigwena Forest</w:t>
                                  </w:r>
                                </w:p>
                              </w:tc>
                              <w:tc>
                                <w:tcPr>
                                  <w:tcW w:w="1701" w:type="dxa"/>
                                  <w:shd w:val="clear" w:color="auto" w:fill="FFFF00"/>
                                  <w:vAlign w:val="center"/>
                                </w:tcPr>
                                <w:p w14:paraId="695BA1EA"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33,3</w:t>
                                  </w:r>
                                </w:p>
                              </w:tc>
                            </w:tr>
                            <w:tr w:rsidR="00A96EC3" w:rsidRPr="005F7F03" w14:paraId="0062A04D" w14:textId="77777777" w:rsidTr="003368DA">
                              <w:trPr>
                                <w:trHeight w:val="20"/>
                              </w:trPr>
                              <w:tc>
                                <w:tcPr>
                                  <w:tcW w:w="1871" w:type="dxa"/>
                                  <w:shd w:val="clear" w:color="auto" w:fill="auto"/>
                                  <w:vAlign w:val="center"/>
                                </w:tcPr>
                                <w:p w14:paraId="1BBFE0B7"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4G-Makamba</w:t>
                                  </w:r>
                                </w:p>
                              </w:tc>
                              <w:tc>
                                <w:tcPr>
                                  <w:tcW w:w="1701" w:type="dxa"/>
                                  <w:shd w:val="clear" w:color="auto" w:fill="FFFF00"/>
                                  <w:vAlign w:val="center"/>
                                </w:tcPr>
                                <w:p w14:paraId="2B1C868D"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33,3</w:t>
                                  </w:r>
                                </w:p>
                              </w:tc>
                            </w:tr>
                            <w:tr w:rsidR="00A96EC3" w:rsidRPr="005F7F03" w14:paraId="027E6F94" w14:textId="77777777" w:rsidTr="003368DA">
                              <w:trPr>
                                <w:trHeight w:val="20"/>
                              </w:trPr>
                              <w:tc>
                                <w:tcPr>
                                  <w:tcW w:w="1871" w:type="dxa"/>
                                  <w:shd w:val="clear" w:color="auto" w:fill="auto"/>
                                  <w:vAlign w:val="center"/>
                                </w:tcPr>
                                <w:p w14:paraId="62AC4B9D"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3G-Chutes de Karera</w:t>
                                  </w:r>
                                </w:p>
                              </w:tc>
                              <w:tc>
                                <w:tcPr>
                                  <w:tcW w:w="1701" w:type="dxa"/>
                                  <w:shd w:val="clear" w:color="auto" w:fill="FFFF00"/>
                                  <w:vAlign w:val="center"/>
                                </w:tcPr>
                                <w:p w14:paraId="06DDB53C"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33,3</w:t>
                                  </w:r>
                                </w:p>
                              </w:tc>
                            </w:tr>
                            <w:tr w:rsidR="00A96EC3" w:rsidRPr="005F7F03" w14:paraId="2CE2F6AC" w14:textId="77777777" w:rsidTr="003368DA">
                              <w:trPr>
                                <w:trHeight w:val="20"/>
                              </w:trPr>
                              <w:tc>
                                <w:tcPr>
                                  <w:tcW w:w="1871" w:type="dxa"/>
                                  <w:shd w:val="clear" w:color="auto" w:fill="auto"/>
                                  <w:vAlign w:val="center"/>
                                </w:tcPr>
                                <w:p w14:paraId="478B3DC2"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3G-Nyakazu Gorge</w:t>
                                  </w:r>
                                </w:p>
                              </w:tc>
                              <w:tc>
                                <w:tcPr>
                                  <w:tcW w:w="1701" w:type="dxa"/>
                                  <w:shd w:val="clear" w:color="auto" w:fill="FFFF00"/>
                                  <w:vAlign w:val="center"/>
                                </w:tcPr>
                                <w:p w14:paraId="43CD0FC6"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33,3</w:t>
                                  </w:r>
                                </w:p>
                              </w:tc>
                            </w:tr>
                            <w:tr w:rsidR="00A96EC3" w:rsidRPr="005F7F03" w14:paraId="72FC39C4" w14:textId="77777777" w:rsidTr="003368DA">
                              <w:trPr>
                                <w:trHeight w:val="20"/>
                              </w:trPr>
                              <w:tc>
                                <w:tcPr>
                                  <w:tcW w:w="1871" w:type="dxa"/>
                                  <w:shd w:val="clear" w:color="auto" w:fill="auto"/>
                                  <w:vAlign w:val="center"/>
                                </w:tcPr>
                                <w:p w14:paraId="1A1DF2DD"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3G-Rusizi</w:t>
                                  </w:r>
                                </w:p>
                              </w:tc>
                              <w:tc>
                                <w:tcPr>
                                  <w:tcW w:w="1701" w:type="dxa"/>
                                  <w:shd w:val="clear" w:color="auto" w:fill="FFFF00"/>
                                  <w:vAlign w:val="center"/>
                                </w:tcPr>
                                <w:p w14:paraId="09FABB9D"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33,3</w:t>
                                  </w:r>
                                </w:p>
                              </w:tc>
                            </w:tr>
                            <w:tr w:rsidR="00A96EC3" w:rsidRPr="005F7F03" w14:paraId="3C343F08" w14:textId="77777777" w:rsidTr="003368DA">
                              <w:trPr>
                                <w:trHeight w:val="20"/>
                              </w:trPr>
                              <w:tc>
                                <w:tcPr>
                                  <w:tcW w:w="1871" w:type="dxa"/>
                                  <w:shd w:val="clear" w:color="auto" w:fill="auto"/>
                                  <w:vAlign w:val="center"/>
                                </w:tcPr>
                                <w:p w14:paraId="51411C32"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2G-Ruvubu</w:t>
                                  </w:r>
                                </w:p>
                              </w:tc>
                              <w:tc>
                                <w:tcPr>
                                  <w:tcW w:w="1701" w:type="dxa"/>
                                  <w:shd w:val="clear" w:color="auto" w:fill="FFFF00"/>
                                  <w:vAlign w:val="center"/>
                                </w:tcPr>
                                <w:p w14:paraId="49E39E14"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33,3</w:t>
                                  </w:r>
                                </w:p>
                              </w:tc>
                            </w:tr>
                            <w:tr w:rsidR="00A96EC3" w:rsidRPr="005F7F03" w14:paraId="18743EED" w14:textId="77777777" w:rsidTr="003368DA">
                              <w:trPr>
                                <w:trHeight w:val="20"/>
                              </w:trPr>
                              <w:tc>
                                <w:tcPr>
                                  <w:tcW w:w="1871" w:type="dxa"/>
                                  <w:shd w:val="clear" w:color="auto" w:fill="auto"/>
                                  <w:vAlign w:val="center"/>
                                </w:tcPr>
                                <w:p w14:paraId="3B62E09C"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4G-Vyanda Forest</w:t>
                                  </w:r>
                                </w:p>
                              </w:tc>
                              <w:tc>
                                <w:tcPr>
                                  <w:tcW w:w="1701" w:type="dxa"/>
                                  <w:shd w:val="clear" w:color="auto" w:fill="FFC000"/>
                                  <w:vAlign w:val="center"/>
                                </w:tcPr>
                                <w:p w14:paraId="5B4F9E2E"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25,2</w:t>
                                  </w:r>
                                </w:p>
                              </w:tc>
                            </w:tr>
                            <w:tr w:rsidR="00A96EC3" w:rsidRPr="005F7F03" w14:paraId="522561BA" w14:textId="77777777" w:rsidTr="003368DA">
                              <w:trPr>
                                <w:trHeight w:val="20"/>
                              </w:trPr>
                              <w:tc>
                                <w:tcPr>
                                  <w:tcW w:w="1871" w:type="dxa"/>
                                  <w:shd w:val="clear" w:color="auto" w:fill="auto"/>
                                  <w:vAlign w:val="center"/>
                                </w:tcPr>
                                <w:p w14:paraId="3E9ED95F"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3G-Rumonge</w:t>
                                  </w:r>
                                </w:p>
                              </w:tc>
                              <w:tc>
                                <w:tcPr>
                                  <w:tcW w:w="1701" w:type="dxa"/>
                                  <w:shd w:val="clear" w:color="auto" w:fill="FFC000"/>
                                  <w:vAlign w:val="center"/>
                                </w:tcPr>
                                <w:p w14:paraId="6F05F217"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25,2</w:t>
                                  </w:r>
                                </w:p>
                              </w:tc>
                            </w:tr>
                            <w:tr w:rsidR="00A96EC3" w:rsidRPr="005F7F03" w14:paraId="02A6608A" w14:textId="77777777" w:rsidTr="003368DA">
                              <w:trPr>
                                <w:trHeight w:val="20"/>
                              </w:trPr>
                              <w:tc>
                                <w:tcPr>
                                  <w:tcW w:w="1871" w:type="dxa"/>
                                  <w:shd w:val="clear" w:color="auto" w:fill="auto"/>
                                  <w:vAlign w:val="center"/>
                                </w:tcPr>
                                <w:p w14:paraId="7F2302B2"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4G-Monge</w:t>
                                  </w:r>
                                </w:p>
                              </w:tc>
                              <w:tc>
                                <w:tcPr>
                                  <w:tcW w:w="1701" w:type="dxa"/>
                                  <w:shd w:val="clear" w:color="auto" w:fill="FFC000"/>
                                  <w:vAlign w:val="center"/>
                                </w:tcPr>
                                <w:p w14:paraId="7D2B569B"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20</w:t>
                                  </w:r>
                                </w:p>
                              </w:tc>
                            </w:tr>
                            <w:tr w:rsidR="00A96EC3" w:rsidRPr="005F7F03" w14:paraId="386F2E2B" w14:textId="77777777" w:rsidTr="003368DA">
                              <w:trPr>
                                <w:trHeight w:val="20"/>
                              </w:trPr>
                              <w:tc>
                                <w:tcPr>
                                  <w:tcW w:w="1871" w:type="dxa"/>
                                  <w:shd w:val="clear" w:color="auto" w:fill="auto"/>
                                  <w:vAlign w:val="center"/>
                                </w:tcPr>
                                <w:p w14:paraId="43D234B9"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2G-Kibira</w:t>
                                  </w:r>
                                </w:p>
                              </w:tc>
                              <w:tc>
                                <w:tcPr>
                                  <w:tcW w:w="1701" w:type="dxa"/>
                                  <w:shd w:val="clear" w:color="auto" w:fill="FFC000"/>
                                  <w:vAlign w:val="center"/>
                                </w:tcPr>
                                <w:p w14:paraId="723D6596"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20</w:t>
                                  </w:r>
                                </w:p>
                              </w:tc>
                            </w:tr>
                            <w:tr w:rsidR="00A96EC3" w:rsidRPr="005F7F03" w14:paraId="13087CC5" w14:textId="77777777" w:rsidTr="003368DA">
                              <w:trPr>
                                <w:trHeight w:val="20"/>
                              </w:trPr>
                              <w:tc>
                                <w:tcPr>
                                  <w:tcW w:w="1871" w:type="dxa"/>
                                  <w:shd w:val="clear" w:color="auto" w:fill="auto"/>
                                  <w:vAlign w:val="center"/>
                                </w:tcPr>
                                <w:p w14:paraId="1C4AF912"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3G-Lac Rwihinda</w:t>
                                  </w:r>
                                </w:p>
                              </w:tc>
                              <w:tc>
                                <w:tcPr>
                                  <w:tcW w:w="1701" w:type="dxa"/>
                                  <w:shd w:val="clear" w:color="auto" w:fill="FFC000"/>
                                  <w:vAlign w:val="center"/>
                                </w:tcPr>
                                <w:p w14:paraId="0341EC07"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15,4</w:t>
                                  </w:r>
                                </w:p>
                              </w:tc>
                            </w:tr>
                            <w:tr w:rsidR="00A96EC3" w:rsidRPr="005F7F03" w14:paraId="6EC82A05" w14:textId="77777777" w:rsidTr="003368DA">
                              <w:trPr>
                                <w:trHeight w:val="20"/>
                              </w:trPr>
                              <w:tc>
                                <w:tcPr>
                                  <w:tcW w:w="1871" w:type="dxa"/>
                                  <w:shd w:val="clear" w:color="auto" w:fill="auto"/>
                                  <w:vAlign w:val="center"/>
                                </w:tcPr>
                                <w:p w14:paraId="47A75C32"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4G-Gisagara</w:t>
                                  </w:r>
                                </w:p>
                              </w:tc>
                              <w:tc>
                                <w:tcPr>
                                  <w:tcW w:w="1701" w:type="dxa"/>
                                  <w:shd w:val="clear" w:color="auto" w:fill="FF0000"/>
                                  <w:vAlign w:val="center"/>
                                </w:tcPr>
                                <w:p w14:paraId="7A88D7B5"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0</w:t>
                                  </w:r>
                                </w:p>
                              </w:tc>
                            </w:tr>
                            <w:tr w:rsidR="00A96EC3" w:rsidRPr="005F7F03" w14:paraId="06FF4653" w14:textId="77777777" w:rsidTr="003368DA">
                              <w:trPr>
                                <w:trHeight w:val="20"/>
                              </w:trPr>
                              <w:tc>
                                <w:tcPr>
                                  <w:tcW w:w="1871" w:type="dxa"/>
                                  <w:shd w:val="clear" w:color="auto" w:fill="auto"/>
                                  <w:vAlign w:val="center"/>
                                </w:tcPr>
                                <w:p w14:paraId="1000F7FB"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4G-RN Malagarazi</w:t>
                                  </w:r>
                                </w:p>
                              </w:tc>
                              <w:tc>
                                <w:tcPr>
                                  <w:tcW w:w="1701" w:type="dxa"/>
                                  <w:shd w:val="clear" w:color="auto" w:fill="FF0000"/>
                                  <w:vAlign w:val="center"/>
                                </w:tcPr>
                                <w:p w14:paraId="10361CE5"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0</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318DA5A9" w14:textId="77777777" w:rsidTr="00576B60">
                              <w:tc>
                                <w:tcPr>
                                  <w:tcW w:w="1665" w:type="dxa"/>
                                  <w:vMerge w:val="restart"/>
                                  <w:tcBorders>
                                    <w:right w:val="single" w:sz="4" w:space="0" w:color="auto"/>
                                  </w:tcBorders>
                                </w:tcPr>
                                <w:p w14:paraId="0A399C6C"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F328C89"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146518A"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71B2F8F1"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51F45"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0E90835F" w14:textId="77777777" w:rsidTr="00576B60">
                              <w:tc>
                                <w:tcPr>
                                  <w:tcW w:w="1665" w:type="dxa"/>
                                  <w:vMerge/>
                                  <w:tcBorders>
                                    <w:right w:val="single" w:sz="4" w:space="0" w:color="auto"/>
                                  </w:tcBorders>
                                </w:tcPr>
                                <w:p w14:paraId="22190728"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5345D4D"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4EC2FA9"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63ED3451"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FD0409" w14:textId="77777777" w:rsidR="00A96EC3" w:rsidRPr="005F7F03" w:rsidRDefault="00A96EC3" w:rsidP="00576B60">
                                  <w:pPr>
                                    <w:spacing w:after="0"/>
                                    <w:rPr>
                                      <w:sz w:val="18"/>
                                      <w:szCs w:val="18"/>
                                      <w:lang w:val="en-GB"/>
                                    </w:rPr>
                                  </w:pPr>
                                  <w:r w:rsidRPr="005F7F03">
                                    <w:rPr>
                                      <w:sz w:val="18"/>
                                      <w:szCs w:val="18"/>
                                      <w:lang w:val="en-GB"/>
                                    </w:rPr>
                                    <w:t>51–100</w:t>
                                  </w:r>
                                </w:p>
                              </w:tc>
                            </w:tr>
                          </w:tbl>
                          <w:p w14:paraId="590C8C88" w14:textId="77777777" w:rsidR="00A96EC3" w:rsidRPr="000E0CE5" w:rsidRDefault="00A96EC3" w:rsidP="00B031B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3B1ADA" id="_x0000_s1076" type="#_x0000_t202" style="position:absolute;left:0;text-align:left;margin-left:12.1pt;margin-top:11.6pt;width:195pt;height:28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" fillcolor="window" stroked="f" strokeweight=".5pt">
                <v:path arrowok="t"/>
                <v:textbox>
                  <w:txbxContent>
                    <w:p w14:paraId="633B7099" w14:textId="0C6152B8" w:rsidR="00A96EC3" w:rsidRDefault="00A96EC3" w:rsidP="00E36DB7">
                      <w:pPr>
                        <w:pStyle w:val="Caption"/>
                      </w:pPr>
                      <w:bookmarkStart w:id="116" w:name="_Toc520392360"/>
                      <w:r>
                        <w:t xml:space="preserve">Table </w:t>
                      </w:r>
                      <w:r>
                        <w:fldChar w:fldCharType="begin"/>
                      </w:r>
                      <w:r>
                        <w:instrText xml:space="preserve"> SEQ Table \* ARABIC </w:instrText>
                      </w:r>
                      <w:r>
                        <w:fldChar w:fldCharType="separate"/>
                      </w:r>
                      <w:r>
                        <w:rPr>
                          <w:noProof/>
                        </w:rPr>
                        <w:t>37</w:t>
                      </w:r>
                      <w:r>
                        <w:fldChar w:fldCharType="end"/>
                      </w:r>
                      <w:r>
                        <w:rPr>
                          <w:noProof/>
                        </w:rPr>
                        <w:t>:</w:t>
                      </w:r>
                      <w:r w:rsidRPr="00DA465F">
                        <w:t xml:space="preserve"> </w:t>
                      </w:r>
                      <w:r w:rsidRPr="005F7F03">
                        <w:t>Achievement of conservation objective</w:t>
                      </w:r>
                      <w:bookmarkEnd w:id="116"/>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9"/>
                        <w:gridCol w:w="1688"/>
                      </w:tblGrid>
                      <w:tr w:rsidR="00A96EC3" w:rsidRPr="005F7F03" w14:paraId="2BF523B7" w14:textId="77777777" w:rsidTr="00B031B1">
                        <w:trPr>
                          <w:trHeight w:val="20"/>
                        </w:trPr>
                        <w:tc>
                          <w:tcPr>
                            <w:tcW w:w="1871" w:type="dxa"/>
                            <w:vAlign w:val="center"/>
                          </w:tcPr>
                          <w:p w14:paraId="3E132369" w14:textId="77777777" w:rsidR="00A96EC3" w:rsidRPr="005F7F03" w:rsidRDefault="00A96EC3" w:rsidP="00B031B1">
                            <w:pPr>
                              <w:spacing w:after="0"/>
                              <w:jc w:val="center"/>
                              <w:rPr>
                                <w:rFonts w:ascii="Calibri" w:hAnsi="Calibri" w:cs="Calibri"/>
                                <w:b/>
                                <w:color w:val="000000"/>
                                <w:sz w:val="18"/>
                                <w:szCs w:val="18"/>
                                <w:lang w:val="en-GB"/>
                              </w:rPr>
                            </w:pPr>
                            <w:r w:rsidRPr="005F7F03">
                              <w:rPr>
                                <w:rFonts w:ascii="Calibri" w:eastAsia="Times New Roman" w:hAnsi="Calibri" w:cs="Calibri"/>
                                <w:b/>
                                <w:color w:val="000000"/>
                                <w:sz w:val="18"/>
                                <w:szCs w:val="18"/>
                                <w:lang w:val="en-GB" w:eastAsia="fr-FR"/>
                              </w:rPr>
                              <w:t>Protected Areas</w:t>
                            </w:r>
                          </w:p>
                        </w:tc>
                        <w:tc>
                          <w:tcPr>
                            <w:tcW w:w="1701" w:type="dxa"/>
                            <w:vAlign w:val="center"/>
                          </w:tcPr>
                          <w:p w14:paraId="7F424244" w14:textId="77777777" w:rsidR="00A96EC3" w:rsidRPr="005F7F03" w:rsidRDefault="00A96EC3" w:rsidP="00B031B1">
                            <w:pPr>
                              <w:spacing w:after="0"/>
                              <w:jc w:val="center"/>
                              <w:rPr>
                                <w:rFonts w:ascii="Calibri" w:hAnsi="Calibri" w:cs="Calibri"/>
                                <w:b/>
                                <w:color w:val="000000"/>
                                <w:sz w:val="18"/>
                                <w:szCs w:val="18"/>
                                <w:lang w:val="en-GB"/>
                              </w:rPr>
                            </w:pPr>
                            <w:r w:rsidRPr="005F7F03">
                              <w:rPr>
                                <w:rFonts w:ascii="Calibri" w:hAnsi="Calibri" w:cs="Calibri"/>
                                <w:b/>
                                <w:color w:val="000000"/>
                                <w:sz w:val="18"/>
                                <w:szCs w:val="18"/>
                                <w:lang w:val="en-GB"/>
                              </w:rPr>
                              <w:t>Achievement of conservation objectives</w:t>
                            </w:r>
                          </w:p>
                        </w:tc>
                      </w:tr>
                      <w:tr w:rsidR="00A96EC3" w:rsidRPr="000E0CE5" w14:paraId="2A5CA8B5" w14:textId="77777777" w:rsidTr="00B031B1">
                        <w:trPr>
                          <w:trHeight w:val="20"/>
                        </w:trPr>
                        <w:tc>
                          <w:tcPr>
                            <w:tcW w:w="1871" w:type="dxa"/>
                            <w:vAlign w:val="center"/>
                          </w:tcPr>
                          <w:p w14:paraId="7667E471" w14:textId="77777777" w:rsidR="00A96EC3" w:rsidRPr="000E0CE5" w:rsidRDefault="00A96EC3" w:rsidP="00B031B1">
                            <w:pPr>
                              <w:spacing w:after="0"/>
                              <w:rPr>
                                <w:rFonts w:ascii="Calibri" w:hAnsi="Calibri" w:cs="Calibri"/>
                                <w:color w:val="000000"/>
                                <w:sz w:val="18"/>
                                <w:szCs w:val="18"/>
                                <w:lang w:val="en-GB"/>
                              </w:rPr>
                            </w:pPr>
                            <w:r>
                              <w:rPr>
                                <w:rFonts w:ascii="Calibri" w:hAnsi="Calibri" w:cs="Calibri"/>
                                <w:color w:val="000000"/>
                                <w:sz w:val="18"/>
                                <w:szCs w:val="18"/>
                                <w:lang w:val="en-GB"/>
                              </w:rPr>
                              <w:t>1G-</w:t>
                            </w:r>
                            <w:r w:rsidRPr="000E0CE5">
                              <w:rPr>
                                <w:rFonts w:ascii="Calibri" w:hAnsi="Calibri" w:cs="Calibri"/>
                                <w:color w:val="000000"/>
                                <w:sz w:val="18"/>
                                <w:szCs w:val="18"/>
                                <w:lang w:val="en-GB"/>
                              </w:rPr>
                              <w:t>Bururi</w:t>
                            </w:r>
                          </w:p>
                        </w:tc>
                        <w:tc>
                          <w:tcPr>
                            <w:tcW w:w="1701" w:type="dxa"/>
                            <w:shd w:val="clear" w:color="auto" w:fill="00B050"/>
                            <w:vAlign w:val="center"/>
                          </w:tcPr>
                          <w:p w14:paraId="0AB3AF67" w14:textId="77777777" w:rsidR="00A96EC3" w:rsidRPr="000E0CE5" w:rsidRDefault="00A96EC3" w:rsidP="00B031B1">
                            <w:pPr>
                              <w:spacing w:after="0"/>
                              <w:jc w:val="center"/>
                              <w:rPr>
                                <w:rFonts w:ascii="Calibri" w:hAnsi="Calibri" w:cs="Calibri"/>
                                <w:color w:val="000000"/>
                                <w:sz w:val="18"/>
                                <w:szCs w:val="18"/>
                                <w:lang w:val="en-GB"/>
                              </w:rPr>
                            </w:pPr>
                            <w:r w:rsidRPr="000E0CE5">
                              <w:rPr>
                                <w:rFonts w:ascii="Calibri" w:hAnsi="Calibri" w:cs="Calibri"/>
                                <w:color w:val="000000"/>
                                <w:sz w:val="18"/>
                                <w:szCs w:val="18"/>
                                <w:lang w:val="en-GB"/>
                              </w:rPr>
                              <w:t>66,7</w:t>
                            </w:r>
                          </w:p>
                        </w:tc>
                      </w:tr>
                      <w:tr w:rsidR="00A96EC3" w:rsidRPr="005F7F03" w14:paraId="7B5F8D62" w14:textId="77777777" w:rsidTr="00B031B1">
                        <w:trPr>
                          <w:trHeight w:val="20"/>
                        </w:trPr>
                        <w:tc>
                          <w:tcPr>
                            <w:tcW w:w="1871" w:type="dxa"/>
                            <w:vAlign w:val="center"/>
                          </w:tcPr>
                          <w:p w14:paraId="3FC0FAA0"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4G-Kigwena Forest</w:t>
                            </w:r>
                          </w:p>
                        </w:tc>
                        <w:tc>
                          <w:tcPr>
                            <w:tcW w:w="1701" w:type="dxa"/>
                            <w:shd w:val="clear" w:color="auto" w:fill="FFFF00"/>
                            <w:vAlign w:val="center"/>
                          </w:tcPr>
                          <w:p w14:paraId="695BA1EA"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33,3</w:t>
                            </w:r>
                          </w:p>
                        </w:tc>
                      </w:tr>
                      <w:tr w:rsidR="00A96EC3" w:rsidRPr="005F7F03" w14:paraId="0062A04D" w14:textId="77777777" w:rsidTr="003368DA">
                        <w:trPr>
                          <w:trHeight w:val="20"/>
                        </w:trPr>
                        <w:tc>
                          <w:tcPr>
                            <w:tcW w:w="1871" w:type="dxa"/>
                            <w:shd w:val="clear" w:color="auto" w:fill="auto"/>
                            <w:vAlign w:val="center"/>
                          </w:tcPr>
                          <w:p w14:paraId="1BBFE0B7"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4G-Makamba</w:t>
                            </w:r>
                          </w:p>
                        </w:tc>
                        <w:tc>
                          <w:tcPr>
                            <w:tcW w:w="1701" w:type="dxa"/>
                            <w:shd w:val="clear" w:color="auto" w:fill="FFFF00"/>
                            <w:vAlign w:val="center"/>
                          </w:tcPr>
                          <w:p w14:paraId="2B1C868D"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33,3</w:t>
                            </w:r>
                          </w:p>
                        </w:tc>
                      </w:tr>
                      <w:tr w:rsidR="00A96EC3" w:rsidRPr="005F7F03" w14:paraId="027E6F94" w14:textId="77777777" w:rsidTr="003368DA">
                        <w:trPr>
                          <w:trHeight w:val="20"/>
                        </w:trPr>
                        <w:tc>
                          <w:tcPr>
                            <w:tcW w:w="1871" w:type="dxa"/>
                            <w:shd w:val="clear" w:color="auto" w:fill="auto"/>
                            <w:vAlign w:val="center"/>
                          </w:tcPr>
                          <w:p w14:paraId="62AC4B9D"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3G-Chutes de Karera</w:t>
                            </w:r>
                          </w:p>
                        </w:tc>
                        <w:tc>
                          <w:tcPr>
                            <w:tcW w:w="1701" w:type="dxa"/>
                            <w:shd w:val="clear" w:color="auto" w:fill="FFFF00"/>
                            <w:vAlign w:val="center"/>
                          </w:tcPr>
                          <w:p w14:paraId="06DDB53C"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33,3</w:t>
                            </w:r>
                          </w:p>
                        </w:tc>
                      </w:tr>
                      <w:tr w:rsidR="00A96EC3" w:rsidRPr="005F7F03" w14:paraId="2CE2F6AC" w14:textId="77777777" w:rsidTr="003368DA">
                        <w:trPr>
                          <w:trHeight w:val="20"/>
                        </w:trPr>
                        <w:tc>
                          <w:tcPr>
                            <w:tcW w:w="1871" w:type="dxa"/>
                            <w:shd w:val="clear" w:color="auto" w:fill="auto"/>
                            <w:vAlign w:val="center"/>
                          </w:tcPr>
                          <w:p w14:paraId="478B3DC2"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3G-Nyakazu Gorge</w:t>
                            </w:r>
                          </w:p>
                        </w:tc>
                        <w:tc>
                          <w:tcPr>
                            <w:tcW w:w="1701" w:type="dxa"/>
                            <w:shd w:val="clear" w:color="auto" w:fill="FFFF00"/>
                            <w:vAlign w:val="center"/>
                          </w:tcPr>
                          <w:p w14:paraId="43CD0FC6"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33,3</w:t>
                            </w:r>
                          </w:p>
                        </w:tc>
                      </w:tr>
                      <w:tr w:rsidR="00A96EC3" w:rsidRPr="005F7F03" w14:paraId="72FC39C4" w14:textId="77777777" w:rsidTr="003368DA">
                        <w:trPr>
                          <w:trHeight w:val="20"/>
                        </w:trPr>
                        <w:tc>
                          <w:tcPr>
                            <w:tcW w:w="1871" w:type="dxa"/>
                            <w:shd w:val="clear" w:color="auto" w:fill="auto"/>
                            <w:vAlign w:val="center"/>
                          </w:tcPr>
                          <w:p w14:paraId="1A1DF2DD"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3G-Rusizi</w:t>
                            </w:r>
                          </w:p>
                        </w:tc>
                        <w:tc>
                          <w:tcPr>
                            <w:tcW w:w="1701" w:type="dxa"/>
                            <w:shd w:val="clear" w:color="auto" w:fill="FFFF00"/>
                            <w:vAlign w:val="center"/>
                          </w:tcPr>
                          <w:p w14:paraId="09FABB9D"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33,3</w:t>
                            </w:r>
                          </w:p>
                        </w:tc>
                      </w:tr>
                      <w:tr w:rsidR="00A96EC3" w:rsidRPr="005F7F03" w14:paraId="3C343F08" w14:textId="77777777" w:rsidTr="003368DA">
                        <w:trPr>
                          <w:trHeight w:val="20"/>
                        </w:trPr>
                        <w:tc>
                          <w:tcPr>
                            <w:tcW w:w="1871" w:type="dxa"/>
                            <w:shd w:val="clear" w:color="auto" w:fill="auto"/>
                            <w:vAlign w:val="center"/>
                          </w:tcPr>
                          <w:p w14:paraId="51411C32"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2G-Ruvubu</w:t>
                            </w:r>
                          </w:p>
                        </w:tc>
                        <w:tc>
                          <w:tcPr>
                            <w:tcW w:w="1701" w:type="dxa"/>
                            <w:shd w:val="clear" w:color="auto" w:fill="FFFF00"/>
                            <w:vAlign w:val="center"/>
                          </w:tcPr>
                          <w:p w14:paraId="49E39E14"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33,3</w:t>
                            </w:r>
                          </w:p>
                        </w:tc>
                      </w:tr>
                      <w:tr w:rsidR="00A96EC3" w:rsidRPr="005F7F03" w14:paraId="18743EED" w14:textId="77777777" w:rsidTr="003368DA">
                        <w:trPr>
                          <w:trHeight w:val="20"/>
                        </w:trPr>
                        <w:tc>
                          <w:tcPr>
                            <w:tcW w:w="1871" w:type="dxa"/>
                            <w:shd w:val="clear" w:color="auto" w:fill="auto"/>
                            <w:vAlign w:val="center"/>
                          </w:tcPr>
                          <w:p w14:paraId="3B62E09C"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4G-Vyanda Forest</w:t>
                            </w:r>
                          </w:p>
                        </w:tc>
                        <w:tc>
                          <w:tcPr>
                            <w:tcW w:w="1701" w:type="dxa"/>
                            <w:shd w:val="clear" w:color="auto" w:fill="FFC000"/>
                            <w:vAlign w:val="center"/>
                          </w:tcPr>
                          <w:p w14:paraId="5B4F9E2E"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25,2</w:t>
                            </w:r>
                          </w:p>
                        </w:tc>
                      </w:tr>
                      <w:tr w:rsidR="00A96EC3" w:rsidRPr="005F7F03" w14:paraId="522561BA" w14:textId="77777777" w:rsidTr="003368DA">
                        <w:trPr>
                          <w:trHeight w:val="20"/>
                        </w:trPr>
                        <w:tc>
                          <w:tcPr>
                            <w:tcW w:w="1871" w:type="dxa"/>
                            <w:shd w:val="clear" w:color="auto" w:fill="auto"/>
                            <w:vAlign w:val="center"/>
                          </w:tcPr>
                          <w:p w14:paraId="3E9ED95F"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3G-Rumonge</w:t>
                            </w:r>
                          </w:p>
                        </w:tc>
                        <w:tc>
                          <w:tcPr>
                            <w:tcW w:w="1701" w:type="dxa"/>
                            <w:shd w:val="clear" w:color="auto" w:fill="FFC000"/>
                            <w:vAlign w:val="center"/>
                          </w:tcPr>
                          <w:p w14:paraId="6F05F217"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25,2</w:t>
                            </w:r>
                          </w:p>
                        </w:tc>
                      </w:tr>
                      <w:tr w:rsidR="00A96EC3" w:rsidRPr="005F7F03" w14:paraId="02A6608A" w14:textId="77777777" w:rsidTr="003368DA">
                        <w:trPr>
                          <w:trHeight w:val="20"/>
                        </w:trPr>
                        <w:tc>
                          <w:tcPr>
                            <w:tcW w:w="1871" w:type="dxa"/>
                            <w:shd w:val="clear" w:color="auto" w:fill="auto"/>
                            <w:vAlign w:val="center"/>
                          </w:tcPr>
                          <w:p w14:paraId="7F2302B2"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4G-Monge</w:t>
                            </w:r>
                          </w:p>
                        </w:tc>
                        <w:tc>
                          <w:tcPr>
                            <w:tcW w:w="1701" w:type="dxa"/>
                            <w:shd w:val="clear" w:color="auto" w:fill="FFC000"/>
                            <w:vAlign w:val="center"/>
                          </w:tcPr>
                          <w:p w14:paraId="7D2B569B"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20</w:t>
                            </w:r>
                          </w:p>
                        </w:tc>
                      </w:tr>
                      <w:tr w:rsidR="00A96EC3" w:rsidRPr="005F7F03" w14:paraId="386F2E2B" w14:textId="77777777" w:rsidTr="003368DA">
                        <w:trPr>
                          <w:trHeight w:val="20"/>
                        </w:trPr>
                        <w:tc>
                          <w:tcPr>
                            <w:tcW w:w="1871" w:type="dxa"/>
                            <w:shd w:val="clear" w:color="auto" w:fill="auto"/>
                            <w:vAlign w:val="center"/>
                          </w:tcPr>
                          <w:p w14:paraId="43D234B9"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2G-Kibira</w:t>
                            </w:r>
                          </w:p>
                        </w:tc>
                        <w:tc>
                          <w:tcPr>
                            <w:tcW w:w="1701" w:type="dxa"/>
                            <w:shd w:val="clear" w:color="auto" w:fill="FFC000"/>
                            <w:vAlign w:val="center"/>
                          </w:tcPr>
                          <w:p w14:paraId="723D6596"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20</w:t>
                            </w:r>
                          </w:p>
                        </w:tc>
                      </w:tr>
                      <w:tr w:rsidR="00A96EC3" w:rsidRPr="005F7F03" w14:paraId="13087CC5" w14:textId="77777777" w:rsidTr="003368DA">
                        <w:trPr>
                          <w:trHeight w:val="20"/>
                        </w:trPr>
                        <w:tc>
                          <w:tcPr>
                            <w:tcW w:w="1871" w:type="dxa"/>
                            <w:shd w:val="clear" w:color="auto" w:fill="auto"/>
                            <w:vAlign w:val="center"/>
                          </w:tcPr>
                          <w:p w14:paraId="1C4AF912"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3G-Lac Rwihinda</w:t>
                            </w:r>
                          </w:p>
                        </w:tc>
                        <w:tc>
                          <w:tcPr>
                            <w:tcW w:w="1701" w:type="dxa"/>
                            <w:shd w:val="clear" w:color="auto" w:fill="FFC000"/>
                            <w:vAlign w:val="center"/>
                          </w:tcPr>
                          <w:p w14:paraId="0341EC07"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15,4</w:t>
                            </w:r>
                          </w:p>
                        </w:tc>
                      </w:tr>
                      <w:tr w:rsidR="00A96EC3" w:rsidRPr="005F7F03" w14:paraId="6EC82A05" w14:textId="77777777" w:rsidTr="003368DA">
                        <w:trPr>
                          <w:trHeight w:val="20"/>
                        </w:trPr>
                        <w:tc>
                          <w:tcPr>
                            <w:tcW w:w="1871" w:type="dxa"/>
                            <w:shd w:val="clear" w:color="auto" w:fill="auto"/>
                            <w:vAlign w:val="center"/>
                          </w:tcPr>
                          <w:p w14:paraId="47A75C32"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4G-Gisagara</w:t>
                            </w:r>
                          </w:p>
                        </w:tc>
                        <w:tc>
                          <w:tcPr>
                            <w:tcW w:w="1701" w:type="dxa"/>
                            <w:shd w:val="clear" w:color="auto" w:fill="FF0000"/>
                            <w:vAlign w:val="center"/>
                          </w:tcPr>
                          <w:p w14:paraId="7A88D7B5"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0</w:t>
                            </w:r>
                          </w:p>
                        </w:tc>
                      </w:tr>
                      <w:tr w:rsidR="00A96EC3" w:rsidRPr="005F7F03" w14:paraId="06FF4653" w14:textId="77777777" w:rsidTr="003368DA">
                        <w:trPr>
                          <w:trHeight w:val="20"/>
                        </w:trPr>
                        <w:tc>
                          <w:tcPr>
                            <w:tcW w:w="1871" w:type="dxa"/>
                            <w:shd w:val="clear" w:color="auto" w:fill="auto"/>
                            <w:vAlign w:val="center"/>
                          </w:tcPr>
                          <w:p w14:paraId="1000F7FB" w14:textId="77777777" w:rsidR="00A96EC3" w:rsidRPr="005F7F03" w:rsidRDefault="00A96EC3" w:rsidP="00B031B1">
                            <w:pPr>
                              <w:spacing w:after="0"/>
                              <w:rPr>
                                <w:rFonts w:ascii="Calibri" w:hAnsi="Calibri" w:cs="Calibri"/>
                                <w:color w:val="000000"/>
                                <w:sz w:val="18"/>
                                <w:szCs w:val="18"/>
                                <w:lang w:val="en-GB"/>
                              </w:rPr>
                            </w:pPr>
                            <w:r w:rsidRPr="005F7F03">
                              <w:rPr>
                                <w:rFonts w:ascii="Calibri" w:hAnsi="Calibri" w:cs="Calibri"/>
                                <w:color w:val="000000"/>
                                <w:sz w:val="18"/>
                                <w:szCs w:val="18"/>
                                <w:lang w:val="en-GB"/>
                              </w:rPr>
                              <w:t>4G-RN Malagarazi</w:t>
                            </w:r>
                          </w:p>
                        </w:tc>
                        <w:tc>
                          <w:tcPr>
                            <w:tcW w:w="1701" w:type="dxa"/>
                            <w:shd w:val="clear" w:color="auto" w:fill="FF0000"/>
                            <w:vAlign w:val="center"/>
                          </w:tcPr>
                          <w:p w14:paraId="10361CE5" w14:textId="77777777" w:rsidR="00A96EC3" w:rsidRPr="005F7F03" w:rsidRDefault="00A96EC3" w:rsidP="00B031B1">
                            <w:pPr>
                              <w:spacing w:after="0"/>
                              <w:jc w:val="center"/>
                              <w:rPr>
                                <w:rFonts w:ascii="Calibri" w:hAnsi="Calibri" w:cs="Calibri"/>
                                <w:color w:val="000000"/>
                                <w:sz w:val="18"/>
                                <w:szCs w:val="18"/>
                                <w:lang w:val="en-GB"/>
                              </w:rPr>
                            </w:pPr>
                            <w:r w:rsidRPr="005F7F03">
                              <w:rPr>
                                <w:rFonts w:ascii="Calibri" w:hAnsi="Calibri" w:cs="Calibri"/>
                                <w:color w:val="000000"/>
                                <w:sz w:val="18"/>
                                <w:szCs w:val="18"/>
                                <w:lang w:val="en-GB"/>
                              </w:rPr>
                              <w:t>0</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318DA5A9" w14:textId="77777777" w:rsidTr="00576B60">
                        <w:tc>
                          <w:tcPr>
                            <w:tcW w:w="1665" w:type="dxa"/>
                            <w:vMerge w:val="restart"/>
                            <w:tcBorders>
                              <w:right w:val="single" w:sz="4" w:space="0" w:color="auto"/>
                            </w:tcBorders>
                          </w:tcPr>
                          <w:p w14:paraId="0A399C6C"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5F328C89"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146518A"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71B2F8F1"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51F45"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0E90835F" w14:textId="77777777" w:rsidTr="00576B60">
                        <w:tc>
                          <w:tcPr>
                            <w:tcW w:w="1665" w:type="dxa"/>
                            <w:vMerge/>
                            <w:tcBorders>
                              <w:right w:val="single" w:sz="4" w:space="0" w:color="auto"/>
                            </w:tcBorders>
                          </w:tcPr>
                          <w:p w14:paraId="22190728"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5345D4D"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4EC2FA9"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63ED3451"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FD0409" w14:textId="77777777" w:rsidR="00A96EC3" w:rsidRPr="005F7F03" w:rsidRDefault="00A96EC3" w:rsidP="00576B60">
                            <w:pPr>
                              <w:spacing w:after="0"/>
                              <w:rPr>
                                <w:sz w:val="18"/>
                                <w:szCs w:val="18"/>
                                <w:lang w:val="en-GB"/>
                              </w:rPr>
                            </w:pPr>
                            <w:r w:rsidRPr="005F7F03">
                              <w:rPr>
                                <w:sz w:val="18"/>
                                <w:szCs w:val="18"/>
                                <w:lang w:val="en-GB"/>
                              </w:rPr>
                              <w:t>51–100</w:t>
                            </w:r>
                          </w:p>
                        </w:tc>
                      </w:tr>
                    </w:tbl>
                    <w:p w14:paraId="590C8C88" w14:textId="77777777" w:rsidR="00A96EC3" w:rsidRPr="000E0CE5" w:rsidRDefault="00A96EC3" w:rsidP="00B031B1">
                      <w:pPr>
                        <w:rPr>
                          <w:lang w:val="en-GB"/>
                        </w:rPr>
                      </w:pPr>
                    </w:p>
                  </w:txbxContent>
                </v:textbox>
                <w10:wrap type="tight"/>
              </v:shape>
            </w:pict>
          </mc:Fallback>
        </mc:AlternateContent>
      </w:r>
      <w:r w:rsidRPr="00A0399A">
        <w:rPr>
          <w:lang w:val="en-GB"/>
        </w:rPr>
        <w:t xml:space="preserve">Only Bururi </w:t>
      </w:r>
      <w:r w:rsidR="00B87F60" w:rsidRPr="00A0399A">
        <w:rPr>
          <w:lang w:val="en-GB"/>
        </w:rPr>
        <w:t xml:space="preserve">reported </w:t>
      </w:r>
      <w:r w:rsidRPr="00A0399A">
        <w:rPr>
          <w:lang w:val="en-GB"/>
        </w:rPr>
        <w:t>a positive score</w:t>
      </w:r>
      <w:r w:rsidR="00B87F60" w:rsidRPr="00A0399A">
        <w:rPr>
          <w:lang w:val="en-GB"/>
        </w:rPr>
        <w:t xml:space="preserve"> with respect to the </w:t>
      </w:r>
      <w:r w:rsidR="00D62D6F" w:rsidRPr="00A0399A">
        <w:rPr>
          <w:lang w:val="en-GB"/>
        </w:rPr>
        <w:t>“A</w:t>
      </w:r>
      <w:r w:rsidR="00B87F60" w:rsidRPr="00A0399A">
        <w:rPr>
          <w:lang w:val="en-GB"/>
        </w:rPr>
        <w:t>chievement of conservation objectives</w:t>
      </w:r>
      <w:r w:rsidR="00D62D6F" w:rsidRPr="00A0399A">
        <w:rPr>
          <w:lang w:val="en-GB"/>
        </w:rPr>
        <w:t>”</w:t>
      </w:r>
      <w:r w:rsidR="00B87F60" w:rsidRPr="00A0399A">
        <w:rPr>
          <w:lang w:val="en-GB"/>
        </w:rPr>
        <w:t>. A</w:t>
      </w:r>
      <w:r w:rsidRPr="00A0399A">
        <w:rPr>
          <w:lang w:val="en-GB"/>
        </w:rPr>
        <w:t xml:space="preserve">ll </w:t>
      </w:r>
      <w:r w:rsidR="00B87F60" w:rsidRPr="00A0399A">
        <w:rPr>
          <w:lang w:val="en-GB"/>
        </w:rPr>
        <w:t>remaining</w:t>
      </w:r>
      <w:r w:rsidRPr="00A0399A">
        <w:rPr>
          <w:lang w:val="en-GB"/>
        </w:rPr>
        <w:t xml:space="preserve"> protected areas </w:t>
      </w:r>
      <w:r w:rsidR="00B87F60" w:rsidRPr="00A0399A">
        <w:rPr>
          <w:lang w:val="en-GB"/>
        </w:rPr>
        <w:t xml:space="preserve">report </w:t>
      </w:r>
      <w:r w:rsidRPr="00A0399A">
        <w:rPr>
          <w:lang w:val="en-GB"/>
        </w:rPr>
        <w:t xml:space="preserve">low or </w:t>
      </w:r>
      <w:r w:rsidR="0043155E" w:rsidRPr="00A0399A">
        <w:rPr>
          <w:lang w:val="en-GB"/>
        </w:rPr>
        <w:t xml:space="preserve">null </w:t>
      </w:r>
      <w:r w:rsidRPr="00A0399A">
        <w:rPr>
          <w:lang w:val="en-GB"/>
        </w:rPr>
        <w:t>values. The zero score for Gisagara and Malagarazi could be the result of the lack of planning, but Kigwena Forest</w:t>
      </w:r>
      <w:r w:rsidR="00A63716" w:rsidRPr="00A0399A">
        <w:rPr>
          <w:lang w:val="en-GB"/>
        </w:rPr>
        <w:t>, Kibira</w:t>
      </w:r>
      <w:r w:rsidRPr="00A0399A">
        <w:rPr>
          <w:lang w:val="en-GB"/>
        </w:rPr>
        <w:t xml:space="preserve"> and Vyanda Forest are in the high global ranking of </w:t>
      </w:r>
      <w:r w:rsidR="00D62D6F" w:rsidRPr="00A0399A">
        <w:rPr>
          <w:lang w:val="en-GB"/>
        </w:rPr>
        <w:t>“</w:t>
      </w:r>
      <w:r w:rsidR="00A63716" w:rsidRPr="00A0399A">
        <w:rPr>
          <w:lang w:val="en-GB"/>
        </w:rPr>
        <w:t>O</w:t>
      </w:r>
      <w:r w:rsidRPr="00A0399A">
        <w:rPr>
          <w:lang w:val="en-GB"/>
        </w:rPr>
        <w:t>utcomes</w:t>
      </w:r>
      <w:r w:rsidR="00D62D6F" w:rsidRPr="00A0399A">
        <w:rPr>
          <w:lang w:val="en-GB"/>
        </w:rPr>
        <w:t>”</w:t>
      </w:r>
      <w:r w:rsidRPr="00A0399A">
        <w:rPr>
          <w:lang w:val="en-GB"/>
        </w:rPr>
        <w:t xml:space="preserve"> without </w:t>
      </w:r>
      <w:r w:rsidR="00D62D6F" w:rsidRPr="00A0399A">
        <w:rPr>
          <w:lang w:val="en-GB"/>
        </w:rPr>
        <w:t>having a “M</w:t>
      </w:r>
      <w:r w:rsidRPr="00A0399A">
        <w:rPr>
          <w:lang w:val="en-GB"/>
        </w:rPr>
        <w:t>anagement plan</w:t>
      </w:r>
      <w:r w:rsidR="00D62D6F" w:rsidRPr="00A0399A">
        <w:rPr>
          <w:lang w:val="en-GB"/>
        </w:rPr>
        <w:t>”</w:t>
      </w:r>
      <w:r w:rsidRPr="00A0399A">
        <w:rPr>
          <w:lang w:val="en-GB"/>
        </w:rPr>
        <w:t xml:space="preserve"> (P4</w:t>
      </w:r>
      <w:r w:rsidR="000553D2" w:rsidRPr="00A0399A">
        <w:rPr>
          <w:lang w:val="en-GB"/>
        </w:rPr>
        <w:t xml:space="preserve"> indicator</w:t>
      </w:r>
      <w:r w:rsidR="00746B70">
        <w:rPr>
          <w:lang w:val="en-GB"/>
        </w:rPr>
        <w:t>)</w:t>
      </w:r>
      <w:r w:rsidRPr="00A0399A">
        <w:rPr>
          <w:lang w:val="en-GB"/>
        </w:rPr>
        <w:t xml:space="preserve">. </w:t>
      </w:r>
      <w:r w:rsidR="00D97E19" w:rsidRPr="00A0399A">
        <w:rPr>
          <w:lang w:val="en-GB"/>
        </w:rPr>
        <w:t xml:space="preserve">On the other hand, </w:t>
      </w:r>
      <w:r w:rsidR="005A1335" w:rsidRPr="00A0399A">
        <w:rPr>
          <w:lang w:val="en-GB"/>
        </w:rPr>
        <w:t>t</w:t>
      </w:r>
      <w:r w:rsidRPr="00A0399A">
        <w:rPr>
          <w:lang w:val="en-GB"/>
        </w:rPr>
        <w:t xml:space="preserve">he protected areas with </w:t>
      </w:r>
      <w:r w:rsidR="009D2B59" w:rsidRPr="00A0399A">
        <w:rPr>
          <w:lang w:val="en-GB"/>
        </w:rPr>
        <w:t xml:space="preserve">null (Monge and </w:t>
      </w:r>
      <w:r w:rsidR="00A0399A" w:rsidRPr="00A0399A">
        <w:rPr>
          <w:lang w:val="en-GB"/>
        </w:rPr>
        <w:t>Makamba)</w:t>
      </w:r>
      <w:r w:rsidR="009D2B59" w:rsidRPr="00A0399A">
        <w:rPr>
          <w:lang w:val="en-GB"/>
        </w:rPr>
        <w:t xml:space="preserve"> or </w:t>
      </w:r>
      <w:r w:rsidR="00A63716" w:rsidRPr="00A0399A">
        <w:rPr>
          <w:lang w:val="en-GB"/>
        </w:rPr>
        <w:t>low score on</w:t>
      </w:r>
      <w:r w:rsidRPr="00A0399A">
        <w:rPr>
          <w:lang w:val="en-GB"/>
        </w:rPr>
        <w:t xml:space="preserve"> </w:t>
      </w:r>
      <w:r w:rsidR="00E24087" w:rsidRPr="00A0399A">
        <w:rPr>
          <w:lang w:val="en-GB"/>
        </w:rPr>
        <w:t xml:space="preserve">Management </w:t>
      </w:r>
      <w:r w:rsidRPr="00A0399A">
        <w:rPr>
          <w:lang w:val="en-GB"/>
        </w:rPr>
        <w:t xml:space="preserve">plan </w:t>
      </w:r>
      <w:r w:rsidR="005A1335" w:rsidRPr="00A0399A">
        <w:rPr>
          <w:lang w:val="en-GB"/>
        </w:rPr>
        <w:t>(</w:t>
      </w:r>
      <w:r w:rsidRPr="00A0399A">
        <w:rPr>
          <w:lang w:val="en-GB"/>
        </w:rPr>
        <w:t>Nyakazu Gorge, Chutes de Karera, Rusizi, Lac Rwihinda</w:t>
      </w:r>
      <w:r w:rsidR="00E24087" w:rsidRPr="00A0399A">
        <w:rPr>
          <w:lang w:val="en-GB"/>
        </w:rPr>
        <w:t>, Rumonge</w:t>
      </w:r>
      <w:r w:rsidRPr="00A0399A">
        <w:rPr>
          <w:lang w:val="en-GB"/>
        </w:rPr>
        <w:t xml:space="preserve"> and Ruvubu</w:t>
      </w:r>
      <w:r w:rsidR="005A1335" w:rsidRPr="00A0399A">
        <w:rPr>
          <w:lang w:val="en-GB"/>
        </w:rPr>
        <w:t xml:space="preserve">) score low. </w:t>
      </w:r>
      <w:r w:rsidR="00D97E19" w:rsidRPr="00A0399A">
        <w:rPr>
          <w:lang w:val="en-GB"/>
        </w:rPr>
        <w:t>Finally</w:t>
      </w:r>
      <w:r w:rsidR="000553D2" w:rsidRPr="00A0399A">
        <w:rPr>
          <w:lang w:val="en-GB"/>
        </w:rPr>
        <w:t>,</w:t>
      </w:r>
      <w:r w:rsidR="00D97E19" w:rsidRPr="00A0399A">
        <w:rPr>
          <w:lang w:val="en-GB"/>
        </w:rPr>
        <w:t xml:space="preserve"> the analysis seems to suggest that the </w:t>
      </w:r>
      <w:r w:rsidR="00D62D6F" w:rsidRPr="00A0399A">
        <w:rPr>
          <w:lang w:val="en-GB"/>
        </w:rPr>
        <w:t>“A</w:t>
      </w:r>
      <w:r w:rsidR="00D97E19" w:rsidRPr="00A0399A">
        <w:rPr>
          <w:lang w:val="en-GB"/>
        </w:rPr>
        <w:t>chievement of objectives</w:t>
      </w:r>
      <w:r w:rsidR="00D62D6F" w:rsidRPr="00A0399A">
        <w:rPr>
          <w:lang w:val="en-GB"/>
        </w:rPr>
        <w:t>”</w:t>
      </w:r>
      <w:r w:rsidR="00D97E19" w:rsidRPr="00A0399A">
        <w:rPr>
          <w:lang w:val="en-GB"/>
        </w:rPr>
        <w:t xml:space="preserve"> is not related to planning</w:t>
      </w:r>
      <w:r w:rsidR="00B87F60" w:rsidRPr="00A0399A">
        <w:rPr>
          <w:lang w:val="en-GB"/>
        </w:rPr>
        <w:t xml:space="preserve">. </w:t>
      </w:r>
      <w:r w:rsidR="00D62D6F" w:rsidRPr="00A0399A">
        <w:rPr>
          <w:lang w:val="en-GB"/>
        </w:rPr>
        <w:t xml:space="preserve">This situation highlights </w:t>
      </w:r>
      <w:r w:rsidR="00D97E19" w:rsidRPr="00A0399A">
        <w:rPr>
          <w:lang w:val="en-GB"/>
        </w:rPr>
        <w:t>general</w:t>
      </w:r>
      <w:r w:rsidR="00B87F60" w:rsidRPr="00A0399A">
        <w:rPr>
          <w:lang w:val="en-GB"/>
        </w:rPr>
        <w:t xml:space="preserve"> inconsistencies in the </w:t>
      </w:r>
      <w:r w:rsidR="00D97E19" w:rsidRPr="00A0399A">
        <w:rPr>
          <w:lang w:val="en-GB"/>
        </w:rPr>
        <w:t>situation</w:t>
      </w:r>
      <w:r w:rsidR="00B87F60" w:rsidRPr="00A0399A">
        <w:rPr>
          <w:lang w:val="en-GB"/>
        </w:rPr>
        <w:t xml:space="preserve"> assessment of</w:t>
      </w:r>
      <w:r w:rsidR="00D97E19" w:rsidRPr="00A0399A">
        <w:rPr>
          <w:lang w:val="en-GB"/>
        </w:rPr>
        <w:t xml:space="preserve"> management </w:t>
      </w:r>
      <w:r w:rsidR="00B87F60" w:rsidRPr="00A0399A">
        <w:rPr>
          <w:lang w:val="en-GB"/>
        </w:rPr>
        <w:t xml:space="preserve">effectiveness </w:t>
      </w:r>
      <w:r w:rsidR="00D97E19" w:rsidRPr="00A0399A">
        <w:rPr>
          <w:lang w:val="en-GB"/>
        </w:rPr>
        <w:t xml:space="preserve">of the PAs </w:t>
      </w:r>
      <w:r w:rsidR="00B87F60" w:rsidRPr="00A0399A">
        <w:rPr>
          <w:lang w:val="en-GB"/>
        </w:rPr>
        <w:t xml:space="preserve">in </w:t>
      </w:r>
      <w:r w:rsidR="00D97E19" w:rsidRPr="00A0399A">
        <w:rPr>
          <w:lang w:val="en-GB"/>
        </w:rPr>
        <w:t>Burundi</w:t>
      </w:r>
      <w:r w:rsidR="000553D2" w:rsidRPr="00A0399A">
        <w:rPr>
          <w:lang w:val="en-GB"/>
        </w:rPr>
        <w:t>.</w:t>
      </w:r>
    </w:p>
    <w:p w14:paraId="12543927" w14:textId="77777777" w:rsidR="00B031B1" w:rsidRPr="00A0399A" w:rsidRDefault="00B031B1" w:rsidP="00B031B1">
      <w:pPr>
        <w:rPr>
          <w:b/>
          <w:lang w:val="en-GB"/>
        </w:rPr>
      </w:pPr>
    </w:p>
    <w:p w14:paraId="3997551C" w14:textId="77777777" w:rsidR="00876909" w:rsidRDefault="00876909" w:rsidP="00B031B1">
      <w:pPr>
        <w:rPr>
          <w:b/>
          <w:lang w:val="en-GB"/>
        </w:rPr>
      </w:pPr>
    </w:p>
    <w:p w14:paraId="7DA8DB79" w14:textId="77777777" w:rsidR="00876909" w:rsidRDefault="00876909" w:rsidP="00B031B1">
      <w:pPr>
        <w:rPr>
          <w:b/>
          <w:lang w:val="en-GB"/>
        </w:rPr>
      </w:pPr>
    </w:p>
    <w:p w14:paraId="4A7A8E75" w14:textId="0AD11F37" w:rsidR="00B031B1" w:rsidRPr="00A0399A" w:rsidRDefault="00B031B1" w:rsidP="00B031B1">
      <w:pPr>
        <w:rPr>
          <w:b/>
          <w:lang w:val="en-GB"/>
        </w:rPr>
      </w:pPr>
      <w:r w:rsidRPr="00A0399A">
        <w:rPr>
          <w:b/>
          <w:lang w:val="en-GB"/>
        </w:rPr>
        <w:t>Conservation status and Trend of the designated values for the protected area</w:t>
      </w:r>
      <w:r w:rsidR="001A7B37" w:rsidRPr="00A0399A">
        <w:rPr>
          <w:b/>
          <w:lang w:val="en-GB"/>
        </w:rPr>
        <w:t>s</w:t>
      </w:r>
    </w:p>
    <w:p w14:paraId="5AB805D4" w14:textId="42DAD214" w:rsidR="00B031B1" w:rsidRPr="00A0399A" w:rsidRDefault="00B031B1" w:rsidP="0028395B">
      <w:pPr>
        <w:jc w:val="left"/>
        <w:rPr>
          <w:lang w:val="en-GB"/>
        </w:rPr>
      </w:pPr>
      <w:r w:rsidRPr="00A0399A">
        <w:rPr>
          <w:rFonts w:ascii="Calibri" w:eastAsia="Calibri" w:hAnsi="Calibri" w:cs="Calibri"/>
          <w:noProof/>
          <w:lang w:val="en-US"/>
        </w:rPr>
        <mc:AlternateContent>
          <mc:Choice Requires="wps">
            <w:drawing>
              <wp:anchor distT="0" distB="0" distL="114300" distR="114300" simplePos="0" relativeHeight="251722752" behindDoc="1" locked="0" layoutInCell="1" allowOverlap="1" wp14:anchorId="0CB8F671" wp14:editId="2ED30AF1">
                <wp:simplePos x="0" y="0"/>
                <wp:positionH relativeFrom="column">
                  <wp:posOffset>5080</wp:posOffset>
                </wp:positionH>
                <wp:positionV relativeFrom="paragraph">
                  <wp:posOffset>3810</wp:posOffset>
                </wp:positionV>
                <wp:extent cx="5023485" cy="3385820"/>
                <wp:effectExtent l="0" t="0" r="5715" b="5080"/>
                <wp:wrapThrough wrapText="bothSides">
                  <wp:wrapPolygon edited="0">
                    <wp:start x="0" y="0"/>
                    <wp:lineTo x="0" y="21511"/>
                    <wp:lineTo x="21543" y="21511"/>
                    <wp:lineTo x="21543" y="0"/>
                    <wp:lineTo x="0" y="0"/>
                  </wp:wrapPolygon>
                </wp:wrapThrough>
                <wp:docPr id="77"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3485" cy="3385820"/>
                        </a:xfrm>
                        <a:prstGeom prst="rect">
                          <a:avLst/>
                        </a:prstGeom>
                        <a:solidFill>
                          <a:sysClr val="window" lastClr="FFFFFF"/>
                        </a:solidFill>
                        <a:ln w="6350">
                          <a:noFill/>
                        </a:ln>
                        <a:effectLst/>
                      </wps:spPr>
                      <wps:txbx>
                        <w:txbxContent>
                          <w:p w14:paraId="7DE84945" w14:textId="109250D9" w:rsidR="00A96EC3" w:rsidRDefault="00A96EC3" w:rsidP="00E36DB7">
                            <w:pPr>
                              <w:pStyle w:val="Caption"/>
                            </w:pPr>
                            <w:bookmarkStart w:id="117" w:name="_Toc520392361"/>
                            <w:r>
                              <w:t xml:space="preserve">Table </w:t>
                            </w:r>
                            <w:r>
                              <w:fldChar w:fldCharType="begin"/>
                            </w:r>
                            <w:r>
                              <w:instrText xml:space="preserve"> SEQ Table \* ARABIC </w:instrText>
                            </w:r>
                            <w:r>
                              <w:fldChar w:fldCharType="separate"/>
                            </w:r>
                            <w:r>
                              <w:rPr>
                                <w:noProof/>
                              </w:rPr>
                              <w:t>38</w:t>
                            </w:r>
                            <w:r>
                              <w:fldChar w:fldCharType="end"/>
                            </w:r>
                            <w:r>
                              <w:t xml:space="preserve">: </w:t>
                            </w:r>
                            <w:r w:rsidRPr="005F7F03">
                              <w:t>Ranking Implementation of the programme of work and outputs achieved</w:t>
                            </w:r>
                            <w:bookmarkEnd w:id="117"/>
                          </w:p>
                          <w:tbl>
                            <w:tblPr>
                              <w:tblW w:w="7484" w:type="dxa"/>
                              <w:tblInd w:w="55" w:type="dxa"/>
                              <w:tblCellMar>
                                <w:left w:w="70" w:type="dxa"/>
                                <w:right w:w="70" w:type="dxa"/>
                              </w:tblCellMar>
                              <w:tblLook w:val="04A0" w:firstRow="1" w:lastRow="0" w:firstColumn="1" w:lastColumn="0" w:noHBand="0" w:noVBand="1"/>
                            </w:tblPr>
                            <w:tblGrid>
                              <w:gridCol w:w="1928"/>
                              <w:gridCol w:w="1701"/>
                              <w:gridCol w:w="283"/>
                              <w:gridCol w:w="1871"/>
                              <w:gridCol w:w="1701"/>
                            </w:tblGrid>
                            <w:tr w:rsidR="00A96EC3" w:rsidRPr="00802EAA" w14:paraId="1FECDEC8" w14:textId="77777777" w:rsidTr="00B031B1">
                              <w:trPr>
                                <w:trHeight w:val="20"/>
                              </w:trPr>
                              <w:tc>
                                <w:tcPr>
                                  <w:tcW w:w="19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77B58B"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5E7C8F8E"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Conservation status of the designated values for the protected area</w:t>
                                  </w:r>
                                </w:p>
                              </w:tc>
                              <w:tc>
                                <w:tcPr>
                                  <w:tcW w:w="283"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B9C1060"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p>
                              </w:tc>
                              <w:tc>
                                <w:tcPr>
                                  <w:tcW w:w="1871" w:type="dxa"/>
                                  <w:tcBorders>
                                    <w:top w:val="single" w:sz="8" w:space="0" w:color="auto"/>
                                    <w:left w:val="nil"/>
                                    <w:bottom w:val="single" w:sz="8" w:space="0" w:color="auto"/>
                                    <w:right w:val="single" w:sz="8" w:space="0" w:color="auto"/>
                                  </w:tcBorders>
                                  <w:shd w:val="clear" w:color="auto" w:fill="auto"/>
                                  <w:vAlign w:val="center"/>
                                  <w:hideMark/>
                                </w:tcPr>
                                <w:p w14:paraId="5D2D3240"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9EDB95D"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Trends in the conservation status of the designated values for the protected area</w:t>
                                  </w:r>
                                </w:p>
                              </w:tc>
                            </w:tr>
                            <w:tr w:rsidR="00A96EC3" w:rsidRPr="005F7F03" w14:paraId="4C86EFBA" w14:textId="77777777" w:rsidTr="00B031B1">
                              <w:trPr>
                                <w:trHeight w:val="20"/>
                              </w:trPr>
                              <w:tc>
                                <w:tcPr>
                                  <w:tcW w:w="1928" w:type="dxa"/>
                                  <w:tcBorders>
                                    <w:top w:val="nil"/>
                                    <w:left w:val="single" w:sz="8" w:space="0" w:color="auto"/>
                                    <w:bottom w:val="single" w:sz="8" w:space="0" w:color="auto"/>
                                    <w:right w:val="single" w:sz="8" w:space="0" w:color="auto"/>
                                  </w:tcBorders>
                                  <w:shd w:val="clear" w:color="auto" w:fill="auto"/>
                                  <w:noWrap/>
                                  <w:vAlign w:val="center"/>
                                  <w:hideMark/>
                                </w:tcPr>
                                <w:p w14:paraId="5D2B68C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1G-Bururi</w:t>
                                  </w:r>
                                </w:p>
                              </w:tc>
                              <w:tc>
                                <w:tcPr>
                                  <w:tcW w:w="1701" w:type="dxa"/>
                                  <w:tcBorders>
                                    <w:top w:val="nil"/>
                                    <w:left w:val="nil"/>
                                    <w:bottom w:val="single" w:sz="8" w:space="0" w:color="auto"/>
                                    <w:right w:val="single" w:sz="8" w:space="0" w:color="auto"/>
                                  </w:tcBorders>
                                  <w:shd w:val="clear" w:color="auto" w:fill="00B050"/>
                                  <w:noWrap/>
                                  <w:vAlign w:val="center"/>
                                  <w:hideMark/>
                                </w:tcPr>
                                <w:p w14:paraId="655ECCF7"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72,9</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00EA0E8E"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auto"/>
                                  <w:noWrap/>
                                  <w:vAlign w:val="center"/>
                                  <w:hideMark/>
                                </w:tcPr>
                                <w:p w14:paraId="2E3D038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1G-Bururi</w:t>
                                  </w:r>
                                </w:p>
                              </w:tc>
                              <w:tc>
                                <w:tcPr>
                                  <w:tcW w:w="1701" w:type="dxa"/>
                                  <w:tcBorders>
                                    <w:top w:val="nil"/>
                                    <w:left w:val="nil"/>
                                    <w:bottom w:val="single" w:sz="8" w:space="0" w:color="auto"/>
                                    <w:right w:val="single" w:sz="8" w:space="0" w:color="auto"/>
                                  </w:tcBorders>
                                  <w:shd w:val="clear" w:color="auto" w:fill="00B050"/>
                                  <w:noWrap/>
                                  <w:vAlign w:val="center"/>
                                  <w:hideMark/>
                                </w:tcPr>
                                <w:p w14:paraId="75BC1BE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91,7</w:t>
                                  </w:r>
                                </w:p>
                              </w:tc>
                            </w:tr>
                            <w:tr w:rsidR="00A96EC3" w:rsidRPr="005F7F03" w14:paraId="257C3F64"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6FA7986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701" w:type="dxa"/>
                                  <w:tcBorders>
                                    <w:top w:val="nil"/>
                                    <w:left w:val="nil"/>
                                    <w:bottom w:val="single" w:sz="8" w:space="0" w:color="auto"/>
                                    <w:right w:val="single" w:sz="8" w:space="0" w:color="auto"/>
                                  </w:tcBorders>
                                  <w:shd w:val="clear" w:color="auto" w:fill="00B050"/>
                                  <w:noWrap/>
                                  <w:vAlign w:val="center"/>
                                  <w:hideMark/>
                                </w:tcPr>
                                <w:p w14:paraId="0B8E552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69,6</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6E647EF8"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2067E1D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701" w:type="dxa"/>
                                  <w:tcBorders>
                                    <w:top w:val="nil"/>
                                    <w:left w:val="nil"/>
                                    <w:bottom w:val="single" w:sz="8" w:space="0" w:color="auto"/>
                                    <w:right w:val="single" w:sz="8" w:space="0" w:color="auto"/>
                                  </w:tcBorders>
                                  <w:shd w:val="clear" w:color="auto" w:fill="00B050"/>
                                  <w:noWrap/>
                                  <w:vAlign w:val="center"/>
                                  <w:hideMark/>
                                </w:tcPr>
                                <w:p w14:paraId="4C4F9E6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67,5</w:t>
                                  </w:r>
                                </w:p>
                              </w:tc>
                            </w:tr>
                            <w:tr w:rsidR="00A96EC3" w:rsidRPr="005F7F03" w14:paraId="78AB1F29"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2A98A9B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701" w:type="dxa"/>
                                  <w:tcBorders>
                                    <w:top w:val="nil"/>
                                    <w:left w:val="nil"/>
                                    <w:bottom w:val="single" w:sz="8" w:space="0" w:color="auto"/>
                                    <w:right w:val="single" w:sz="8" w:space="0" w:color="auto"/>
                                  </w:tcBorders>
                                  <w:shd w:val="clear" w:color="auto" w:fill="00B050"/>
                                  <w:noWrap/>
                                  <w:vAlign w:val="center"/>
                                  <w:hideMark/>
                                </w:tcPr>
                                <w:p w14:paraId="3DB452E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49DE7929"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76DAE7A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701" w:type="dxa"/>
                                  <w:tcBorders>
                                    <w:top w:val="nil"/>
                                    <w:left w:val="nil"/>
                                    <w:bottom w:val="single" w:sz="8" w:space="0" w:color="auto"/>
                                    <w:right w:val="single" w:sz="8" w:space="0" w:color="auto"/>
                                  </w:tcBorders>
                                  <w:shd w:val="clear" w:color="auto" w:fill="00B050"/>
                                  <w:noWrap/>
                                  <w:vAlign w:val="center"/>
                                  <w:hideMark/>
                                </w:tcPr>
                                <w:p w14:paraId="46F679C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65,3</w:t>
                                  </w:r>
                                </w:p>
                              </w:tc>
                            </w:tr>
                            <w:tr w:rsidR="00A96EC3" w:rsidRPr="005F7F03" w14:paraId="70F5BC24"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57D74D7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701" w:type="dxa"/>
                                  <w:tcBorders>
                                    <w:top w:val="nil"/>
                                    <w:left w:val="nil"/>
                                    <w:bottom w:val="single" w:sz="8" w:space="0" w:color="auto"/>
                                    <w:right w:val="single" w:sz="8" w:space="0" w:color="auto"/>
                                  </w:tcBorders>
                                  <w:shd w:val="clear" w:color="auto" w:fill="00B050"/>
                                  <w:noWrap/>
                                  <w:vAlign w:val="center"/>
                                  <w:hideMark/>
                                </w:tcPr>
                                <w:p w14:paraId="79C4E6A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55,6</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11D1E652"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auto"/>
                                  <w:noWrap/>
                                  <w:vAlign w:val="center"/>
                                  <w:hideMark/>
                                </w:tcPr>
                                <w:p w14:paraId="3C7D944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701" w:type="dxa"/>
                                  <w:tcBorders>
                                    <w:top w:val="nil"/>
                                    <w:left w:val="nil"/>
                                    <w:bottom w:val="single" w:sz="8" w:space="0" w:color="auto"/>
                                    <w:right w:val="single" w:sz="8" w:space="0" w:color="auto"/>
                                  </w:tcBorders>
                                  <w:shd w:val="clear" w:color="auto" w:fill="00B050"/>
                                  <w:noWrap/>
                                  <w:vAlign w:val="center"/>
                                  <w:hideMark/>
                                </w:tcPr>
                                <w:p w14:paraId="38AD71DB"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63,6</w:t>
                                  </w:r>
                                </w:p>
                              </w:tc>
                            </w:tr>
                            <w:tr w:rsidR="00A96EC3" w:rsidRPr="005F7F03" w14:paraId="78B351CC"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auto"/>
                                  <w:noWrap/>
                                  <w:vAlign w:val="center"/>
                                  <w:hideMark/>
                                </w:tcPr>
                                <w:p w14:paraId="1E3FAC4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701" w:type="dxa"/>
                                  <w:tcBorders>
                                    <w:top w:val="nil"/>
                                    <w:left w:val="nil"/>
                                    <w:bottom w:val="single" w:sz="8" w:space="0" w:color="auto"/>
                                    <w:right w:val="single" w:sz="8" w:space="0" w:color="auto"/>
                                  </w:tcBorders>
                                  <w:shd w:val="clear" w:color="auto" w:fill="00B050"/>
                                  <w:noWrap/>
                                  <w:vAlign w:val="center"/>
                                  <w:hideMark/>
                                </w:tcPr>
                                <w:p w14:paraId="0BC0517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54,2</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6C032FBA"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514AF46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701" w:type="dxa"/>
                                  <w:tcBorders>
                                    <w:top w:val="nil"/>
                                    <w:left w:val="nil"/>
                                    <w:bottom w:val="single" w:sz="8" w:space="0" w:color="auto"/>
                                    <w:right w:val="single" w:sz="8" w:space="0" w:color="auto"/>
                                  </w:tcBorders>
                                  <w:shd w:val="clear" w:color="auto" w:fill="00B050"/>
                                  <w:noWrap/>
                                  <w:vAlign w:val="center"/>
                                  <w:hideMark/>
                                </w:tcPr>
                                <w:p w14:paraId="438FA4D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55,6</w:t>
                                  </w:r>
                                </w:p>
                              </w:tc>
                            </w:tr>
                            <w:tr w:rsidR="00A96EC3" w:rsidRPr="005F7F03" w14:paraId="1586C6CC"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255F7D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701" w:type="dxa"/>
                                  <w:tcBorders>
                                    <w:top w:val="nil"/>
                                    <w:left w:val="nil"/>
                                    <w:bottom w:val="single" w:sz="8" w:space="0" w:color="auto"/>
                                    <w:right w:val="single" w:sz="8" w:space="0" w:color="auto"/>
                                  </w:tcBorders>
                                  <w:shd w:val="clear" w:color="auto" w:fill="00B050"/>
                                  <w:noWrap/>
                                  <w:vAlign w:val="center"/>
                                  <w:hideMark/>
                                </w:tcPr>
                                <w:p w14:paraId="0710FEB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53,2</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3209957E"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34B8CDC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701" w:type="dxa"/>
                                  <w:tcBorders>
                                    <w:top w:val="nil"/>
                                    <w:left w:val="nil"/>
                                    <w:bottom w:val="single" w:sz="8" w:space="0" w:color="auto"/>
                                    <w:right w:val="single" w:sz="8" w:space="0" w:color="auto"/>
                                  </w:tcBorders>
                                  <w:shd w:val="clear" w:color="auto" w:fill="00B050"/>
                                  <w:noWrap/>
                                  <w:vAlign w:val="center"/>
                                  <w:hideMark/>
                                </w:tcPr>
                                <w:p w14:paraId="30BB1E5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53,4</w:t>
                                  </w:r>
                                </w:p>
                              </w:tc>
                            </w:tr>
                            <w:tr w:rsidR="00A96EC3" w:rsidRPr="005F7F03" w14:paraId="71798F64"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auto"/>
                                  <w:noWrap/>
                                  <w:vAlign w:val="center"/>
                                  <w:hideMark/>
                                </w:tcPr>
                                <w:p w14:paraId="6E852A8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701" w:type="dxa"/>
                                  <w:tcBorders>
                                    <w:top w:val="nil"/>
                                    <w:left w:val="nil"/>
                                    <w:bottom w:val="single" w:sz="8" w:space="0" w:color="auto"/>
                                    <w:right w:val="single" w:sz="8" w:space="0" w:color="auto"/>
                                  </w:tcBorders>
                                  <w:shd w:val="clear" w:color="auto" w:fill="00B050"/>
                                  <w:noWrap/>
                                  <w:vAlign w:val="center"/>
                                  <w:hideMark/>
                                </w:tcPr>
                                <w:p w14:paraId="05BD02D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52,8</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3F21BEF4"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0CA764D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701" w:type="dxa"/>
                                  <w:tcBorders>
                                    <w:top w:val="nil"/>
                                    <w:left w:val="nil"/>
                                    <w:bottom w:val="single" w:sz="8" w:space="0" w:color="auto"/>
                                    <w:right w:val="single" w:sz="8" w:space="0" w:color="auto"/>
                                  </w:tcBorders>
                                  <w:shd w:val="clear" w:color="auto" w:fill="FFFF00"/>
                                  <w:noWrap/>
                                  <w:vAlign w:val="center"/>
                                  <w:hideMark/>
                                </w:tcPr>
                                <w:p w14:paraId="0CD5646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7064FE7C"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5F7EF69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701" w:type="dxa"/>
                                  <w:tcBorders>
                                    <w:top w:val="nil"/>
                                    <w:left w:val="nil"/>
                                    <w:bottom w:val="single" w:sz="8" w:space="0" w:color="auto"/>
                                    <w:right w:val="single" w:sz="8" w:space="0" w:color="auto"/>
                                  </w:tcBorders>
                                  <w:shd w:val="clear" w:color="auto" w:fill="FFFF00"/>
                                  <w:noWrap/>
                                  <w:vAlign w:val="center"/>
                                  <w:hideMark/>
                                </w:tcPr>
                                <w:p w14:paraId="24C63A0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63ABC83F"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502E063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701" w:type="dxa"/>
                                  <w:tcBorders>
                                    <w:top w:val="nil"/>
                                    <w:left w:val="nil"/>
                                    <w:bottom w:val="single" w:sz="8" w:space="0" w:color="auto"/>
                                    <w:right w:val="single" w:sz="8" w:space="0" w:color="auto"/>
                                  </w:tcBorders>
                                  <w:shd w:val="clear" w:color="auto" w:fill="FFFF00"/>
                                  <w:noWrap/>
                                  <w:vAlign w:val="center"/>
                                  <w:hideMark/>
                                </w:tcPr>
                                <w:p w14:paraId="10B0F99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44,5</w:t>
                                  </w:r>
                                </w:p>
                              </w:tc>
                            </w:tr>
                            <w:tr w:rsidR="00A96EC3" w:rsidRPr="005F7F03" w14:paraId="385378EE"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auto"/>
                                  <w:noWrap/>
                                  <w:vAlign w:val="center"/>
                                  <w:hideMark/>
                                </w:tcPr>
                                <w:p w14:paraId="6D83BDF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701" w:type="dxa"/>
                                  <w:tcBorders>
                                    <w:top w:val="nil"/>
                                    <w:left w:val="nil"/>
                                    <w:bottom w:val="single" w:sz="8" w:space="0" w:color="auto"/>
                                    <w:right w:val="single" w:sz="8" w:space="0" w:color="auto"/>
                                  </w:tcBorders>
                                  <w:shd w:val="clear" w:color="auto" w:fill="FFFF00"/>
                                  <w:noWrap/>
                                  <w:vAlign w:val="center"/>
                                  <w:hideMark/>
                                </w:tcPr>
                                <w:p w14:paraId="721B0A7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126E36F4"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auto"/>
                                  <w:noWrap/>
                                  <w:vAlign w:val="center"/>
                                  <w:hideMark/>
                                </w:tcPr>
                                <w:p w14:paraId="293EE48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701" w:type="dxa"/>
                                  <w:tcBorders>
                                    <w:top w:val="nil"/>
                                    <w:left w:val="nil"/>
                                    <w:bottom w:val="single" w:sz="8" w:space="0" w:color="auto"/>
                                    <w:right w:val="single" w:sz="8" w:space="0" w:color="auto"/>
                                  </w:tcBorders>
                                  <w:shd w:val="clear" w:color="auto" w:fill="FFFF00"/>
                                  <w:noWrap/>
                                  <w:vAlign w:val="center"/>
                                  <w:hideMark/>
                                </w:tcPr>
                                <w:p w14:paraId="6CD1666E"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46,7</w:t>
                                  </w:r>
                                </w:p>
                              </w:tc>
                            </w:tr>
                            <w:tr w:rsidR="00A96EC3" w:rsidRPr="005F7F03" w14:paraId="7FD145BA"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auto"/>
                                  <w:noWrap/>
                                  <w:vAlign w:val="center"/>
                                  <w:hideMark/>
                                </w:tcPr>
                                <w:p w14:paraId="75531CB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701" w:type="dxa"/>
                                  <w:tcBorders>
                                    <w:top w:val="nil"/>
                                    <w:left w:val="nil"/>
                                    <w:bottom w:val="single" w:sz="8" w:space="0" w:color="auto"/>
                                    <w:right w:val="single" w:sz="8" w:space="0" w:color="auto"/>
                                  </w:tcBorders>
                                  <w:shd w:val="clear" w:color="auto" w:fill="FFFF00"/>
                                  <w:noWrap/>
                                  <w:vAlign w:val="center"/>
                                  <w:hideMark/>
                                </w:tcPr>
                                <w:p w14:paraId="1082C6D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041419AE"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auto"/>
                                  <w:noWrap/>
                                  <w:vAlign w:val="center"/>
                                  <w:hideMark/>
                                </w:tcPr>
                                <w:p w14:paraId="1229D25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701" w:type="dxa"/>
                                  <w:tcBorders>
                                    <w:top w:val="nil"/>
                                    <w:left w:val="nil"/>
                                    <w:bottom w:val="single" w:sz="8" w:space="0" w:color="auto"/>
                                    <w:right w:val="single" w:sz="8" w:space="0" w:color="auto"/>
                                  </w:tcBorders>
                                  <w:shd w:val="clear" w:color="auto" w:fill="FFFF00"/>
                                  <w:noWrap/>
                                  <w:vAlign w:val="center"/>
                                  <w:hideMark/>
                                </w:tcPr>
                                <w:p w14:paraId="697670C6"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49</w:t>
                                  </w:r>
                                </w:p>
                              </w:tc>
                            </w:tr>
                            <w:tr w:rsidR="00A96EC3" w:rsidRPr="005F7F03" w14:paraId="7D2F10C0"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A6CDCB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701" w:type="dxa"/>
                                  <w:tcBorders>
                                    <w:top w:val="nil"/>
                                    <w:left w:val="nil"/>
                                    <w:bottom w:val="single" w:sz="8" w:space="0" w:color="auto"/>
                                    <w:right w:val="single" w:sz="8" w:space="0" w:color="auto"/>
                                  </w:tcBorders>
                                  <w:shd w:val="clear" w:color="auto" w:fill="FFFF00"/>
                                  <w:noWrap/>
                                  <w:vAlign w:val="center"/>
                                  <w:hideMark/>
                                </w:tcPr>
                                <w:p w14:paraId="5D5B5056"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43,4</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1325CB83"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auto"/>
                                  <w:noWrap/>
                                  <w:vAlign w:val="center"/>
                                  <w:hideMark/>
                                </w:tcPr>
                                <w:p w14:paraId="2BFD130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701" w:type="dxa"/>
                                  <w:tcBorders>
                                    <w:top w:val="nil"/>
                                    <w:left w:val="nil"/>
                                    <w:bottom w:val="single" w:sz="8" w:space="0" w:color="auto"/>
                                    <w:right w:val="single" w:sz="8" w:space="0" w:color="auto"/>
                                  </w:tcBorders>
                                  <w:shd w:val="clear" w:color="auto" w:fill="FFFF00"/>
                                  <w:noWrap/>
                                  <w:vAlign w:val="center"/>
                                  <w:hideMark/>
                                </w:tcPr>
                                <w:p w14:paraId="26CF63A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44,2</w:t>
                                  </w:r>
                                </w:p>
                              </w:tc>
                            </w:tr>
                            <w:tr w:rsidR="00A96EC3" w:rsidRPr="005F7F03" w14:paraId="623BB88E"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1A28519"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701" w:type="dxa"/>
                                  <w:tcBorders>
                                    <w:top w:val="nil"/>
                                    <w:left w:val="nil"/>
                                    <w:bottom w:val="single" w:sz="8" w:space="0" w:color="auto"/>
                                    <w:right w:val="single" w:sz="8" w:space="0" w:color="auto"/>
                                  </w:tcBorders>
                                  <w:shd w:val="clear" w:color="auto" w:fill="FFFF00"/>
                                  <w:noWrap/>
                                  <w:vAlign w:val="center"/>
                                  <w:hideMark/>
                                </w:tcPr>
                                <w:p w14:paraId="22D8C09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41,7</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70601BCB"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32171F8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701" w:type="dxa"/>
                                  <w:tcBorders>
                                    <w:top w:val="nil"/>
                                    <w:left w:val="nil"/>
                                    <w:bottom w:val="single" w:sz="8" w:space="0" w:color="auto"/>
                                    <w:right w:val="single" w:sz="8" w:space="0" w:color="auto"/>
                                  </w:tcBorders>
                                  <w:shd w:val="clear" w:color="auto" w:fill="FFFF00"/>
                                  <w:noWrap/>
                                  <w:vAlign w:val="center"/>
                                  <w:hideMark/>
                                </w:tcPr>
                                <w:p w14:paraId="3C213D5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41,7</w:t>
                                  </w:r>
                                </w:p>
                              </w:tc>
                            </w:tr>
                            <w:tr w:rsidR="00A96EC3" w:rsidRPr="005F7F03" w14:paraId="6A1E022A"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auto"/>
                                  <w:noWrap/>
                                  <w:vAlign w:val="center"/>
                                  <w:hideMark/>
                                </w:tcPr>
                                <w:p w14:paraId="2823FA0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701" w:type="dxa"/>
                                  <w:tcBorders>
                                    <w:top w:val="nil"/>
                                    <w:left w:val="nil"/>
                                    <w:bottom w:val="single" w:sz="8" w:space="0" w:color="auto"/>
                                    <w:right w:val="single" w:sz="8" w:space="0" w:color="auto"/>
                                  </w:tcBorders>
                                  <w:shd w:val="clear" w:color="auto" w:fill="FFFF00"/>
                                  <w:noWrap/>
                                  <w:vAlign w:val="center"/>
                                  <w:hideMark/>
                                </w:tcPr>
                                <w:p w14:paraId="073B9B3D"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14BF2B96"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auto"/>
                                  <w:noWrap/>
                                  <w:vAlign w:val="center"/>
                                  <w:hideMark/>
                                </w:tcPr>
                                <w:p w14:paraId="04F7C45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701" w:type="dxa"/>
                                  <w:tcBorders>
                                    <w:top w:val="nil"/>
                                    <w:left w:val="nil"/>
                                    <w:bottom w:val="single" w:sz="8" w:space="0" w:color="auto"/>
                                    <w:right w:val="single" w:sz="8" w:space="0" w:color="auto"/>
                                  </w:tcBorders>
                                  <w:shd w:val="clear" w:color="auto" w:fill="FFFF00"/>
                                  <w:noWrap/>
                                  <w:vAlign w:val="center"/>
                                  <w:hideMark/>
                                </w:tcPr>
                                <w:p w14:paraId="303486A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32,8</w:t>
                                  </w:r>
                                </w:p>
                              </w:tc>
                            </w:tr>
                            <w:tr w:rsidR="00A96EC3" w:rsidRPr="005F7F03" w14:paraId="7B50B1A4"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C45F52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701" w:type="dxa"/>
                                  <w:tcBorders>
                                    <w:top w:val="nil"/>
                                    <w:left w:val="nil"/>
                                    <w:bottom w:val="single" w:sz="8" w:space="0" w:color="auto"/>
                                    <w:right w:val="single" w:sz="8" w:space="0" w:color="auto"/>
                                  </w:tcBorders>
                                  <w:shd w:val="clear" w:color="auto" w:fill="FFFF00"/>
                                  <w:noWrap/>
                                  <w:vAlign w:val="center"/>
                                  <w:hideMark/>
                                </w:tcPr>
                                <w:p w14:paraId="42D9ADBB"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33EAC85C"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51153AB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701" w:type="dxa"/>
                                  <w:tcBorders>
                                    <w:top w:val="nil"/>
                                    <w:left w:val="nil"/>
                                    <w:bottom w:val="single" w:sz="8" w:space="0" w:color="auto"/>
                                    <w:right w:val="single" w:sz="8" w:space="0" w:color="auto"/>
                                  </w:tcBorders>
                                  <w:shd w:val="clear" w:color="auto" w:fill="FFFF00"/>
                                  <w:noWrap/>
                                  <w:vAlign w:val="center"/>
                                  <w:hideMark/>
                                </w:tcPr>
                                <w:p w14:paraId="3679D79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41,7</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3ACFBC3E" w14:textId="77777777" w:rsidTr="00576B60">
                              <w:tc>
                                <w:tcPr>
                                  <w:tcW w:w="0" w:type="auto"/>
                                  <w:tcBorders>
                                    <w:right w:val="single" w:sz="4" w:space="0" w:color="auto"/>
                                  </w:tcBorders>
                                </w:tcPr>
                                <w:p w14:paraId="61BBCF18" w14:textId="77777777" w:rsidR="00A96EC3" w:rsidRPr="000138AF" w:rsidRDefault="00A96EC3" w:rsidP="00576B60">
                                  <w:pPr>
                                    <w:spacing w:after="0"/>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7D04C8EC" w14:textId="77777777" w:rsidR="00A96EC3" w:rsidRPr="000138AF" w:rsidRDefault="00A96EC3" w:rsidP="00576B60">
                                  <w:pPr>
                                    <w:spacing w:after="0"/>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3B9CF394"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3959B3" w14:textId="77777777" w:rsidR="00A96EC3" w:rsidRPr="000138AF" w:rsidRDefault="00A96EC3" w:rsidP="00576B60">
                                  <w:pPr>
                                    <w:spacing w:after="0"/>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2632CED8"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35EB65" w14:textId="77777777" w:rsidR="00A96EC3" w:rsidRPr="000138AF" w:rsidRDefault="00A96EC3" w:rsidP="00576B60">
                                  <w:pPr>
                                    <w:spacing w:after="0"/>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D943AA3"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9A5ADB" w14:textId="77777777" w:rsidR="00A96EC3" w:rsidRPr="000138AF" w:rsidRDefault="00A96EC3" w:rsidP="00576B60">
                                  <w:pPr>
                                    <w:spacing w:after="0"/>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2E9C3CA8" w14:textId="77777777" w:rsidR="00A96EC3" w:rsidRPr="000138AF" w:rsidRDefault="00A96EC3" w:rsidP="00576B60">
                                  <w:pPr>
                                    <w:spacing w:after="0"/>
                                    <w:rPr>
                                      <w:sz w:val="18"/>
                                      <w:szCs w:val="18"/>
                                      <w:lang w:val="en-GB"/>
                                    </w:rPr>
                                  </w:pPr>
                                </w:p>
                              </w:tc>
                            </w:tr>
                          </w:tbl>
                          <w:p w14:paraId="4E756DBD" w14:textId="77777777" w:rsidR="00A96EC3" w:rsidRPr="005F7F03" w:rsidRDefault="00A96EC3" w:rsidP="00B031B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B8F671" id="_x0000_s1077" type="#_x0000_t202" style="position:absolute;margin-left:.4pt;margin-top:.3pt;width:395.55pt;height:266.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" fillcolor="window" stroked="f" strokeweight=".5pt">
                <v:path arrowok="t"/>
                <v:textbox>
                  <w:txbxContent>
                    <w:p w14:paraId="7DE84945" w14:textId="109250D9" w:rsidR="00A96EC3" w:rsidRDefault="00A96EC3" w:rsidP="00E36DB7">
                      <w:pPr>
                        <w:pStyle w:val="Caption"/>
                      </w:pPr>
                      <w:bookmarkStart w:id="118" w:name="_Toc520392361"/>
                      <w:r>
                        <w:t xml:space="preserve">Table </w:t>
                      </w:r>
                      <w:r>
                        <w:fldChar w:fldCharType="begin"/>
                      </w:r>
                      <w:r>
                        <w:instrText xml:space="preserve"> SEQ Table \* ARABIC </w:instrText>
                      </w:r>
                      <w:r>
                        <w:fldChar w:fldCharType="separate"/>
                      </w:r>
                      <w:r>
                        <w:rPr>
                          <w:noProof/>
                        </w:rPr>
                        <w:t>38</w:t>
                      </w:r>
                      <w:r>
                        <w:fldChar w:fldCharType="end"/>
                      </w:r>
                      <w:r>
                        <w:t xml:space="preserve">: </w:t>
                      </w:r>
                      <w:r w:rsidRPr="005F7F03">
                        <w:t>Ranking Implementation of the programme of work and outputs achieved</w:t>
                      </w:r>
                      <w:bookmarkEnd w:id="118"/>
                    </w:p>
                    <w:tbl>
                      <w:tblPr>
                        <w:tblW w:w="7484" w:type="dxa"/>
                        <w:tblInd w:w="55" w:type="dxa"/>
                        <w:tblCellMar>
                          <w:left w:w="70" w:type="dxa"/>
                          <w:right w:w="70" w:type="dxa"/>
                        </w:tblCellMar>
                        <w:tblLook w:val="04A0" w:firstRow="1" w:lastRow="0" w:firstColumn="1" w:lastColumn="0" w:noHBand="0" w:noVBand="1"/>
                      </w:tblPr>
                      <w:tblGrid>
                        <w:gridCol w:w="1928"/>
                        <w:gridCol w:w="1701"/>
                        <w:gridCol w:w="283"/>
                        <w:gridCol w:w="1871"/>
                        <w:gridCol w:w="1701"/>
                      </w:tblGrid>
                      <w:tr w:rsidR="00A96EC3" w:rsidRPr="00802EAA" w14:paraId="1FECDEC8" w14:textId="77777777" w:rsidTr="00B031B1">
                        <w:trPr>
                          <w:trHeight w:val="20"/>
                        </w:trPr>
                        <w:tc>
                          <w:tcPr>
                            <w:tcW w:w="19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77B58B"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5E7C8F8E"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Conservation status of the designated values for the protected area</w:t>
                            </w:r>
                          </w:p>
                        </w:tc>
                        <w:tc>
                          <w:tcPr>
                            <w:tcW w:w="283"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B9C1060"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p>
                        </w:tc>
                        <w:tc>
                          <w:tcPr>
                            <w:tcW w:w="1871" w:type="dxa"/>
                            <w:tcBorders>
                              <w:top w:val="single" w:sz="8" w:space="0" w:color="auto"/>
                              <w:left w:val="nil"/>
                              <w:bottom w:val="single" w:sz="8" w:space="0" w:color="auto"/>
                              <w:right w:val="single" w:sz="8" w:space="0" w:color="auto"/>
                            </w:tcBorders>
                            <w:shd w:val="clear" w:color="auto" w:fill="auto"/>
                            <w:vAlign w:val="center"/>
                            <w:hideMark/>
                          </w:tcPr>
                          <w:p w14:paraId="5D2D3240"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9EDB95D" w14:textId="77777777" w:rsidR="00A96EC3" w:rsidRPr="005F7F03" w:rsidRDefault="00A96EC3" w:rsidP="00B031B1">
                            <w:pPr>
                              <w:spacing w:after="0" w:line="240" w:lineRule="auto"/>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Trends in the conservation status of the designated values for the protected area</w:t>
                            </w:r>
                          </w:p>
                        </w:tc>
                      </w:tr>
                      <w:tr w:rsidR="00A96EC3" w:rsidRPr="005F7F03" w14:paraId="4C86EFBA" w14:textId="77777777" w:rsidTr="00B031B1">
                        <w:trPr>
                          <w:trHeight w:val="20"/>
                        </w:trPr>
                        <w:tc>
                          <w:tcPr>
                            <w:tcW w:w="1928" w:type="dxa"/>
                            <w:tcBorders>
                              <w:top w:val="nil"/>
                              <w:left w:val="single" w:sz="8" w:space="0" w:color="auto"/>
                              <w:bottom w:val="single" w:sz="8" w:space="0" w:color="auto"/>
                              <w:right w:val="single" w:sz="8" w:space="0" w:color="auto"/>
                            </w:tcBorders>
                            <w:shd w:val="clear" w:color="auto" w:fill="auto"/>
                            <w:noWrap/>
                            <w:vAlign w:val="center"/>
                            <w:hideMark/>
                          </w:tcPr>
                          <w:p w14:paraId="5D2B68C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1G-Bururi</w:t>
                            </w:r>
                          </w:p>
                        </w:tc>
                        <w:tc>
                          <w:tcPr>
                            <w:tcW w:w="1701" w:type="dxa"/>
                            <w:tcBorders>
                              <w:top w:val="nil"/>
                              <w:left w:val="nil"/>
                              <w:bottom w:val="single" w:sz="8" w:space="0" w:color="auto"/>
                              <w:right w:val="single" w:sz="8" w:space="0" w:color="auto"/>
                            </w:tcBorders>
                            <w:shd w:val="clear" w:color="auto" w:fill="00B050"/>
                            <w:noWrap/>
                            <w:vAlign w:val="center"/>
                            <w:hideMark/>
                          </w:tcPr>
                          <w:p w14:paraId="655ECCF7"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72,9</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00EA0E8E"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auto"/>
                            <w:noWrap/>
                            <w:vAlign w:val="center"/>
                            <w:hideMark/>
                          </w:tcPr>
                          <w:p w14:paraId="2E3D0380"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1G-Bururi</w:t>
                            </w:r>
                          </w:p>
                        </w:tc>
                        <w:tc>
                          <w:tcPr>
                            <w:tcW w:w="1701" w:type="dxa"/>
                            <w:tcBorders>
                              <w:top w:val="nil"/>
                              <w:left w:val="nil"/>
                              <w:bottom w:val="single" w:sz="8" w:space="0" w:color="auto"/>
                              <w:right w:val="single" w:sz="8" w:space="0" w:color="auto"/>
                            </w:tcBorders>
                            <w:shd w:val="clear" w:color="auto" w:fill="00B050"/>
                            <w:noWrap/>
                            <w:vAlign w:val="center"/>
                            <w:hideMark/>
                          </w:tcPr>
                          <w:p w14:paraId="75BC1BE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91,7</w:t>
                            </w:r>
                          </w:p>
                        </w:tc>
                      </w:tr>
                      <w:tr w:rsidR="00A96EC3" w:rsidRPr="005F7F03" w14:paraId="257C3F64"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6FA7986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701" w:type="dxa"/>
                            <w:tcBorders>
                              <w:top w:val="nil"/>
                              <w:left w:val="nil"/>
                              <w:bottom w:val="single" w:sz="8" w:space="0" w:color="auto"/>
                              <w:right w:val="single" w:sz="8" w:space="0" w:color="auto"/>
                            </w:tcBorders>
                            <w:shd w:val="clear" w:color="auto" w:fill="00B050"/>
                            <w:noWrap/>
                            <w:vAlign w:val="center"/>
                            <w:hideMark/>
                          </w:tcPr>
                          <w:p w14:paraId="0B8E552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69,6</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6E647EF8"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2067E1D6"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701" w:type="dxa"/>
                            <w:tcBorders>
                              <w:top w:val="nil"/>
                              <w:left w:val="nil"/>
                              <w:bottom w:val="single" w:sz="8" w:space="0" w:color="auto"/>
                              <w:right w:val="single" w:sz="8" w:space="0" w:color="auto"/>
                            </w:tcBorders>
                            <w:shd w:val="clear" w:color="auto" w:fill="00B050"/>
                            <w:noWrap/>
                            <w:vAlign w:val="center"/>
                            <w:hideMark/>
                          </w:tcPr>
                          <w:p w14:paraId="4C4F9E6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67,5</w:t>
                            </w:r>
                          </w:p>
                        </w:tc>
                      </w:tr>
                      <w:tr w:rsidR="00A96EC3" w:rsidRPr="005F7F03" w14:paraId="78AB1F29"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2A98A9B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701" w:type="dxa"/>
                            <w:tcBorders>
                              <w:top w:val="nil"/>
                              <w:left w:val="nil"/>
                              <w:bottom w:val="single" w:sz="8" w:space="0" w:color="auto"/>
                              <w:right w:val="single" w:sz="8" w:space="0" w:color="auto"/>
                            </w:tcBorders>
                            <w:shd w:val="clear" w:color="auto" w:fill="00B050"/>
                            <w:noWrap/>
                            <w:vAlign w:val="center"/>
                            <w:hideMark/>
                          </w:tcPr>
                          <w:p w14:paraId="3DB452E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49DE7929"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76DAE7A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701" w:type="dxa"/>
                            <w:tcBorders>
                              <w:top w:val="nil"/>
                              <w:left w:val="nil"/>
                              <w:bottom w:val="single" w:sz="8" w:space="0" w:color="auto"/>
                              <w:right w:val="single" w:sz="8" w:space="0" w:color="auto"/>
                            </w:tcBorders>
                            <w:shd w:val="clear" w:color="auto" w:fill="00B050"/>
                            <w:noWrap/>
                            <w:vAlign w:val="center"/>
                            <w:hideMark/>
                          </w:tcPr>
                          <w:p w14:paraId="46F679CA"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65,3</w:t>
                            </w:r>
                          </w:p>
                        </w:tc>
                      </w:tr>
                      <w:tr w:rsidR="00A96EC3" w:rsidRPr="005F7F03" w14:paraId="70F5BC24"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57D74D7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701" w:type="dxa"/>
                            <w:tcBorders>
                              <w:top w:val="nil"/>
                              <w:left w:val="nil"/>
                              <w:bottom w:val="single" w:sz="8" w:space="0" w:color="auto"/>
                              <w:right w:val="single" w:sz="8" w:space="0" w:color="auto"/>
                            </w:tcBorders>
                            <w:shd w:val="clear" w:color="auto" w:fill="00B050"/>
                            <w:noWrap/>
                            <w:vAlign w:val="center"/>
                            <w:hideMark/>
                          </w:tcPr>
                          <w:p w14:paraId="79C4E6A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55,6</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11D1E652"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auto"/>
                            <w:noWrap/>
                            <w:vAlign w:val="center"/>
                            <w:hideMark/>
                          </w:tcPr>
                          <w:p w14:paraId="3C7D944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701" w:type="dxa"/>
                            <w:tcBorders>
                              <w:top w:val="nil"/>
                              <w:left w:val="nil"/>
                              <w:bottom w:val="single" w:sz="8" w:space="0" w:color="auto"/>
                              <w:right w:val="single" w:sz="8" w:space="0" w:color="auto"/>
                            </w:tcBorders>
                            <w:shd w:val="clear" w:color="auto" w:fill="00B050"/>
                            <w:noWrap/>
                            <w:vAlign w:val="center"/>
                            <w:hideMark/>
                          </w:tcPr>
                          <w:p w14:paraId="38AD71DB"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63,6</w:t>
                            </w:r>
                          </w:p>
                        </w:tc>
                      </w:tr>
                      <w:tr w:rsidR="00A96EC3" w:rsidRPr="005F7F03" w14:paraId="78B351CC"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auto"/>
                            <w:noWrap/>
                            <w:vAlign w:val="center"/>
                            <w:hideMark/>
                          </w:tcPr>
                          <w:p w14:paraId="1E3FAC4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701" w:type="dxa"/>
                            <w:tcBorders>
                              <w:top w:val="nil"/>
                              <w:left w:val="nil"/>
                              <w:bottom w:val="single" w:sz="8" w:space="0" w:color="auto"/>
                              <w:right w:val="single" w:sz="8" w:space="0" w:color="auto"/>
                            </w:tcBorders>
                            <w:shd w:val="clear" w:color="auto" w:fill="00B050"/>
                            <w:noWrap/>
                            <w:vAlign w:val="center"/>
                            <w:hideMark/>
                          </w:tcPr>
                          <w:p w14:paraId="0BC0517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54,2</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6C032FBA"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514AF46C"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701" w:type="dxa"/>
                            <w:tcBorders>
                              <w:top w:val="nil"/>
                              <w:left w:val="nil"/>
                              <w:bottom w:val="single" w:sz="8" w:space="0" w:color="auto"/>
                              <w:right w:val="single" w:sz="8" w:space="0" w:color="auto"/>
                            </w:tcBorders>
                            <w:shd w:val="clear" w:color="auto" w:fill="00B050"/>
                            <w:noWrap/>
                            <w:vAlign w:val="center"/>
                            <w:hideMark/>
                          </w:tcPr>
                          <w:p w14:paraId="438FA4D5"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55,6</w:t>
                            </w:r>
                          </w:p>
                        </w:tc>
                      </w:tr>
                      <w:tr w:rsidR="00A96EC3" w:rsidRPr="005F7F03" w14:paraId="1586C6CC"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255F7D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701" w:type="dxa"/>
                            <w:tcBorders>
                              <w:top w:val="nil"/>
                              <w:left w:val="nil"/>
                              <w:bottom w:val="single" w:sz="8" w:space="0" w:color="auto"/>
                              <w:right w:val="single" w:sz="8" w:space="0" w:color="auto"/>
                            </w:tcBorders>
                            <w:shd w:val="clear" w:color="auto" w:fill="00B050"/>
                            <w:noWrap/>
                            <w:vAlign w:val="center"/>
                            <w:hideMark/>
                          </w:tcPr>
                          <w:p w14:paraId="0710FEB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53,2</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3209957E"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34B8CDC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701" w:type="dxa"/>
                            <w:tcBorders>
                              <w:top w:val="nil"/>
                              <w:left w:val="nil"/>
                              <w:bottom w:val="single" w:sz="8" w:space="0" w:color="auto"/>
                              <w:right w:val="single" w:sz="8" w:space="0" w:color="auto"/>
                            </w:tcBorders>
                            <w:shd w:val="clear" w:color="auto" w:fill="00B050"/>
                            <w:noWrap/>
                            <w:vAlign w:val="center"/>
                            <w:hideMark/>
                          </w:tcPr>
                          <w:p w14:paraId="30BB1E5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53,4</w:t>
                            </w:r>
                          </w:p>
                        </w:tc>
                      </w:tr>
                      <w:tr w:rsidR="00A96EC3" w:rsidRPr="005F7F03" w14:paraId="71798F64"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auto"/>
                            <w:noWrap/>
                            <w:vAlign w:val="center"/>
                            <w:hideMark/>
                          </w:tcPr>
                          <w:p w14:paraId="6E852A8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701" w:type="dxa"/>
                            <w:tcBorders>
                              <w:top w:val="nil"/>
                              <w:left w:val="nil"/>
                              <w:bottom w:val="single" w:sz="8" w:space="0" w:color="auto"/>
                              <w:right w:val="single" w:sz="8" w:space="0" w:color="auto"/>
                            </w:tcBorders>
                            <w:shd w:val="clear" w:color="auto" w:fill="00B050"/>
                            <w:noWrap/>
                            <w:vAlign w:val="center"/>
                            <w:hideMark/>
                          </w:tcPr>
                          <w:p w14:paraId="05BD02D1"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52,8</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3F21BEF4"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0CA764D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701" w:type="dxa"/>
                            <w:tcBorders>
                              <w:top w:val="nil"/>
                              <w:left w:val="nil"/>
                              <w:bottom w:val="single" w:sz="8" w:space="0" w:color="auto"/>
                              <w:right w:val="single" w:sz="8" w:space="0" w:color="auto"/>
                            </w:tcBorders>
                            <w:shd w:val="clear" w:color="auto" w:fill="FFFF00"/>
                            <w:noWrap/>
                            <w:vAlign w:val="center"/>
                            <w:hideMark/>
                          </w:tcPr>
                          <w:p w14:paraId="0CD5646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7064FE7C"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5F7EF69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701" w:type="dxa"/>
                            <w:tcBorders>
                              <w:top w:val="nil"/>
                              <w:left w:val="nil"/>
                              <w:bottom w:val="single" w:sz="8" w:space="0" w:color="auto"/>
                              <w:right w:val="single" w:sz="8" w:space="0" w:color="auto"/>
                            </w:tcBorders>
                            <w:shd w:val="clear" w:color="auto" w:fill="FFFF00"/>
                            <w:noWrap/>
                            <w:vAlign w:val="center"/>
                            <w:hideMark/>
                          </w:tcPr>
                          <w:p w14:paraId="24C63A0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63ABC83F"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502E063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701" w:type="dxa"/>
                            <w:tcBorders>
                              <w:top w:val="nil"/>
                              <w:left w:val="nil"/>
                              <w:bottom w:val="single" w:sz="8" w:space="0" w:color="auto"/>
                              <w:right w:val="single" w:sz="8" w:space="0" w:color="auto"/>
                            </w:tcBorders>
                            <w:shd w:val="clear" w:color="auto" w:fill="FFFF00"/>
                            <w:noWrap/>
                            <w:vAlign w:val="center"/>
                            <w:hideMark/>
                          </w:tcPr>
                          <w:p w14:paraId="10B0F99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44,5</w:t>
                            </w:r>
                          </w:p>
                        </w:tc>
                      </w:tr>
                      <w:tr w:rsidR="00A96EC3" w:rsidRPr="005F7F03" w14:paraId="385378EE"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auto"/>
                            <w:noWrap/>
                            <w:vAlign w:val="center"/>
                            <w:hideMark/>
                          </w:tcPr>
                          <w:p w14:paraId="6D83BDF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701" w:type="dxa"/>
                            <w:tcBorders>
                              <w:top w:val="nil"/>
                              <w:left w:val="nil"/>
                              <w:bottom w:val="single" w:sz="8" w:space="0" w:color="auto"/>
                              <w:right w:val="single" w:sz="8" w:space="0" w:color="auto"/>
                            </w:tcBorders>
                            <w:shd w:val="clear" w:color="auto" w:fill="FFFF00"/>
                            <w:noWrap/>
                            <w:vAlign w:val="center"/>
                            <w:hideMark/>
                          </w:tcPr>
                          <w:p w14:paraId="721B0A7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126E36F4"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auto"/>
                            <w:noWrap/>
                            <w:vAlign w:val="center"/>
                            <w:hideMark/>
                          </w:tcPr>
                          <w:p w14:paraId="293EE484"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701" w:type="dxa"/>
                            <w:tcBorders>
                              <w:top w:val="nil"/>
                              <w:left w:val="nil"/>
                              <w:bottom w:val="single" w:sz="8" w:space="0" w:color="auto"/>
                              <w:right w:val="single" w:sz="8" w:space="0" w:color="auto"/>
                            </w:tcBorders>
                            <w:shd w:val="clear" w:color="auto" w:fill="FFFF00"/>
                            <w:noWrap/>
                            <w:vAlign w:val="center"/>
                            <w:hideMark/>
                          </w:tcPr>
                          <w:p w14:paraId="6CD1666E"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46,7</w:t>
                            </w:r>
                          </w:p>
                        </w:tc>
                      </w:tr>
                      <w:tr w:rsidR="00A96EC3" w:rsidRPr="005F7F03" w14:paraId="7FD145BA"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auto"/>
                            <w:noWrap/>
                            <w:vAlign w:val="center"/>
                            <w:hideMark/>
                          </w:tcPr>
                          <w:p w14:paraId="75531CBF"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701" w:type="dxa"/>
                            <w:tcBorders>
                              <w:top w:val="nil"/>
                              <w:left w:val="nil"/>
                              <w:bottom w:val="single" w:sz="8" w:space="0" w:color="auto"/>
                              <w:right w:val="single" w:sz="8" w:space="0" w:color="auto"/>
                            </w:tcBorders>
                            <w:shd w:val="clear" w:color="auto" w:fill="FFFF00"/>
                            <w:noWrap/>
                            <w:vAlign w:val="center"/>
                            <w:hideMark/>
                          </w:tcPr>
                          <w:p w14:paraId="1082C6DF"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041419AE"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auto"/>
                            <w:noWrap/>
                            <w:vAlign w:val="center"/>
                            <w:hideMark/>
                          </w:tcPr>
                          <w:p w14:paraId="1229D25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701" w:type="dxa"/>
                            <w:tcBorders>
                              <w:top w:val="nil"/>
                              <w:left w:val="nil"/>
                              <w:bottom w:val="single" w:sz="8" w:space="0" w:color="auto"/>
                              <w:right w:val="single" w:sz="8" w:space="0" w:color="auto"/>
                            </w:tcBorders>
                            <w:shd w:val="clear" w:color="auto" w:fill="FFFF00"/>
                            <w:noWrap/>
                            <w:vAlign w:val="center"/>
                            <w:hideMark/>
                          </w:tcPr>
                          <w:p w14:paraId="697670C6"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49</w:t>
                            </w:r>
                          </w:p>
                        </w:tc>
                      </w:tr>
                      <w:tr w:rsidR="00A96EC3" w:rsidRPr="005F7F03" w14:paraId="7D2F10C0"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A6CDCB2"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701" w:type="dxa"/>
                            <w:tcBorders>
                              <w:top w:val="nil"/>
                              <w:left w:val="nil"/>
                              <w:bottom w:val="single" w:sz="8" w:space="0" w:color="auto"/>
                              <w:right w:val="single" w:sz="8" w:space="0" w:color="auto"/>
                            </w:tcBorders>
                            <w:shd w:val="clear" w:color="auto" w:fill="FFFF00"/>
                            <w:noWrap/>
                            <w:vAlign w:val="center"/>
                            <w:hideMark/>
                          </w:tcPr>
                          <w:p w14:paraId="5D5B5056"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43,4</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1325CB83"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auto"/>
                            <w:noWrap/>
                            <w:vAlign w:val="center"/>
                            <w:hideMark/>
                          </w:tcPr>
                          <w:p w14:paraId="2BFD1305"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701" w:type="dxa"/>
                            <w:tcBorders>
                              <w:top w:val="nil"/>
                              <w:left w:val="nil"/>
                              <w:bottom w:val="single" w:sz="8" w:space="0" w:color="auto"/>
                              <w:right w:val="single" w:sz="8" w:space="0" w:color="auto"/>
                            </w:tcBorders>
                            <w:shd w:val="clear" w:color="auto" w:fill="FFFF00"/>
                            <w:noWrap/>
                            <w:vAlign w:val="center"/>
                            <w:hideMark/>
                          </w:tcPr>
                          <w:p w14:paraId="26CF63A9"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44,2</w:t>
                            </w:r>
                          </w:p>
                        </w:tc>
                      </w:tr>
                      <w:tr w:rsidR="00A96EC3" w:rsidRPr="005F7F03" w14:paraId="623BB88E"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1A28519"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701" w:type="dxa"/>
                            <w:tcBorders>
                              <w:top w:val="nil"/>
                              <w:left w:val="nil"/>
                              <w:bottom w:val="single" w:sz="8" w:space="0" w:color="auto"/>
                              <w:right w:val="single" w:sz="8" w:space="0" w:color="auto"/>
                            </w:tcBorders>
                            <w:shd w:val="clear" w:color="auto" w:fill="FFFF00"/>
                            <w:noWrap/>
                            <w:vAlign w:val="center"/>
                            <w:hideMark/>
                          </w:tcPr>
                          <w:p w14:paraId="22D8C090"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41,7</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70601BCB"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32171F8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701" w:type="dxa"/>
                            <w:tcBorders>
                              <w:top w:val="nil"/>
                              <w:left w:val="nil"/>
                              <w:bottom w:val="single" w:sz="8" w:space="0" w:color="auto"/>
                              <w:right w:val="single" w:sz="8" w:space="0" w:color="auto"/>
                            </w:tcBorders>
                            <w:shd w:val="clear" w:color="auto" w:fill="FFFF00"/>
                            <w:noWrap/>
                            <w:vAlign w:val="center"/>
                            <w:hideMark/>
                          </w:tcPr>
                          <w:p w14:paraId="3C213D5C"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41,7</w:t>
                            </w:r>
                          </w:p>
                        </w:tc>
                      </w:tr>
                      <w:tr w:rsidR="00A96EC3" w:rsidRPr="005F7F03" w14:paraId="6A1E022A"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auto"/>
                            <w:noWrap/>
                            <w:vAlign w:val="center"/>
                            <w:hideMark/>
                          </w:tcPr>
                          <w:p w14:paraId="2823FA07"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701" w:type="dxa"/>
                            <w:tcBorders>
                              <w:top w:val="nil"/>
                              <w:left w:val="nil"/>
                              <w:bottom w:val="single" w:sz="8" w:space="0" w:color="auto"/>
                              <w:right w:val="single" w:sz="8" w:space="0" w:color="auto"/>
                            </w:tcBorders>
                            <w:shd w:val="clear" w:color="auto" w:fill="FFFF00"/>
                            <w:noWrap/>
                            <w:vAlign w:val="center"/>
                            <w:hideMark/>
                          </w:tcPr>
                          <w:p w14:paraId="073B9B3D"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14BF2B96"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auto"/>
                            <w:noWrap/>
                            <w:vAlign w:val="center"/>
                            <w:hideMark/>
                          </w:tcPr>
                          <w:p w14:paraId="04F7C45B"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701" w:type="dxa"/>
                            <w:tcBorders>
                              <w:top w:val="nil"/>
                              <w:left w:val="nil"/>
                              <w:bottom w:val="single" w:sz="8" w:space="0" w:color="auto"/>
                              <w:right w:val="single" w:sz="8" w:space="0" w:color="auto"/>
                            </w:tcBorders>
                            <w:shd w:val="clear" w:color="auto" w:fill="FFFF00"/>
                            <w:noWrap/>
                            <w:vAlign w:val="center"/>
                            <w:hideMark/>
                          </w:tcPr>
                          <w:p w14:paraId="303486A4"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32,8</w:t>
                            </w:r>
                          </w:p>
                        </w:tc>
                      </w:tr>
                      <w:tr w:rsidR="00A96EC3" w:rsidRPr="005F7F03" w14:paraId="7B50B1A4" w14:textId="77777777" w:rsidTr="00920033">
                        <w:trPr>
                          <w:trHeight w:val="20"/>
                        </w:trPr>
                        <w:tc>
                          <w:tcPr>
                            <w:tcW w:w="1928"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1C45F521"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701" w:type="dxa"/>
                            <w:tcBorders>
                              <w:top w:val="nil"/>
                              <w:left w:val="nil"/>
                              <w:bottom w:val="single" w:sz="8" w:space="0" w:color="auto"/>
                              <w:right w:val="single" w:sz="8" w:space="0" w:color="auto"/>
                            </w:tcBorders>
                            <w:shd w:val="clear" w:color="auto" w:fill="FFFF00"/>
                            <w:noWrap/>
                            <w:vAlign w:val="center"/>
                            <w:hideMark/>
                          </w:tcPr>
                          <w:p w14:paraId="42D9ADBB"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40</w:t>
                            </w:r>
                          </w:p>
                        </w:tc>
                        <w:tc>
                          <w:tcPr>
                            <w:tcW w:w="283" w:type="dxa"/>
                            <w:tcBorders>
                              <w:top w:val="nil"/>
                              <w:left w:val="nil"/>
                              <w:bottom w:val="single" w:sz="8" w:space="0" w:color="auto"/>
                              <w:right w:val="single" w:sz="8" w:space="0" w:color="auto"/>
                            </w:tcBorders>
                            <w:shd w:val="clear" w:color="auto" w:fill="BFBFBF" w:themeFill="background1" w:themeFillShade="BF"/>
                            <w:noWrap/>
                            <w:vAlign w:val="center"/>
                            <w:hideMark/>
                          </w:tcPr>
                          <w:p w14:paraId="33EAC85C" w14:textId="77777777" w:rsidR="00A96EC3" w:rsidRPr="005F7F03" w:rsidRDefault="00A96EC3" w:rsidP="00B031B1">
                            <w:pPr>
                              <w:spacing w:after="0" w:line="240" w:lineRule="auto"/>
                              <w:jc w:val="righ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 </w:t>
                            </w:r>
                          </w:p>
                        </w:tc>
                        <w:tc>
                          <w:tcPr>
                            <w:tcW w:w="1871" w:type="dxa"/>
                            <w:tcBorders>
                              <w:top w:val="nil"/>
                              <w:left w:val="nil"/>
                              <w:bottom w:val="single" w:sz="8" w:space="0" w:color="auto"/>
                              <w:right w:val="single" w:sz="8" w:space="0" w:color="auto"/>
                            </w:tcBorders>
                            <w:shd w:val="clear" w:color="auto" w:fill="D9D9D9" w:themeFill="background1" w:themeFillShade="D9"/>
                            <w:noWrap/>
                            <w:vAlign w:val="center"/>
                            <w:hideMark/>
                          </w:tcPr>
                          <w:p w14:paraId="51153AB3" w14:textId="77777777" w:rsidR="00A96EC3" w:rsidRPr="005F7F03" w:rsidRDefault="00A96EC3" w:rsidP="00B031B1">
                            <w:pPr>
                              <w:spacing w:after="0" w:line="240" w:lineRule="auto"/>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701" w:type="dxa"/>
                            <w:tcBorders>
                              <w:top w:val="nil"/>
                              <w:left w:val="nil"/>
                              <w:bottom w:val="single" w:sz="8" w:space="0" w:color="auto"/>
                              <w:right w:val="single" w:sz="8" w:space="0" w:color="auto"/>
                            </w:tcBorders>
                            <w:shd w:val="clear" w:color="auto" w:fill="FFFF00"/>
                            <w:noWrap/>
                            <w:vAlign w:val="center"/>
                            <w:hideMark/>
                          </w:tcPr>
                          <w:p w14:paraId="3679D798" w14:textId="77777777" w:rsidR="00A96EC3" w:rsidRPr="005F7F03" w:rsidRDefault="00A96EC3" w:rsidP="00B031B1">
                            <w:pPr>
                              <w:spacing w:after="0" w:line="240" w:lineRule="auto"/>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41,7</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308"/>
                        <w:gridCol w:w="222"/>
                        <w:gridCol w:w="545"/>
                        <w:gridCol w:w="222"/>
                        <w:gridCol w:w="637"/>
                        <w:gridCol w:w="222"/>
                        <w:gridCol w:w="728"/>
                        <w:gridCol w:w="222"/>
                      </w:tblGrid>
                      <w:tr w:rsidR="00A96EC3" w:rsidRPr="000138AF" w14:paraId="3ACFBC3E" w14:textId="77777777" w:rsidTr="00576B60">
                        <w:tc>
                          <w:tcPr>
                            <w:tcW w:w="0" w:type="auto"/>
                            <w:tcBorders>
                              <w:right w:val="single" w:sz="4" w:space="0" w:color="auto"/>
                            </w:tcBorders>
                          </w:tcPr>
                          <w:p w14:paraId="61BBCF18" w14:textId="77777777" w:rsidR="00A96EC3" w:rsidRPr="000138AF" w:rsidRDefault="00A96EC3" w:rsidP="00576B60">
                            <w:pPr>
                              <w:spacing w:after="0"/>
                              <w:rPr>
                                <w:sz w:val="18"/>
                                <w:szCs w:val="18"/>
                                <w:lang w:val="en-GB"/>
                              </w:rPr>
                            </w:pPr>
                            <w:r w:rsidRPr="000138AF">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tcPr>
                          <w:p w14:paraId="7D04C8EC" w14:textId="77777777" w:rsidR="00A96EC3" w:rsidRPr="000138AF" w:rsidRDefault="00A96EC3" w:rsidP="00576B60">
                            <w:pPr>
                              <w:spacing w:after="0"/>
                              <w:rPr>
                                <w:sz w:val="18"/>
                                <w:szCs w:val="18"/>
                                <w:lang w:val="en-GB"/>
                              </w:rPr>
                            </w:pPr>
                            <w:r w:rsidRPr="000138AF">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3B9CF394"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F3959B3" w14:textId="77777777" w:rsidR="00A96EC3" w:rsidRPr="000138AF" w:rsidRDefault="00A96EC3" w:rsidP="00576B60">
                            <w:pPr>
                              <w:spacing w:after="0"/>
                              <w:rPr>
                                <w:sz w:val="18"/>
                                <w:szCs w:val="18"/>
                                <w:lang w:val="en-GB"/>
                              </w:rPr>
                            </w:pPr>
                            <w:r w:rsidRPr="000138AF">
                              <w:rPr>
                                <w:sz w:val="18"/>
                                <w:szCs w:val="18"/>
                                <w:lang w:val="en-GB"/>
                              </w:rPr>
                              <w:t>1-32</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2632CED8"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35EB65" w14:textId="77777777" w:rsidR="00A96EC3" w:rsidRPr="000138AF" w:rsidRDefault="00A96EC3" w:rsidP="00576B60">
                            <w:pPr>
                              <w:spacing w:after="0"/>
                              <w:rPr>
                                <w:sz w:val="18"/>
                                <w:szCs w:val="18"/>
                                <w:lang w:val="en-GB"/>
                              </w:rPr>
                            </w:pPr>
                            <w:r w:rsidRPr="000138AF">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D943AA3" w14:textId="77777777" w:rsidR="00A96EC3" w:rsidRPr="000138AF"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9A5ADB" w14:textId="77777777" w:rsidR="00A96EC3" w:rsidRPr="000138AF" w:rsidRDefault="00A96EC3" w:rsidP="00576B60">
                            <w:pPr>
                              <w:spacing w:after="0"/>
                              <w:rPr>
                                <w:sz w:val="18"/>
                                <w:szCs w:val="18"/>
                                <w:lang w:val="en-GB"/>
                              </w:rPr>
                            </w:pPr>
                            <w:r w:rsidRPr="000138AF">
                              <w:rPr>
                                <w:sz w:val="18"/>
                                <w:szCs w:val="18"/>
                                <w:lang w:val="en-GB"/>
                              </w:rPr>
                              <w:t>51-100</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2E9C3CA8" w14:textId="77777777" w:rsidR="00A96EC3" w:rsidRPr="000138AF" w:rsidRDefault="00A96EC3" w:rsidP="00576B60">
                            <w:pPr>
                              <w:spacing w:after="0"/>
                              <w:rPr>
                                <w:sz w:val="18"/>
                                <w:szCs w:val="18"/>
                                <w:lang w:val="en-GB"/>
                              </w:rPr>
                            </w:pPr>
                          </w:p>
                        </w:tc>
                      </w:tr>
                    </w:tbl>
                    <w:p w14:paraId="4E756DBD" w14:textId="77777777" w:rsidR="00A96EC3" w:rsidRPr="005F7F03" w:rsidRDefault="00A96EC3" w:rsidP="00B031B1">
                      <w:pPr>
                        <w:rPr>
                          <w:lang w:val="en-GB"/>
                        </w:rPr>
                      </w:pPr>
                    </w:p>
                  </w:txbxContent>
                </v:textbox>
                <w10:wrap type="through"/>
              </v:shape>
            </w:pict>
          </mc:Fallback>
        </mc:AlternateContent>
      </w:r>
      <w:r w:rsidRPr="00A0399A">
        <w:rPr>
          <w:lang w:val="en-GB"/>
        </w:rPr>
        <w:t xml:space="preserve">The </w:t>
      </w:r>
      <w:r w:rsidR="007707A6" w:rsidRPr="00A0399A">
        <w:rPr>
          <w:lang w:val="en-GB"/>
        </w:rPr>
        <w:t>“C</w:t>
      </w:r>
      <w:r w:rsidRPr="00A0399A">
        <w:rPr>
          <w:lang w:val="en-GB"/>
        </w:rPr>
        <w:t>onservation status</w:t>
      </w:r>
      <w:r w:rsidR="007707A6" w:rsidRPr="00A0399A">
        <w:rPr>
          <w:lang w:val="en-GB"/>
        </w:rPr>
        <w:t>”</w:t>
      </w:r>
      <w:r w:rsidRPr="00A0399A">
        <w:rPr>
          <w:lang w:val="en-GB"/>
        </w:rPr>
        <w:t xml:space="preserve"> and </w:t>
      </w:r>
      <w:r w:rsidR="007707A6" w:rsidRPr="00A0399A">
        <w:rPr>
          <w:lang w:val="en-GB"/>
        </w:rPr>
        <w:t>the “T</w:t>
      </w:r>
      <w:r w:rsidRPr="00A0399A">
        <w:rPr>
          <w:lang w:val="en-GB"/>
        </w:rPr>
        <w:t>rend of the key values of the protected areas</w:t>
      </w:r>
      <w:r w:rsidR="007707A6" w:rsidRPr="00A0399A">
        <w:rPr>
          <w:lang w:val="en-GB"/>
        </w:rPr>
        <w:t>”</w:t>
      </w:r>
      <w:r w:rsidRPr="00A0399A">
        <w:rPr>
          <w:lang w:val="en-GB"/>
        </w:rPr>
        <w:t xml:space="preserve"> are analysed </w:t>
      </w:r>
      <w:r w:rsidR="007707A6" w:rsidRPr="00A0399A">
        <w:rPr>
          <w:lang w:val="en-GB"/>
        </w:rPr>
        <w:t>together</w:t>
      </w:r>
      <w:r w:rsidRPr="00A0399A">
        <w:rPr>
          <w:lang w:val="en-GB"/>
        </w:rPr>
        <w:t xml:space="preserve"> because they </w:t>
      </w:r>
      <w:r w:rsidR="00D97E19" w:rsidRPr="00A0399A">
        <w:rPr>
          <w:lang w:val="en-GB"/>
        </w:rPr>
        <w:t>assess</w:t>
      </w:r>
      <w:r w:rsidRPr="00A0399A">
        <w:rPr>
          <w:lang w:val="en-GB"/>
        </w:rPr>
        <w:t xml:space="preserve"> the same elements</w:t>
      </w:r>
      <w:r w:rsidR="00D97E19" w:rsidRPr="00A0399A">
        <w:rPr>
          <w:lang w:val="en-GB"/>
        </w:rPr>
        <w:t xml:space="preserve">, even if </w:t>
      </w:r>
      <w:r w:rsidR="002130A8" w:rsidRPr="00A0399A">
        <w:rPr>
          <w:lang w:val="en-GB"/>
        </w:rPr>
        <w:t>adopting a different perspective</w:t>
      </w:r>
      <w:r w:rsidRPr="00A0399A">
        <w:rPr>
          <w:lang w:val="en-GB"/>
        </w:rPr>
        <w:t xml:space="preserve"> (status and trend)</w:t>
      </w:r>
      <w:r w:rsidR="00D97E19" w:rsidRPr="00A0399A">
        <w:rPr>
          <w:lang w:val="en-GB"/>
        </w:rPr>
        <w:t>. The pro</w:t>
      </w:r>
      <w:r w:rsidRPr="00A0399A">
        <w:rPr>
          <w:lang w:val="en-GB"/>
        </w:rPr>
        <w:t xml:space="preserve">tected areas </w:t>
      </w:r>
      <w:r w:rsidR="007707A6" w:rsidRPr="00A0399A">
        <w:rPr>
          <w:lang w:val="en-GB"/>
        </w:rPr>
        <w:t>sc</w:t>
      </w:r>
      <w:r w:rsidR="002857DD" w:rsidRPr="00A0399A">
        <w:rPr>
          <w:lang w:val="en-GB"/>
        </w:rPr>
        <w:t>o</w:t>
      </w:r>
      <w:r w:rsidR="007707A6" w:rsidRPr="00A0399A">
        <w:rPr>
          <w:lang w:val="en-GB"/>
        </w:rPr>
        <w:t>re</w:t>
      </w:r>
      <w:r w:rsidRPr="00A0399A">
        <w:rPr>
          <w:lang w:val="en-GB"/>
        </w:rPr>
        <w:t xml:space="preserve"> </w:t>
      </w:r>
      <w:r w:rsidR="002130A8" w:rsidRPr="00A0399A">
        <w:rPr>
          <w:lang w:val="en-GB"/>
        </w:rPr>
        <w:t>similar</w:t>
      </w:r>
      <w:r w:rsidRPr="00A0399A">
        <w:rPr>
          <w:lang w:val="en-GB"/>
        </w:rPr>
        <w:t xml:space="preserve"> results for </w:t>
      </w:r>
      <w:r w:rsidR="002130A8" w:rsidRPr="00A0399A">
        <w:rPr>
          <w:lang w:val="en-GB"/>
        </w:rPr>
        <w:t>both</w:t>
      </w:r>
      <w:r w:rsidRPr="00A0399A">
        <w:rPr>
          <w:lang w:val="en-GB"/>
        </w:rPr>
        <w:t xml:space="preserve"> indicators.</w:t>
      </w:r>
    </w:p>
    <w:p w14:paraId="6DC9F649" w14:textId="3D8ED9BA" w:rsidR="00D97E19" w:rsidRPr="00A0399A" w:rsidRDefault="002130A8" w:rsidP="00B031B1">
      <w:pPr>
        <w:rPr>
          <w:lang w:val="en-GB"/>
        </w:rPr>
      </w:pPr>
      <w:r w:rsidRPr="00A0399A">
        <w:rPr>
          <w:lang w:val="en-GB"/>
        </w:rPr>
        <w:t xml:space="preserve">The </w:t>
      </w:r>
      <w:r w:rsidR="00B031B1" w:rsidRPr="00A0399A">
        <w:rPr>
          <w:lang w:val="en-GB"/>
        </w:rPr>
        <w:t xml:space="preserve">indicators show </w:t>
      </w:r>
      <w:r w:rsidRPr="00A0399A">
        <w:rPr>
          <w:lang w:val="en-GB"/>
        </w:rPr>
        <w:t xml:space="preserve">relatively </w:t>
      </w:r>
      <w:r w:rsidR="00B031B1" w:rsidRPr="00A0399A">
        <w:rPr>
          <w:lang w:val="en-GB"/>
        </w:rPr>
        <w:t xml:space="preserve">good values, </w:t>
      </w:r>
      <w:r w:rsidRPr="00A0399A">
        <w:rPr>
          <w:lang w:val="en-GB"/>
        </w:rPr>
        <w:t xml:space="preserve">ranging </w:t>
      </w:r>
      <w:r w:rsidR="00B031B1" w:rsidRPr="00A0399A">
        <w:rPr>
          <w:lang w:val="en-GB"/>
        </w:rPr>
        <w:t xml:space="preserve">from 40 points to more than 90 (Bururi – Trend). </w:t>
      </w:r>
      <w:r w:rsidR="00487709" w:rsidRPr="00A0399A">
        <w:rPr>
          <w:lang w:val="en-GB"/>
        </w:rPr>
        <w:t>Many</w:t>
      </w:r>
      <w:r w:rsidR="00E36CD1" w:rsidRPr="00A0399A">
        <w:rPr>
          <w:lang w:val="en-GB"/>
        </w:rPr>
        <w:t xml:space="preserve"> protected areas </w:t>
      </w:r>
      <w:r w:rsidR="007707A6" w:rsidRPr="00A0399A">
        <w:rPr>
          <w:lang w:val="en-GB"/>
        </w:rPr>
        <w:t>show</w:t>
      </w:r>
      <w:r w:rsidR="009B03D1" w:rsidRPr="00A0399A">
        <w:rPr>
          <w:lang w:val="en-GB"/>
        </w:rPr>
        <w:t xml:space="preserve"> </w:t>
      </w:r>
      <w:r w:rsidR="00E36CD1" w:rsidRPr="00A0399A">
        <w:rPr>
          <w:lang w:val="en-GB"/>
        </w:rPr>
        <w:t>very similar score</w:t>
      </w:r>
      <w:r w:rsidR="009B03D1" w:rsidRPr="00A0399A">
        <w:rPr>
          <w:lang w:val="en-GB"/>
        </w:rPr>
        <w:t xml:space="preserve"> for both indicators</w:t>
      </w:r>
      <w:r w:rsidR="00487709" w:rsidRPr="00A0399A">
        <w:rPr>
          <w:lang w:val="en-GB"/>
        </w:rPr>
        <w:t>; 8</w:t>
      </w:r>
      <w:r w:rsidR="007707A6" w:rsidRPr="00A0399A">
        <w:rPr>
          <w:lang w:val="en-GB"/>
        </w:rPr>
        <w:t xml:space="preserve"> out of</w:t>
      </w:r>
      <w:r w:rsidR="00920033" w:rsidRPr="00A0399A">
        <w:rPr>
          <w:lang w:val="en-GB"/>
        </w:rPr>
        <w:t xml:space="preserve"> </w:t>
      </w:r>
      <w:r w:rsidR="00487709" w:rsidRPr="00A0399A">
        <w:rPr>
          <w:lang w:val="en-GB"/>
        </w:rPr>
        <w:t xml:space="preserve">14 PAs show less than 2 points of difference between the two indicators </w:t>
      </w:r>
      <w:r w:rsidR="009B03D1" w:rsidRPr="00A0399A">
        <w:rPr>
          <w:lang w:val="en-GB"/>
        </w:rPr>
        <w:t xml:space="preserve">(see the PAs </w:t>
      </w:r>
      <w:r w:rsidR="00E36CD1" w:rsidRPr="00A0399A">
        <w:rPr>
          <w:lang w:val="en-GB"/>
        </w:rPr>
        <w:t>identified by the grey colour in the table</w:t>
      </w:r>
      <w:r w:rsidR="009B03D1" w:rsidRPr="00A0399A">
        <w:rPr>
          <w:lang w:val="en-GB"/>
        </w:rPr>
        <w:t>)</w:t>
      </w:r>
      <w:r w:rsidR="00487709" w:rsidRPr="00A0399A">
        <w:rPr>
          <w:lang w:val="en-GB"/>
        </w:rPr>
        <w:t xml:space="preserve">. </w:t>
      </w:r>
      <w:r w:rsidR="00B031B1" w:rsidRPr="00A0399A">
        <w:rPr>
          <w:lang w:val="en-GB"/>
        </w:rPr>
        <w:t>Probably protected areas</w:t>
      </w:r>
      <w:r w:rsidR="007707A6" w:rsidRPr="00A0399A">
        <w:rPr>
          <w:lang w:val="en-GB"/>
        </w:rPr>
        <w:t>’ staff</w:t>
      </w:r>
      <w:r w:rsidR="002D27C5" w:rsidRPr="00A0399A">
        <w:rPr>
          <w:lang w:val="en-GB"/>
        </w:rPr>
        <w:t>s</w:t>
      </w:r>
      <w:r w:rsidR="007707A6" w:rsidRPr="00A0399A">
        <w:rPr>
          <w:lang w:val="en-GB"/>
        </w:rPr>
        <w:t xml:space="preserve"> </w:t>
      </w:r>
      <w:r w:rsidR="002857DD" w:rsidRPr="00A0399A">
        <w:rPr>
          <w:lang w:val="en-GB"/>
        </w:rPr>
        <w:t>are</w:t>
      </w:r>
      <w:r w:rsidR="00B031B1" w:rsidRPr="00A0399A">
        <w:rPr>
          <w:lang w:val="en-GB"/>
        </w:rPr>
        <w:t xml:space="preserve"> convinced that their key values are globally in good or stable conservation </w:t>
      </w:r>
      <w:r w:rsidR="001A7B37" w:rsidRPr="00A0399A">
        <w:rPr>
          <w:lang w:val="en-GB"/>
        </w:rPr>
        <w:t xml:space="preserve">condition </w:t>
      </w:r>
      <w:r w:rsidR="00B031B1" w:rsidRPr="00A0399A">
        <w:rPr>
          <w:lang w:val="en-GB"/>
        </w:rPr>
        <w:t>and stable or positive trend</w:t>
      </w:r>
      <w:r w:rsidR="007707A6" w:rsidRPr="00A0399A">
        <w:rPr>
          <w:lang w:val="en-GB"/>
        </w:rPr>
        <w:t xml:space="preserve">. However, </w:t>
      </w:r>
      <w:r w:rsidR="00B031B1" w:rsidRPr="00A0399A">
        <w:rPr>
          <w:lang w:val="en-GB"/>
        </w:rPr>
        <w:t xml:space="preserve">they cannot confirm </w:t>
      </w:r>
      <w:r w:rsidR="00B87F60" w:rsidRPr="00A0399A">
        <w:rPr>
          <w:lang w:val="en-GB"/>
        </w:rPr>
        <w:t xml:space="preserve">this </w:t>
      </w:r>
      <w:r w:rsidR="00D97E19" w:rsidRPr="00A0399A">
        <w:rPr>
          <w:lang w:val="en-GB"/>
        </w:rPr>
        <w:t xml:space="preserve">with </w:t>
      </w:r>
      <w:r w:rsidR="00B87F60" w:rsidRPr="00A0399A">
        <w:rPr>
          <w:lang w:val="en-GB"/>
        </w:rPr>
        <w:t xml:space="preserve">the </w:t>
      </w:r>
      <w:r w:rsidR="00B031B1" w:rsidRPr="00A0399A">
        <w:rPr>
          <w:lang w:val="en-GB"/>
        </w:rPr>
        <w:t>data</w:t>
      </w:r>
      <w:r w:rsidR="005B6EF3" w:rsidRPr="00A0399A">
        <w:rPr>
          <w:lang w:val="en-GB"/>
        </w:rPr>
        <w:t xml:space="preserve"> </w:t>
      </w:r>
      <w:r w:rsidR="002857DD" w:rsidRPr="00A0399A">
        <w:rPr>
          <w:lang w:val="en-GB"/>
        </w:rPr>
        <w:t>because h</w:t>
      </w:r>
      <w:r w:rsidR="00B031B1" w:rsidRPr="00A0399A">
        <w:rPr>
          <w:lang w:val="en-GB"/>
        </w:rPr>
        <w:t xml:space="preserve">igh </w:t>
      </w:r>
      <w:r w:rsidR="007707A6" w:rsidRPr="00A0399A">
        <w:rPr>
          <w:lang w:val="en-GB"/>
        </w:rPr>
        <w:t>scores</w:t>
      </w:r>
      <w:r w:rsidR="00B031B1" w:rsidRPr="00A0399A">
        <w:rPr>
          <w:lang w:val="en-GB"/>
        </w:rPr>
        <w:t xml:space="preserve"> in </w:t>
      </w:r>
      <w:r w:rsidR="007707A6" w:rsidRPr="00A0399A">
        <w:rPr>
          <w:lang w:val="en-GB"/>
        </w:rPr>
        <w:t xml:space="preserve">both </w:t>
      </w:r>
      <w:r w:rsidR="00B031B1" w:rsidRPr="00A0399A">
        <w:rPr>
          <w:lang w:val="en-GB"/>
        </w:rPr>
        <w:t>status and trend</w:t>
      </w:r>
      <w:r w:rsidR="007707A6" w:rsidRPr="00A0399A">
        <w:rPr>
          <w:lang w:val="en-GB"/>
        </w:rPr>
        <w:t>s</w:t>
      </w:r>
      <w:r w:rsidR="00B031B1" w:rsidRPr="00A0399A">
        <w:rPr>
          <w:lang w:val="en-GB"/>
        </w:rPr>
        <w:t xml:space="preserve"> are also </w:t>
      </w:r>
      <w:r w:rsidR="006F6531" w:rsidRPr="00A0399A">
        <w:rPr>
          <w:lang w:val="en-GB"/>
        </w:rPr>
        <w:t>observed among</w:t>
      </w:r>
      <w:r w:rsidR="00B031B1" w:rsidRPr="00A0399A">
        <w:rPr>
          <w:lang w:val="en-GB"/>
        </w:rPr>
        <w:t xml:space="preserve"> the same protected areas that previously </w:t>
      </w:r>
      <w:r w:rsidR="006F6531" w:rsidRPr="00A0399A">
        <w:rPr>
          <w:lang w:val="en-GB"/>
        </w:rPr>
        <w:t xml:space="preserve">scored </w:t>
      </w:r>
      <w:r w:rsidR="00B031B1" w:rsidRPr="00A0399A">
        <w:rPr>
          <w:lang w:val="en-GB"/>
        </w:rPr>
        <w:t xml:space="preserve">low or very low values on </w:t>
      </w:r>
      <w:r w:rsidR="007707A6" w:rsidRPr="00A0399A">
        <w:rPr>
          <w:lang w:val="en-GB"/>
        </w:rPr>
        <w:t>“M</w:t>
      </w:r>
      <w:r w:rsidR="00B031B1" w:rsidRPr="00A0399A">
        <w:rPr>
          <w:lang w:val="en-GB"/>
        </w:rPr>
        <w:t xml:space="preserve">onitoring and </w:t>
      </w:r>
      <w:r w:rsidR="007707A6" w:rsidRPr="00A0399A">
        <w:rPr>
          <w:lang w:val="en-GB"/>
        </w:rPr>
        <w:t>R</w:t>
      </w:r>
      <w:r w:rsidR="00B031B1" w:rsidRPr="00A0399A">
        <w:rPr>
          <w:lang w:val="en-GB"/>
        </w:rPr>
        <w:t>esearch</w:t>
      </w:r>
      <w:r w:rsidR="007707A6" w:rsidRPr="00A0399A">
        <w:rPr>
          <w:lang w:val="en-GB"/>
        </w:rPr>
        <w:t>”</w:t>
      </w:r>
      <w:r w:rsidR="00B031B1" w:rsidRPr="00A0399A">
        <w:rPr>
          <w:lang w:val="en-GB"/>
        </w:rPr>
        <w:t xml:space="preserve"> (also Bururi </w:t>
      </w:r>
      <w:r w:rsidR="007707A6" w:rsidRPr="00A0399A">
        <w:rPr>
          <w:lang w:val="en-GB"/>
        </w:rPr>
        <w:t>scor</w:t>
      </w:r>
      <w:r w:rsidR="00B031B1" w:rsidRPr="00A0399A">
        <w:rPr>
          <w:lang w:val="en-GB"/>
        </w:rPr>
        <w:t xml:space="preserve">ed a mere 19 points for the indicators </w:t>
      </w:r>
      <w:r w:rsidR="007707A6" w:rsidRPr="00A0399A">
        <w:rPr>
          <w:lang w:val="en-GB"/>
        </w:rPr>
        <w:t>“B</w:t>
      </w:r>
      <w:r w:rsidR="00B031B1" w:rsidRPr="00A0399A">
        <w:rPr>
          <w:lang w:val="en-GB"/>
        </w:rPr>
        <w:t xml:space="preserve">iomonitoring and </w:t>
      </w:r>
      <w:r w:rsidR="007707A6" w:rsidRPr="00A0399A">
        <w:rPr>
          <w:lang w:val="en-GB"/>
        </w:rPr>
        <w:t>R</w:t>
      </w:r>
      <w:r w:rsidR="00B031B1" w:rsidRPr="00A0399A">
        <w:rPr>
          <w:lang w:val="en-GB"/>
        </w:rPr>
        <w:t>esearch</w:t>
      </w:r>
      <w:r w:rsidR="007707A6" w:rsidRPr="00A0399A">
        <w:rPr>
          <w:lang w:val="en-GB"/>
        </w:rPr>
        <w:t>”</w:t>
      </w:r>
      <w:r w:rsidR="00B031B1" w:rsidRPr="00A0399A">
        <w:rPr>
          <w:lang w:val="en-GB"/>
        </w:rPr>
        <w:t>).</w:t>
      </w:r>
      <w:r w:rsidR="00D97E19" w:rsidRPr="00A0399A">
        <w:rPr>
          <w:lang w:val="en-GB"/>
        </w:rPr>
        <w:t xml:space="preserve"> This</w:t>
      </w:r>
      <w:r w:rsidR="00B031B1" w:rsidRPr="00A0399A">
        <w:rPr>
          <w:lang w:val="en-GB"/>
        </w:rPr>
        <w:t xml:space="preserve"> is a clear overestimation considering the scoring of the other elements of the management cycle.</w:t>
      </w:r>
      <w:r w:rsidR="005B6EF3" w:rsidRPr="00A0399A">
        <w:rPr>
          <w:lang w:val="en-GB"/>
        </w:rPr>
        <w:t xml:space="preserve"> Many protected areas of Groups </w:t>
      </w:r>
      <w:r w:rsidR="007707A6" w:rsidRPr="00A0399A">
        <w:rPr>
          <w:lang w:val="en-GB"/>
        </w:rPr>
        <w:t>3</w:t>
      </w:r>
      <w:r w:rsidR="005B6EF3" w:rsidRPr="00A0399A">
        <w:rPr>
          <w:lang w:val="en-GB"/>
        </w:rPr>
        <w:t xml:space="preserve"> and </w:t>
      </w:r>
      <w:r w:rsidR="007707A6" w:rsidRPr="00A0399A">
        <w:rPr>
          <w:lang w:val="en-GB"/>
        </w:rPr>
        <w:t>4</w:t>
      </w:r>
      <w:r w:rsidR="005B6EF3" w:rsidRPr="00A0399A">
        <w:rPr>
          <w:lang w:val="en-GB"/>
        </w:rPr>
        <w:t xml:space="preserve"> are in high position in the ranking of </w:t>
      </w:r>
      <w:r w:rsidR="007707A6" w:rsidRPr="00A0399A">
        <w:rPr>
          <w:lang w:val="en-GB"/>
        </w:rPr>
        <w:t>“</w:t>
      </w:r>
      <w:r w:rsidR="005B6EF3" w:rsidRPr="00A0399A">
        <w:rPr>
          <w:lang w:val="en-GB"/>
        </w:rPr>
        <w:t>Outcomes</w:t>
      </w:r>
      <w:r w:rsidR="007707A6" w:rsidRPr="00A0399A">
        <w:rPr>
          <w:lang w:val="en-GB"/>
        </w:rPr>
        <w:t>”</w:t>
      </w:r>
      <w:r w:rsidR="005B6EF3" w:rsidRPr="00A0399A">
        <w:rPr>
          <w:lang w:val="en-GB"/>
        </w:rPr>
        <w:t xml:space="preserve">, which indicates that performance in these two indicators </w:t>
      </w:r>
      <w:r w:rsidR="007707A6" w:rsidRPr="00A0399A">
        <w:rPr>
          <w:lang w:val="en-GB"/>
        </w:rPr>
        <w:t>is</w:t>
      </w:r>
      <w:r w:rsidR="005B6EF3" w:rsidRPr="00A0399A">
        <w:rPr>
          <w:lang w:val="en-GB"/>
        </w:rPr>
        <w:t xml:space="preserve"> not consisten</w:t>
      </w:r>
      <w:r w:rsidRPr="00A0399A">
        <w:rPr>
          <w:lang w:val="en-GB"/>
        </w:rPr>
        <w:t>t</w:t>
      </w:r>
    </w:p>
    <w:p w14:paraId="77FA39D0" w14:textId="77777777" w:rsidR="00D97E19" w:rsidRPr="00A0399A" w:rsidRDefault="00D97E19" w:rsidP="00B031B1">
      <w:pPr>
        <w:rPr>
          <w:b/>
          <w:lang w:val="en-GB"/>
        </w:rPr>
      </w:pPr>
    </w:p>
    <w:p w14:paraId="5588E4F6" w14:textId="77777777" w:rsidR="00B031B1" w:rsidRPr="00A0399A" w:rsidRDefault="00B031B1" w:rsidP="00B031B1">
      <w:pPr>
        <w:rPr>
          <w:b/>
          <w:lang w:val="en-GB"/>
        </w:rPr>
      </w:pPr>
      <w:r w:rsidRPr="00A0399A">
        <w:rPr>
          <w:b/>
          <w:lang w:val="en-GB"/>
        </w:rPr>
        <w:t>Outcomes for local communities</w:t>
      </w:r>
    </w:p>
    <w:p w14:paraId="7FC489B4" w14:textId="3714B901" w:rsidR="00B031B1" w:rsidRPr="00A0399A" w:rsidRDefault="00B031B1" w:rsidP="00B031B1">
      <w:pPr>
        <w:rPr>
          <w:lang w:val="en-GB"/>
        </w:rPr>
      </w:pPr>
      <w:r w:rsidRPr="00A0399A">
        <w:rPr>
          <w:rFonts w:ascii="Calibri" w:eastAsia="Calibri" w:hAnsi="Calibri" w:cs="Calibri"/>
          <w:noProof/>
          <w:lang w:val="en-US"/>
        </w:rPr>
        <mc:AlternateContent>
          <mc:Choice Requires="wps">
            <w:drawing>
              <wp:anchor distT="0" distB="0" distL="114300" distR="114300" simplePos="0" relativeHeight="251721728" behindDoc="1" locked="0" layoutInCell="1" allowOverlap="1" wp14:anchorId="71579ABC" wp14:editId="48D820AC">
                <wp:simplePos x="690880" y="914400"/>
                <wp:positionH relativeFrom="margin">
                  <wp:align>left</wp:align>
                </wp:positionH>
                <wp:positionV relativeFrom="margin">
                  <wp:align>bottom</wp:align>
                </wp:positionV>
                <wp:extent cx="2476500" cy="3429635"/>
                <wp:effectExtent l="0" t="0" r="0" b="0"/>
                <wp:wrapSquare wrapText="bothSides"/>
                <wp:docPr id="78"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3429635"/>
                        </a:xfrm>
                        <a:prstGeom prst="rect">
                          <a:avLst/>
                        </a:prstGeom>
                        <a:solidFill>
                          <a:sysClr val="window" lastClr="FFFFFF"/>
                        </a:solidFill>
                        <a:ln w="6350">
                          <a:noFill/>
                        </a:ln>
                        <a:effectLst/>
                      </wps:spPr>
                      <wps:txbx>
                        <w:txbxContent>
                          <w:p w14:paraId="23579FF6" w14:textId="3456B79D" w:rsidR="00A96EC3" w:rsidRDefault="00A96EC3" w:rsidP="00E36DB7">
                            <w:pPr>
                              <w:pStyle w:val="Caption"/>
                            </w:pPr>
                            <w:bookmarkStart w:id="119" w:name="_Toc520392362"/>
                            <w:r>
                              <w:t xml:space="preserve">Table </w:t>
                            </w:r>
                            <w:r>
                              <w:fldChar w:fldCharType="begin"/>
                            </w:r>
                            <w:r>
                              <w:instrText xml:space="preserve"> SEQ Table \* ARABIC </w:instrText>
                            </w:r>
                            <w:r>
                              <w:fldChar w:fldCharType="separate"/>
                            </w:r>
                            <w:r>
                              <w:rPr>
                                <w:noProof/>
                              </w:rPr>
                              <w:t>39</w:t>
                            </w:r>
                            <w:r>
                              <w:fldChar w:fldCharType="end"/>
                            </w:r>
                            <w:r>
                              <w:t xml:space="preserve">: </w:t>
                            </w:r>
                            <w:r w:rsidRPr="005F7F03">
                              <w:t>Outcomes for local communities</w:t>
                            </w:r>
                            <w:bookmarkEnd w:id="119"/>
                          </w:p>
                          <w:tbl>
                            <w:tblPr>
                              <w:tblW w:w="3402" w:type="dxa"/>
                              <w:tblInd w:w="55" w:type="dxa"/>
                              <w:tblCellMar>
                                <w:left w:w="70" w:type="dxa"/>
                                <w:right w:w="70" w:type="dxa"/>
                              </w:tblCellMar>
                              <w:tblLook w:val="04A0" w:firstRow="1" w:lastRow="0" w:firstColumn="1" w:lastColumn="0" w:noHBand="0" w:noVBand="1"/>
                            </w:tblPr>
                            <w:tblGrid>
                              <w:gridCol w:w="1701"/>
                              <w:gridCol w:w="1701"/>
                            </w:tblGrid>
                            <w:tr w:rsidR="00A96EC3" w:rsidRPr="005F7F03" w14:paraId="54D42160" w14:textId="77777777" w:rsidTr="00B031B1">
                              <w:trPr>
                                <w:trHeight w:val="20"/>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791E52" w14:textId="77777777" w:rsidR="00A96EC3" w:rsidRPr="005F7F03" w:rsidRDefault="00A96EC3" w:rsidP="00B031B1">
                                  <w:pPr>
                                    <w:spacing w:after="0"/>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788D03B5" w14:textId="77777777" w:rsidR="00A96EC3" w:rsidRPr="005F7F03" w:rsidRDefault="00A96EC3" w:rsidP="00B031B1">
                                  <w:pPr>
                                    <w:spacing w:after="0"/>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Outcomes for local communities</w:t>
                                  </w:r>
                                </w:p>
                              </w:tc>
                            </w:tr>
                            <w:tr w:rsidR="00A96EC3" w:rsidRPr="005F7F03" w14:paraId="499CE5E1"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9114BFF"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1</w:t>
                                  </w:r>
                                  <w:r w:rsidRPr="005F7F03">
                                    <w:rPr>
                                      <w:rFonts w:ascii="Calibri" w:eastAsia="Times New Roman" w:hAnsi="Calibri" w:cs="Calibri"/>
                                      <w:color w:val="000000"/>
                                      <w:sz w:val="18"/>
                                      <w:szCs w:val="18"/>
                                      <w:lang w:val="en-GB" w:eastAsia="fr-FR"/>
                                    </w:rPr>
                                    <w:t>G.Bururi</w:t>
                                  </w:r>
                                </w:p>
                              </w:tc>
                              <w:tc>
                                <w:tcPr>
                                  <w:tcW w:w="1701" w:type="dxa"/>
                                  <w:tcBorders>
                                    <w:top w:val="nil"/>
                                    <w:left w:val="nil"/>
                                    <w:bottom w:val="single" w:sz="8" w:space="0" w:color="auto"/>
                                    <w:right w:val="single" w:sz="8" w:space="0" w:color="auto"/>
                                  </w:tcBorders>
                                  <w:shd w:val="clear" w:color="auto" w:fill="00B050"/>
                                  <w:noWrap/>
                                  <w:vAlign w:val="center"/>
                                  <w:hideMark/>
                                </w:tcPr>
                                <w:p w14:paraId="579D5398"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70,9</w:t>
                                  </w:r>
                                </w:p>
                              </w:tc>
                            </w:tr>
                            <w:tr w:rsidR="00A96EC3" w:rsidRPr="005F7F03" w14:paraId="7B8A8C97"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32BC5A7"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701" w:type="dxa"/>
                                  <w:tcBorders>
                                    <w:top w:val="nil"/>
                                    <w:left w:val="nil"/>
                                    <w:bottom w:val="single" w:sz="8" w:space="0" w:color="auto"/>
                                    <w:right w:val="single" w:sz="8" w:space="0" w:color="auto"/>
                                  </w:tcBorders>
                                  <w:shd w:val="clear" w:color="auto" w:fill="00B050"/>
                                  <w:noWrap/>
                                  <w:vAlign w:val="center"/>
                                  <w:hideMark/>
                                </w:tcPr>
                                <w:p w14:paraId="614A5422"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60,4</w:t>
                                  </w:r>
                                </w:p>
                              </w:tc>
                            </w:tr>
                            <w:tr w:rsidR="00A96EC3" w:rsidRPr="005F7F03" w14:paraId="7CBF5F0D"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0D4080CF"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701" w:type="dxa"/>
                                  <w:tcBorders>
                                    <w:top w:val="nil"/>
                                    <w:left w:val="nil"/>
                                    <w:bottom w:val="single" w:sz="8" w:space="0" w:color="auto"/>
                                    <w:right w:val="single" w:sz="8" w:space="0" w:color="auto"/>
                                  </w:tcBorders>
                                  <w:shd w:val="clear" w:color="auto" w:fill="00B050"/>
                                  <w:noWrap/>
                                  <w:vAlign w:val="center"/>
                                  <w:hideMark/>
                                </w:tcPr>
                                <w:p w14:paraId="7E9A33BA"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58,4</w:t>
                                  </w:r>
                                </w:p>
                              </w:tc>
                            </w:tr>
                            <w:tr w:rsidR="00A96EC3" w:rsidRPr="005F7F03" w14:paraId="77B58873"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4AE78EC"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701" w:type="dxa"/>
                                  <w:tcBorders>
                                    <w:top w:val="nil"/>
                                    <w:left w:val="nil"/>
                                    <w:bottom w:val="single" w:sz="8" w:space="0" w:color="auto"/>
                                    <w:right w:val="single" w:sz="8" w:space="0" w:color="auto"/>
                                  </w:tcBorders>
                                  <w:shd w:val="clear" w:color="auto" w:fill="00B050"/>
                                  <w:noWrap/>
                                  <w:vAlign w:val="center"/>
                                  <w:hideMark/>
                                </w:tcPr>
                                <w:p w14:paraId="4461D1AC"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58,3</w:t>
                                  </w:r>
                                </w:p>
                              </w:tc>
                            </w:tr>
                            <w:tr w:rsidR="00A96EC3" w:rsidRPr="005F7F03" w14:paraId="0C2D58E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0A40A33C"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701" w:type="dxa"/>
                                  <w:tcBorders>
                                    <w:top w:val="nil"/>
                                    <w:left w:val="nil"/>
                                    <w:bottom w:val="single" w:sz="8" w:space="0" w:color="auto"/>
                                    <w:right w:val="single" w:sz="8" w:space="0" w:color="auto"/>
                                  </w:tcBorders>
                                  <w:shd w:val="clear" w:color="auto" w:fill="00B050"/>
                                  <w:noWrap/>
                                  <w:vAlign w:val="center"/>
                                  <w:hideMark/>
                                </w:tcPr>
                                <w:p w14:paraId="6CC2E739"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57,2</w:t>
                                  </w:r>
                                </w:p>
                              </w:tc>
                            </w:tr>
                            <w:tr w:rsidR="00A96EC3" w:rsidRPr="005F7F03" w14:paraId="35DC52AE"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2B8CF5E"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701" w:type="dxa"/>
                                  <w:tcBorders>
                                    <w:top w:val="nil"/>
                                    <w:left w:val="nil"/>
                                    <w:bottom w:val="single" w:sz="8" w:space="0" w:color="auto"/>
                                    <w:right w:val="single" w:sz="8" w:space="0" w:color="auto"/>
                                  </w:tcBorders>
                                  <w:shd w:val="clear" w:color="auto" w:fill="00B050"/>
                                  <w:noWrap/>
                                  <w:vAlign w:val="center"/>
                                  <w:hideMark/>
                                </w:tcPr>
                                <w:p w14:paraId="46F81221"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56,7</w:t>
                                  </w:r>
                                </w:p>
                              </w:tc>
                            </w:tr>
                            <w:tr w:rsidR="00A96EC3" w:rsidRPr="005F7F03" w14:paraId="29BF603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05CBD1E"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701" w:type="dxa"/>
                                  <w:tcBorders>
                                    <w:top w:val="nil"/>
                                    <w:left w:val="nil"/>
                                    <w:bottom w:val="single" w:sz="8" w:space="0" w:color="auto"/>
                                    <w:right w:val="single" w:sz="8" w:space="0" w:color="auto"/>
                                  </w:tcBorders>
                                  <w:shd w:val="clear" w:color="auto" w:fill="00B050"/>
                                  <w:noWrap/>
                                  <w:vAlign w:val="center"/>
                                  <w:hideMark/>
                                </w:tcPr>
                                <w:p w14:paraId="60D014EB"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55</w:t>
                                  </w:r>
                                </w:p>
                              </w:tc>
                            </w:tr>
                            <w:tr w:rsidR="00A96EC3" w:rsidRPr="005F7F03" w14:paraId="49D02376"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DDB5748"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701" w:type="dxa"/>
                                  <w:tcBorders>
                                    <w:top w:val="nil"/>
                                    <w:left w:val="nil"/>
                                    <w:bottom w:val="single" w:sz="8" w:space="0" w:color="auto"/>
                                    <w:right w:val="single" w:sz="8" w:space="0" w:color="auto"/>
                                  </w:tcBorders>
                                  <w:shd w:val="clear" w:color="auto" w:fill="00B050"/>
                                  <w:noWrap/>
                                  <w:vAlign w:val="center"/>
                                  <w:hideMark/>
                                </w:tcPr>
                                <w:p w14:paraId="52B02033"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52,4</w:t>
                                  </w:r>
                                </w:p>
                              </w:tc>
                            </w:tr>
                            <w:tr w:rsidR="00A96EC3" w:rsidRPr="005F7F03" w14:paraId="2EB6913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0ED4507"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701" w:type="dxa"/>
                                  <w:tcBorders>
                                    <w:top w:val="nil"/>
                                    <w:left w:val="nil"/>
                                    <w:bottom w:val="single" w:sz="8" w:space="0" w:color="auto"/>
                                    <w:right w:val="single" w:sz="8" w:space="0" w:color="auto"/>
                                  </w:tcBorders>
                                  <w:shd w:val="clear" w:color="auto" w:fill="00B050"/>
                                  <w:noWrap/>
                                  <w:vAlign w:val="center"/>
                                  <w:hideMark/>
                                </w:tcPr>
                                <w:p w14:paraId="397DEB3F"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52,1</w:t>
                                  </w:r>
                                </w:p>
                              </w:tc>
                            </w:tr>
                            <w:tr w:rsidR="00A96EC3" w:rsidRPr="005F7F03" w14:paraId="5A2B69ED"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CEE2088"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701" w:type="dxa"/>
                                  <w:tcBorders>
                                    <w:top w:val="nil"/>
                                    <w:left w:val="nil"/>
                                    <w:bottom w:val="single" w:sz="8" w:space="0" w:color="auto"/>
                                    <w:right w:val="single" w:sz="8" w:space="0" w:color="auto"/>
                                  </w:tcBorders>
                                  <w:shd w:val="clear" w:color="auto" w:fill="00B050"/>
                                  <w:noWrap/>
                                  <w:vAlign w:val="center"/>
                                  <w:hideMark/>
                                </w:tcPr>
                                <w:p w14:paraId="4662DFAA"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51,9</w:t>
                                  </w:r>
                                </w:p>
                              </w:tc>
                            </w:tr>
                            <w:tr w:rsidR="00A96EC3" w:rsidRPr="005F7F03" w14:paraId="53B148E7"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E8B9BE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701" w:type="dxa"/>
                                  <w:tcBorders>
                                    <w:top w:val="nil"/>
                                    <w:left w:val="nil"/>
                                    <w:bottom w:val="single" w:sz="8" w:space="0" w:color="auto"/>
                                    <w:right w:val="single" w:sz="8" w:space="0" w:color="auto"/>
                                  </w:tcBorders>
                                  <w:shd w:val="clear" w:color="auto" w:fill="FFFF00"/>
                                  <w:noWrap/>
                                  <w:vAlign w:val="center"/>
                                  <w:hideMark/>
                                </w:tcPr>
                                <w:p w14:paraId="5CE837CB"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24D1750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3469DCF"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701" w:type="dxa"/>
                                  <w:tcBorders>
                                    <w:top w:val="nil"/>
                                    <w:left w:val="nil"/>
                                    <w:bottom w:val="single" w:sz="8" w:space="0" w:color="auto"/>
                                    <w:right w:val="single" w:sz="8" w:space="0" w:color="auto"/>
                                  </w:tcBorders>
                                  <w:shd w:val="clear" w:color="auto" w:fill="FFFF00"/>
                                  <w:noWrap/>
                                  <w:vAlign w:val="center"/>
                                  <w:hideMark/>
                                </w:tcPr>
                                <w:p w14:paraId="5720EA83"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5089880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1283C51F"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701" w:type="dxa"/>
                                  <w:tcBorders>
                                    <w:top w:val="nil"/>
                                    <w:left w:val="nil"/>
                                    <w:bottom w:val="single" w:sz="8" w:space="0" w:color="auto"/>
                                    <w:right w:val="single" w:sz="8" w:space="0" w:color="auto"/>
                                  </w:tcBorders>
                                  <w:shd w:val="clear" w:color="auto" w:fill="FFFF00"/>
                                  <w:noWrap/>
                                  <w:vAlign w:val="center"/>
                                  <w:hideMark/>
                                </w:tcPr>
                                <w:p w14:paraId="642DEA7C"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734396B0"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734BE2D"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701" w:type="dxa"/>
                                  <w:tcBorders>
                                    <w:top w:val="nil"/>
                                    <w:left w:val="nil"/>
                                    <w:bottom w:val="single" w:sz="8" w:space="0" w:color="auto"/>
                                    <w:right w:val="single" w:sz="8" w:space="0" w:color="auto"/>
                                  </w:tcBorders>
                                  <w:shd w:val="clear" w:color="auto" w:fill="FFFF00"/>
                                  <w:noWrap/>
                                  <w:vAlign w:val="center"/>
                                  <w:hideMark/>
                                </w:tcPr>
                                <w:p w14:paraId="4D709652"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320106DA" w14:textId="77777777" w:rsidTr="00576B60">
                              <w:tc>
                                <w:tcPr>
                                  <w:tcW w:w="1665" w:type="dxa"/>
                                  <w:vMerge w:val="restart"/>
                                  <w:tcBorders>
                                    <w:right w:val="single" w:sz="4" w:space="0" w:color="auto"/>
                                  </w:tcBorders>
                                </w:tcPr>
                                <w:p w14:paraId="02F8C20C"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1C38ED40"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EF26E24"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45784D45"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392303"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53ED1C03" w14:textId="77777777" w:rsidTr="00576B60">
                              <w:tc>
                                <w:tcPr>
                                  <w:tcW w:w="1665" w:type="dxa"/>
                                  <w:vMerge/>
                                  <w:tcBorders>
                                    <w:right w:val="single" w:sz="4" w:space="0" w:color="auto"/>
                                  </w:tcBorders>
                                </w:tcPr>
                                <w:p w14:paraId="6C70AE16"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9D37A7A"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10E7729"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22FE1565"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8791B2" w14:textId="77777777" w:rsidR="00A96EC3" w:rsidRPr="005F7F03" w:rsidRDefault="00A96EC3" w:rsidP="00576B60">
                                  <w:pPr>
                                    <w:spacing w:after="0"/>
                                    <w:rPr>
                                      <w:sz w:val="18"/>
                                      <w:szCs w:val="18"/>
                                      <w:lang w:val="en-GB"/>
                                    </w:rPr>
                                  </w:pPr>
                                  <w:r w:rsidRPr="005F7F03">
                                    <w:rPr>
                                      <w:sz w:val="18"/>
                                      <w:szCs w:val="18"/>
                                      <w:lang w:val="en-GB"/>
                                    </w:rPr>
                                    <w:t>51–100</w:t>
                                  </w:r>
                                </w:p>
                              </w:tc>
                            </w:tr>
                          </w:tbl>
                          <w:p w14:paraId="4A588614" w14:textId="77777777" w:rsidR="00A96EC3" w:rsidRPr="000E0CE5" w:rsidRDefault="00A96EC3" w:rsidP="00B031B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79ABC" id="_x0000_s1078" type="#_x0000_t202" style="position:absolute;left:0;text-align:left;margin-left:0;margin-top:0;width:195pt;height:270.05pt;z-index:-25159475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" fillcolor="window" stroked="f" strokeweight=".5pt">
                <v:path arrowok="t"/>
                <v:textbox>
                  <w:txbxContent>
                    <w:p w14:paraId="23579FF6" w14:textId="3456B79D" w:rsidR="00A96EC3" w:rsidRDefault="00A96EC3" w:rsidP="00E36DB7">
                      <w:pPr>
                        <w:pStyle w:val="Caption"/>
                      </w:pPr>
                      <w:bookmarkStart w:id="120" w:name="_Toc520392362"/>
                      <w:r>
                        <w:t xml:space="preserve">Table </w:t>
                      </w:r>
                      <w:r>
                        <w:fldChar w:fldCharType="begin"/>
                      </w:r>
                      <w:r>
                        <w:instrText xml:space="preserve"> SEQ Table \* ARABIC </w:instrText>
                      </w:r>
                      <w:r>
                        <w:fldChar w:fldCharType="separate"/>
                      </w:r>
                      <w:r>
                        <w:rPr>
                          <w:noProof/>
                        </w:rPr>
                        <w:t>39</w:t>
                      </w:r>
                      <w:r>
                        <w:fldChar w:fldCharType="end"/>
                      </w:r>
                      <w:r>
                        <w:t xml:space="preserve">: </w:t>
                      </w:r>
                      <w:r w:rsidRPr="005F7F03">
                        <w:t>Outcomes for local communities</w:t>
                      </w:r>
                      <w:bookmarkEnd w:id="120"/>
                    </w:p>
                    <w:tbl>
                      <w:tblPr>
                        <w:tblW w:w="3402" w:type="dxa"/>
                        <w:tblInd w:w="55" w:type="dxa"/>
                        <w:tblCellMar>
                          <w:left w:w="70" w:type="dxa"/>
                          <w:right w:w="70" w:type="dxa"/>
                        </w:tblCellMar>
                        <w:tblLook w:val="04A0" w:firstRow="1" w:lastRow="0" w:firstColumn="1" w:lastColumn="0" w:noHBand="0" w:noVBand="1"/>
                      </w:tblPr>
                      <w:tblGrid>
                        <w:gridCol w:w="1701"/>
                        <w:gridCol w:w="1701"/>
                      </w:tblGrid>
                      <w:tr w:rsidR="00A96EC3" w:rsidRPr="005F7F03" w14:paraId="54D42160" w14:textId="77777777" w:rsidTr="00B031B1">
                        <w:trPr>
                          <w:trHeight w:val="20"/>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791E52" w14:textId="77777777" w:rsidR="00A96EC3" w:rsidRPr="005F7F03" w:rsidRDefault="00A96EC3" w:rsidP="00B031B1">
                            <w:pPr>
                              <w:spacing w:after="0"/>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788D03B5" w14:textId="77777777" w:rsidR="00A96EC3" w:rsidRPr="005F7F03" w:rsidRDefault="00A96EC3" w:rsidP="00B031B1">
                            <w:pPr>
                              <w:spacing w:after="0"/>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Outcomes for local communities</w:t>
                            </w:r>
                          </w:p>
                        </w:tc>
                      </w:tr>
                      <w:tr w:rsidR="00A96EC3" w:rsidRPr="005F7F03" w14:paraId="499CE5E1"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9114BFF"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Pr>
                                <w:rFonts w:ascii="Calibri" w:eastAsia="Times New Roman" w:hAnsi="Calibri" w:cs="Calibri"/>
                                <w:color w:val="000000"/>
                                <w:sz w:val="18"/>
                                <w:szCs w:val="18"/>
                                <w:lang w:val="en-GB" w:eastAsia="fr-FR"/>
                              </w:rPr>
                              <w:t>1</w:t>
                            </w:r>
                            <w:r w:rsidRPr="005F7F03">
                              <w:rPr>
                                <w:rFonts w:ascii="Calibri" w:eastAsia="Times New Roman" w:hAnsi="Calibri" w:cs="Calibri"/>
                                <w:color w:val="000000"/>
                                <w:sz w:val="18"/>
                                <w:szCs w:val="18"/>
                                <w:lang w:val="en-GB" w:eastAsia="fr-FR"/>
                              </w:rPr>
                              <w:t>G.Bururi</w:t>
                            </w:r>
                          </w:p>
                        </w:tc>
                        <w:tc>
                          <w:tcPr>
                            <w:tcW w:w="1701" w:type="dxa"/>
                            <w:tcBorders>
                              <w:top w:val="nil"/>
                              <w:left w:val="nil"/>
                              <w:bottom w:val="single" w:sz="8" w:space="0" w:color="auto"/>
                              <w:right w:val="single" w:sz="8" w:space="0" w:color="auto"/>
                            </w:tcBorders>
                            <w:shd w:val="clear" w:color="auto" w:fill="00B050"/>
                            <w:noWrap/>
                            <w:vAlign w:val="center"/>
                            <w:hideMark/>
                          </w:tcPr>
                          <w:p w14:paraId="579D5398"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70,9</w:t>
                            </w:r>
                          </w:p>
                        </w:tc>
                      </w:tr>
                      <w:tr w:rsidR="00A96EC3" w:rsidRPr="005F7F03" w14:paraId="7B8A8C97"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32BC5A7"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701" w:type="dxa"/>
                            <w:tcBorders>
                              <w:top w:val="nil"/>
                              <w:left w:val="nil"/>
                              <w:bottom w:val="single" w:sz="8" w:space="0" w:color="auto"/>
                              <w:right w:val="single" w:sz="8" w:space="0" w:color="auto"/>
                            </w:tcBorders>
                            <w:shd w:val="clear" w:color="auto" w:fill="00B050"/>
                            <w:noWrap/>
                            <w:vAlign w:val="center"/>
                            <w:hideMark/>
                          </w:tcPr>
                          <w:p w14:paraId="614A5422"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60,4</w:t>
                            </w:r>
                          </w:p>
                        </w:tc>
                      </w:tr>
                      <w:tr w:rsidR="00A96EC3" w:rsidRPr="005F7F03" w14:paraId="7CBF5F0D"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0D4080CF"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701" w:type="dxa"/>
                            <w:tcBorders>
                              <w:top w:val="nil"/>
                              <w:left w:val="nil"/>
                              <w:bottom w:val="single" w:sz="8" w:space="0" w:color="auto"/>
                              <w:right w:val="single" w:sz="8" w:space="0" w:color="auto"/>
                            </w:tcBorders>
                            <w:shd w:val="clear" w:color="auto" w:fill="00B050"/>
                            <w:noWrap/>
                            <w:vAlign w:val="center"/>
                            <w:hideMark/>
                          </w:tcPr>
                          <w:p w14:paraId="7E9A33BA"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58,4</w:t>
                            </w:r>
                          </w:p>
                        </w:tc>
                      </w:tr>
                      <w:tr w:rsidR="00A96EC3" w:rsidRPr="005F7F03" w14:paraId="77B58873"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4AE78EC"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701" w:type="dxa"/>
                            <w:tcBorders>
                              <w:top w:val="nil"/>
                              <w:left w:val="nil"/>
                              <w:bottom w:val="single" w:sz="8" w:space="0" w:color="auto"/>
                              <w:right w:val="single" w:sz="8" w:space="0" w:color="auto"/>
                            </w:tcBorders>
                            <w:shd w:val="clear" w:color="auto" w:fill="00B050"/>
                            <w:noWrap/>
                            <w:vAlign w:val="center"/>
                            <w:hideMark/>
                          </w:tcPr>
                          <w:p w14:paraId="4461D1AC"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58,3</w:t>
                            </w:r>
                          </w:p>
                        </w:tc>
                      </w:tr>
                      <w:tr w:rsidR="00A96EC3" w:rsidRPr="005F7F03" w14:paraId="0C2D58E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0A40A33C"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701" w:type="dxa"/>
                            <w:tcBorders>
                              <w:top w:val="nil"/>
                              <w:left w:val="nil"/>
                              <w:bottom w:val="single" w:sz="8" w:space="0" w:color="auto"/>
                              <w:right w:val="single" w:sz="8" w:space="0" w:color="auto"/>
                            </w:tcBorders>
                            <w:shd w:val="clear" w:color="auto" w:fill="00B050"/>
                            <w:noWrap/>
                            <w:vAlign w:val="center"/>
                            <w:hideMark/>
                          </w:tcPr>
                          <w:p w14:paraId="6CC2E739"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57,2</w:t>
                            </w:r>
                          </w:p>
                        </w:tc>
                      </w:tr>
                      <w:tr w:rsidR="00A96EC3" w:rsidRPr="005F7F03" w14:paraId="35DC52AE"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2B8CF5E"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701" w:type="dxa"/>
                            <w:tcBorders>
                              <w:top w:val="nil"/>
                              <w:left w:val="nil"/>
                              <w:bottom w:val="single" w:sz="8" w:space="0" w:color="auto"/>
                              <w:right w:val="single" w:sz="8" w:space="0" w:color="auto"/>
                            </w:tcBorders>
                            <w:shd w:val="clear" w:color="auto" w:fill="00B050"/>
                            <w:noWrap/>
                            <w:vAlign w:val="center"/>
                            <w:hideMark/>
                          </w:tcPr>
                          <w:p w14:paraId="46F81221"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56,7</w:t>
                            </w:r>
                          </w:p>
                        </w:tc>
                      </w:tr>
                      <w:tr w:rsidR="00A96EC3" w:rsidRPr="005F7F03" w14:paraId="29BF603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05CBD1E"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701" w:type="dxa"/>
                            <w:tcBorders>
                              <w:top w:val="nil"/>
                              <w:left w:val="nil"/>
                              <w:bottom w:val="single" w:sz="8" w:space="0" w:color="auto"/>
                              <w:right w:val="single" w:sz="8" w:space="0" w:color="auto"/>
                            </w:tcBorders>
                            <w:shd w:val="clear" w:color="auto" w:fill="00B050"/>
                            <w:noWrap/>
                            <w:vAlign w:val="center"/>
                            <w:hideMark/>
                          </w:tcPr>
                          <w:p w14:paraId="60D014EB"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55</w:t>
                            </w:r>
                          </w:p>
                        </w:tc>
                      </w:tr>
                      <w:tr w:rsidR="00A96EC3" w:rsidRPr="005F7F03" w14:paraId="49D02376"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DDB5748"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701" w:type="dxa"/>
                            <w:tcBorders>
                              <w:top w:val="nil"/>
                              <w:left w:val="nil"/>
                              <w:bottom w:val="single" w:sz="8" w:space="0" w:color="auto"/>
                              <w:right w:val="single" w:sz="8" w:space="0" w:color="auto"/>
                            </w:tcBorders>
                            <w:shd w:val="clear" w:color="auto" w:fill="00B050"/>
                            <w:noWrap/>
                            <w:vAlign w:val="center"/>
                            <w:hideMark/>
                          </w:tcPr>
                          <w:p w14:paraId="52B02033"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52,4</w:t>
                            </w:r>
                          </w:p>
                        </w:tc>
                      </w:tr>
                      <w:tr w:rsidR="00A96EC3" w:rsidRPr="005F7F03" w14:paraId="2EB6913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0ED4507"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701" w:type="dxa"/>
                            <w:tcBorders>
                              <w:top w:val="nil"/>
                              <w:left w:val="nil"/>
                              <w:bottom w:val="single" w:sz="8" w:space="0" w:color="auto"/>
                              <w:right w:val="single" w:sz="8" w:space="0" w:color="auto"/>
                            </w:tcBorders>
                            <w:shd w:val="clear" w:color="auto" w:fill="00B050"/>
                            <w:noWrap/>
                            <w:vAlign w:val="center"/>
                            <w:hideMark/>
                          </w:tcPr>
                          <w:p w14:paraId="397DEB3F"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52,1</w:t>
                            </w:r>
                          </w:p>
                        </w:tc>
                      </w:tr>
                      <w:tr w:rsidR="00A96EC3" w:rsidRPr="005F7F03" w14:paraId="5A2B69ED"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CEE2088"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701" w:type="dxa"/>
                            <w:tcBorders>
                              <w:top w:val="nil"/>
                              <w:left w:val="nil"/>
                              <w:bottom w:val="single" w:sz="8" w:space="0" w:color="auto"/>
                              <w:right w:val="single" w:sz="8" w:space="0" w:color="auto"/>
                            </w:tcBorders>
                            <w:shd w:val="clear" w:color="auto" w:fill="00B050"/>
                            <w:noWrap/>
                            <w:vAlign w:val="center"/>
                            <w:hideMark/>
                          </w:tcPr>
                          <w:p w14:paraId="4662DFAA"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51,9</w:t>
                            </w:r>
                          </w:p>
                        </w:tc>
                      </w:tr>
                      <w:tr w:rsidR="00A96EC3" w:rsidRPr="005F7F03" w14:paraId="53B148E7"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E8B9BE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701" w:type="dxa"/>
                            <w:tcBorders>
                              <w:top w:val="nil"/>
                              <w:left w:val="nil"/>
                              <w:bottom w:val="single" w:sz="8" w:space="0" w:color="auto"/>
                              <w:right w:val="single" w:sz="8" w:space="0" w:color="auto"/>
                            </w:tcBorders>
                            <w:shd w:val="clear" w:color="auto" w:fill="FFFF00"/>
                            <w:noWrap/>
                            <w:vAlign w:val="center"/>
                            <w:hideMark/>
                          </w:tcPr>
                          <w:p w14:paraId="5CE837CB"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24D1750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3469DCF"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701" w:type="dxa"/>
                            <w:tcBorders>
                              <w:top w:val="nil"/>
                              <w:left w:val="nil"/>
                              <w:bottom w:val="single" w:sz="8" w:space="0" w:color="auto"/>
                              <w:right w:val="single" w:sz="8" w:space="0" w:color="auto"/>
                            </w:tcBorders>
                            <w:shd w:val="clear" w:color="auto" w:fill="FFFF00"/>
                            <w:noWrap/>
                            <w:vAlign w:val="center"/>
                            <w:hideMark/>
                          </w:tcPr>
                          <w:p w14:paraId="5720EA83"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5089880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1283C51F"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701" w:type="dxa"/>
                            <w:tcBorders>
                              <w:top w:val="nil"/>
                              <w:left w:val="nil"/>
                              <w:bottom w:val="single" w:sz="8" w:space="0" w:color="auto"/>
                              <w:right w:val="single" w:sz="8" w:space="0" w:color="auto"/>
                            </w:tcBorders>
                            <w:shd w:val="clear" w:color="auto" w:fill="FFFF00"/>
                            <w:noWrap/>
                            <w:vAlign w:val="center"/>
                            <w:hideMark/>
                          </w:tcPr>
                          <w:p w14:paraId="642DEA7C"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734396B0"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734BE2D"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701" w:type="dxa"/>
                            <w:tcBorders>
                              <w:top w:val="nil"/>
                              <w:left w:val="nil"/>
                              <w:bottom w:val="single" w:sz="8" w:space="0" w:color="auto"/>
                              <w:right w:val="single" w:sz="8" w:space="0" w:color="auto"/>
                            </w:tcBorders>
                            <w:shd w:val="clear" w:color="auto" w:fill="FFFF00"/>
                            <w:noWrap/>
                            <w:vAlign w:val="center"/>
                            <w:hideMark/>
                          </w:tcPr>
                          <w:p w14:paraId="4D709652"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320106DA" w14:textId="77777777" w:rsidTr="00576B60">
                        <w:tc>
                          <w:tcPr>
                            <w:tcW w:w="1665" w:type="dxa"/>
                            <w:vMerge w:val="restart"/>
                            <w:tcBorders>
                              <w:right w:val="single" w:sz="4" w:space="0" w:color="auto"/>
                            </w:tcBorders>
                          </w:tcPr>
                          <w:p w14:paraId="02F8C20C"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1C38ED40"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EF26E24"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45784D45"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392303"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53ED1C03" w14:textId="77777777" w:rsidTr="00576B60">
                        <w:tc>
                          <w:tcPr>
                            <w:tcW w:w="1665" w:type="dxa"/>
                            <w:vMerge/>
                            <w:tcBorders>
                              <w:right w:val="single" w:sz="4" w:space="0" w:color="auto"/>
                            </w:tcBorders>
                          </w:tcPr>
                          <w:p w14:paraId="6C70AE16"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9D37A7A"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10E7729"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22FE1565"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8791B2" w14:textId="77777777" w:rsidR="00A96EC3" w:rsidRPr="005F7F03" w:rsidRDefault="00A96EC3" w:rsidP="00576B60">
                            <w:pPr>
                              <w:spacing w:after="0"/>
                              <w:rPr>
                                <w:sz w:val="18"/>
                                <w:szCs w:val="18"/>
                                <w:lang w:val="en-GB"/>
                              </w:rPr>
                            </w:pPr>
                            <w:r w:rsidRPr="005F7F03">
                              <w:rPr>
                                <w:sz w:val="18"/>
                                <w:szCs w:val="18"/>
                                <w:lang w:val="en-GB"/>
                              </w:rPr>
                              <w:t>51–100</w:t>
                            </w:r>
                          </w:p>
                        </w:tc>
                      </w:tr>
                    </w:tbl>
                    <w:p w14:paraId="4A588614" w14:textId="77777777" w:rsidR="00A96EC3" w:rsidRPr="000E0CE5" w:rsidRDefault="00A96EC3" w:rsidP="00B031B1">
                      <w:pPr>
                        <w:rPr>
                          <w:lang w:val="en-GB"/>
                        </w:rPr>
                      </w:pPr>
                    </w:p>
                  </w:txbxContent>
                </v:textbox>
                <w10:wrap type="square" anchorx="margin" anchory="margin"/>
              </v:shape>
            </w:pict>
          </mc:Fallback>
        </mc:AlternateContent>
      </w:r>
      <w:r w:rsidRPr="00A0399A">
        <w:rPr>
          <w:lang w:val="en-GB"/>
        </w:rPr>
        <w:t>All the protected areas score high</w:t>
      </w:r>
      <w:r w:rsidR="006F6531" w:rsidRPr="00A0399A">
        <w:rPr>
          <w:lang w:val="en-GB"/>
        </w:rPr>
        <w:t xml:space="preserve"> on </w:t>
      </w:r>
      <w:r w:rsidR="00F57731" w:rsidRPr="00A0399A">
        <w:rPr>
          <w:lang w:val="en-GB"/>
        </w:rPr>
        <w:t>“O</w:t>
      </w:r>
      <w:r w:rsidR="006F6531" w:rsidRPr="00A0399A">
        <w:rPr>
          <w:lang w:val="en-GB"/>
        </w:rPr>
        <w:t>utcomes for local communities</w:t>
      </w:r>
      <w:r w:rsidR="00F57731" w:rsidRPr="00A0399A">
        <w:rPr>
          <w:lang w:val="en-GB"/>
        </w:rPr>
        <w:t>”</w:t>
      </w:r>
      <w:r w:rsidRPr="00A0399A">
        <w:rPr>
          <w:lang w:val="en-GB"/>
        </w:rPr>
        <w:t xml:space="preserve">. The minimum value registered is 50 points. As for other </w:t>
      </w:r>
      <w:r w:rsidR="001A7B37" w:rsidRPr="00A0399A">
        <w:rPr>
          <w:lang w:val="en-GB"/>
        </w:rPr>
        <w:t xml:space="preserve">Outcome </w:t>
      </w:r>
      <w:r w:rsidRPr="00A0399A">
        <w:rPr>
          <w:lang w:val="en-GB"/>
        </w:rPr>
        <w:t xml:space="preserve">indicators, the evaluation seems </w:t>
      </w:r>
      <w:r w:rsidR="006F6531" w:rsidRPr="00A0399A">
        <w:rPr>
          <w:lang w:val="en-GB"/>
        </w:rPr>
        <w:t>to be excessive</w:t>
      </w:r>
      <w:r w:rsidRPr="00A0399A">
        <w:rPr>
          <w:lang w:val="en-GB"/>
        </w:rPr>
        <w:t xml:space="preserve"> </w:t>
      </w:r>
      <w:r w:rsidR="006F6531" w:rsidRPr="00A0399A">
        <w:rPr>
          <w:lang w:val="en-GB"/>
        </w:rPr>
        <w:t xml:space="preserve">when </w:t>
      </w:r>
      <w:r w:rsidRPr="00A0399A">
        <w:rPr>
          <w:lang w:val="en-GB"/>
        </w:rPr>
        <w:t xml:space="preserve">compared with low and very low </w:t>
      </w:r>
      <w:r w:rsidR="006F6531" w:rsidRPr="00A0399A">
        <w:rPr>
          <w:lang w:val="en-GB"/>
        </w:rPr>
        <w:t xml:space="preserve">scores </w:t>
      </w:r>
      <w:r w:rsidRPr="00A0399A">
        <w:rPr>
          <w:lang w:val="en-GB"/>
        </w:rPr>
        <w:t xml:space="preserve">of all the protected areas (with the exception of Kibira and Bururi) for the indicator of </w:t>
      </w:r>
      <w:r w:rsidR="00F57731" w:rsidRPr="00A0399A">
        <w:rPr>
          <w:lang w:val="en-GB"/>
        </w:rPr>
        <w:t>“</w:t>
      </w:r>
      <w:r w:rsidRPr="00A0399A">
        <w:rPr>
          <w:lang w:val="en-GB"/>
        </w:rPr>
        <w:t>Process</w:t>
      </w:r>
      <w:r w:rsidR="00F57731" w:rsidRPr="00A0399A">
        <w:rPr>
          <w:lang w:val="en-GB"/>
        </w:rPr>
        <w:t>”</w:t>
      </w:r>
      <w:r w:rsidRPr="00A0399A">
        <w:rPr>
          <w:lang w:val="en-GB"/>
        </w:rPr>
        <w:t xml:space="preserve"> concerning the </w:t>
      </w:r>
      <w:r w:rsidR="005B6EF3" w:rsidRPr="00A0399A">
        <w:rPr>
          <w:lang w:val="en-GB"/>
        </w:rPr>
        <w:t xml:space="preserve">“Management </w:t>
      </w:r>
      <w:r w:rsidRPr="00A0399A">
        <w:rPr>
          <w:lang w:val="en-GB"/>
        </w:rPr>
        <w:t>of appropriate benefits/assistance for local communities</w:t>
      </w:r>
      <w:r w:rsidR="005B6EF3" w:rsidRPr="00A0399A">
        <w:rPr>
          <w:lang w:val="en-GB"/>
        </w:rPr>
        <w:t>”</w:t>
      </w:r>
      <w:r w:rsidRPr="00A0399A">
        <w:rPr>
          <w:lang w:val="en-GB"/>
        </w:rPr>
        <w:t xml:space="preserve"> (PR12). </w:t>
      </w:r>
      <w:r w:rsidR="00F57731" w:rsidRPr="00A0399A">
        <w:rPr>
          <w:lang w:val="en-GB"/>
        </w:rPr>
        <w:t>This</w:t>
      </w:r>
      <w:r w:rsidR="006F6531" w:rsidRPr="00A0399A">
        <w:rPr>
          <w:lang w:val="en-GB"/>
        </w:rPr>
        <w:t xml:space="preserve"> might </w:t>
      </w:r>
      <w:r w:rsidR="00F57731" w:rsidRPr="00A0399A">
        <w:rPr>
          <w:lang w:val="en-GB"/>
        </w:rPr>
        <w:t xml:space="preserve">suggest </w:t>
      </w:r>
      <w:r w:rsidRPr="00A0399A">
        <w:rPr>
          <w:lang w:val="en-GB"/>
        </w:rPr>
        <w:t>a misidentification between economic benefits for local communities (i.e.: income, employment, payment for environmental services, etc.) and the ecosystem services</w:t>
      </w:r>
      <w:r w:rsidR="005E76F2" w:rsidRPr="00A0399A">
        <w:rPr>
          <w:lang w:val="en-GB"/>
        </w:rPr>
        <w:t xml:space="preserve"> delivered by the PAs to local stakeholders (see next indicator)</w:t>
      </w:r>
      <w:r w:rsidRPr="00A0399A">
        <w:rPr>
          <w:lang w:val="en-GB"/>
        </w:rPr>
        <w:t>.</w:t>
      </w:r>
    </w:p>
    <w:p w14:paraId="31E3C483" w14:textId="77777777" w:rsidR="00D97E19" w:rsidRPr="00A0399A" w:rsidRDefault="00D97E19" w:rsidP="00B031B1">
      <w:pPr>
        <w:rPr>
          <w:b/>
          <w:lang w:val="en-GB"/>
        </w:rPr>
      </w:pPr>
    </w:p>
    <w:p w14:paraId="09F6B4D4" w14:textId="77777777" w:rsidR="00B031B1" w:rsidRPr="00A0399A" w:rsidRDefault="00B031B1" w:rsidP="00B031B1">
      <w:pPr>
        <w:rPr>
          <w:b/>
          <w:lang w:val="en-GB"/>
        </w:rPr>
      </w:pPr>
      <w:r w:rsidRPr="00A0399A">
        <w:rPr>
          <w:b/>
          <w:lang w:val="en-GB"/>
        </w:rPr>
        <w:t>Outcomes for ecosystem services</w:t>
      </w:r>
    </w:p>
    <w:p w14:paraId="2609A1AF" w14:textId="081119FA" w:rsidR="005E76F2" w:rsidRPr="00A0399A" w:rsidRDefault="005E76F2" w:rsidP="005E76F2">
      <w:pPr>
        <w:jc w:val="right"/>
        <w:rPr>
          <w:lang w:val="en-GB"/>
        </w:rPr>
      </w:pPr>
      <w:r w:rsidRPr="00A0399A">
        <w:rPr>
          <w:rFonts w:ascii="Calibri" w:eastAsia="Calibri" w:hAnsi="Calibri" w:cs="Calibri"/>
          <w:noProof/>
          <w:lang w:val="en-US"/>
        </w:rPr>
        <mc:AlternateContent>
          <mc:Choice Requires="wps">
            <w:drawing>
              <wp:anchor distT="0" distB="0" distL="114300" distR="114300" simplePos="0" relativeHeight="251761664" behindDoc="1" locked="0" layoutInCell="1" allowOverlap="1" wp14:anchorId="4996D858" wp14:editId="1FDE5CDA">
                <wp:simplePos x="0" y="0"/>
                <wp:positionH relativeFrom="column">
                  <wp:posOffset>3716020</wp:posOffset>
                </wp:positionH>
                <wp:positionV relativeFrom="paragraph">
                  <wp:posOffset>-1270</wp:posOffset>
                </wp:positionV>
                <wp:extent cx="2476500" cy="3402330"/>
                <wp:effectExtent l="0" t="0" r="0" b="7620"/>
                <wp:wrapTight wrapText="bothSides">
                  <wp:wrapPolygon edited="0">
                    <wp:start x="0" y="0"/>
                    <wp:lineTo x="0" y="21527"/>
                    <wp:lineTo x="21434" y="21527"/>
                    <wp:lineTo x="21434" y="0"/>
                    <wp:lineTo x="0" y="0"/>
                  </wp:wrapPolygon>
                </wp:wrapTight>
                <wp:docPr id="7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3402330"/>
                        </a:xfrm>
                        <a:prstGeom prst="rect">
                          <a:avLst/>
                        </a:prstGeom>
                        <a:solidFill>
                          <a:sysClr val="window" lastClr="FFFFFF"/>
                        </a:solidFill>
                        <a:ln w="6350">
                          <a:noFill/>
                        </a:ln>
                        <a:effectLst/>
                      </wps:spPr>
                      <wps:txbx>
                        <w:txbxContent>
                          <w:p w14:paraId="5C564CDB" w14:textId="7ABB9D23" w:rsidR="00A96EC3" w:rsidRDefault="00A96EC3" w:rsidP="00E36DB7">
                            <w:pPr>
                              <w:pStyle w:val="Caption"/>
                            </w:pPr>
                            <w:bookmarkStart w:id="121" w:name="_Toc520392363"/>
                            <w:r>
                              <w:t xml:space="preserve">Table </w:t>
                            </w:r>
                            <w:r>
                              <w:fldChar w:fldCharType="begin"/>
                            </w:r>
                            <w:r>
                              <w:instrText xml:space="preserve"> SEQ Table \* ARABIC </w:instrText>
                            </w:r>
                            <w:r>
                              <w:fldChar w:fldCharType="separate"/>
                            </w:r>
                            <w:r>
                              <w:rPr>
                                <w:noProof/>
                              </w:rPr>
                              <w:t>40</w:t>
                            </w:r>
                            <w:r>
                              <w:fldChar w:fldCharType="end"/>
                            </w:r>
                            <w:r w:rsidRPr="00657F6E">
                              <w:t xml:space="preserve">: </w:t>
                            </w:r>
                            <w:r w:rsidRPr="005F7F03">
                              <w:t>Outcomes for ecosystem services</w:t>
                            </w:r>
                            <w:bookmarkEnd w:id="121"/>
                          </w:p>
                          <w:tbl>
                            <w:tblPr>
                              <w:tblW w:w="3402" w:type="dxa"/>
                              <w:tblInd w:w="55" w:type="dxa"/>
                              <w:tblCellMar>
                                <w:left w:w="70" w:type="dxa"/>
                                <w:right w:w="70" w:type="dxa"/>
                              </w:tblCellMar>
                              <w:tblLook w:val="04A0" w:firstRow="1" w:lastRow="0" w:firstColumn="1" w:lastColumn="0" w:noHBand="0" w:noVBand="1"/>
                            </w:tblPr>
                            <w:tblGrid>
                              <w:gridCol w:w="1701"/>
                              <w:gridCol w:w="1701"/>
                            </w:tblGrid>
                            <w:tr w:rsidR="00A96EC3" w:rsidRPr="005F7F03" w14:paraId="6F47BAEB" w14:textId="77777777" w:rsidTr="00B031B1">
                              <w:trPr>
                                <w:trHeight w:val="20"/>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7FB8C7" w14:textId="77777777" w:rsidR="00A96EC3" w:rsidRPr="005F7F03" w:rsidRDefault="00A96EC3" w:rsidP="00B031B1">
                                  <w:pPr>
                                    <w:spacing w:after="0"/>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1CE09884" w14:textId="77777777" w:rsidR="00A96EC3" w:rsidRPr="005F7F03" w:rsidRDefault="00A96EC3" w:rsidP="00B031B1">
                                  <w:pPr>
                                    <w:spacing w:after="0"/>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Outcomes for ecosystem services</w:t>
                                  </w:r>
                                </w:p>
                              </w:tc>
                            </w:tr>
                            <w:tr w:rsidR="00A96EC3" w:rsidRPr="005F7F03" w14:paraId="5C40C0C4"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DDAC7B4"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1G-Bururi</w:t>
                                  </w:r>
                                </w:p>
                              </w:tc>
                              <w:tc>
                                <w:tcPr>
                                  <w:tcW w:w="1701" w:type="dxa"/>
                                  <w:tcBorders>
                                    <w:top w:val="nil"/>
                                    <w:left w:val="nil"/>
                                    <w:bottom w:val="single" w:sz="8" w:space="0" w:color="auto"/>
                                    <w:right w:val="single" w:sz="8" w:space="0" w:color="auto"/>
                                  </w:tcBorders>
                                  <w:shd w:val="clear" w:color="auto" w:fill="00B050"/>
                                  <w:noWrap/>
                                  <w:vAlign w:val="center"/>
                                  <w:hideMark/>
                                </w:tcPr>
                                <w:p w14:paraId="3D2C0175"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86,7</w:t>
                                  </w:r>
                                </w:p>
                              </w:tc>
                            </w:tr>
                            <w:tr w:rsidR="00A96EC3" w:rsidRPr="005F7F03" w14:paraId="4D1FAC2C"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3B30022F"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701" w:type="dxa"/>
                                  <w:tcBorders>
                                    <w:top w:val="nil"/>
                                    <w:left w:val="nil"/>
                                    <w:bottom w:val="single" w:sz="8" w:space="0" w:color="auto"/>
                                    <w:right w:val="single" w:sz="8" w:space="0" w:color="auto"/>
                                  </w:tcBorders>
                                  <w:shd w:val="clear" w:color="auto" w:fill="00B050"/>
                                  <w:noWrap/>
                                  <w:vAlign w:val="center"/>
                                  <w:hideMark/>
                                </w:tcPr>
                                <w:p w14:paraId="3BD09CE4"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74DF7AC5"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31CE98D"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701" w:type="dxa"/>
                                  <w:tcBorders>
                                    <w:top w:val="nil"/>
                                    <w:left w:val="nil"/>
                                    <w:bottom w:val="single" w:sz="8" w:space="0" w:color="auto"/>
                                    <w:right w:val="single" w:sz="8" w:space="0" w:color="auto"/>
                                  </w:tcBorders>
                                  <w:shd w:val="clear" w:color="auto" w:fill="00B050"/>
                                  <w:noWrap/>
                                  <w:vAlign w:val="center"/>
                                  <w:hideMark/>
                                </w:tcPr>
                                <w:p w14:paraId="1738B0B3"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27730F8D"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3C75DD2A"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701" w:type="dxa"/>
                                  <w:tcBorders>
                                    <w:top w:val="nil"/>
                                    <w:left w:val="nil"/>
                                    <w:bottom w:val="single" w:sz="8" w:space="0" w:color="auto"/>
                                    <w:right w:val="single" w:sz="8" w:space="0" w:color="auto"/>
                                  </w:tcBorders>
                                  <w:shd w:val="clear" w:color="auto" w:fill="00B050"/>
                                  <w:noWrap/>
                                  <w:vAlign w:val="center"/>
                                  <w:hideMark/>
                                </w:tcPr>
                                <w:p w14:paraId="10B26901"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71330B03"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042852F1"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701" w:type="dxa"/>
                                  <w:tcBorders>
                                    <w:top w:val="nil"/>
                                    <w:left w:val="nil"/>
                                    <w:bottom w:val="single" w:sz="8" w:space="0" w:color="auto"/>
                                    <w:right w:val="single" w:sz="8" w:space="0" w:color="auto"/>
                                  </w:tcBorders>
                                  <w:shd w:val="clear" w:color="auto" w:fill="00B050"/>
                                  <w:noWrap/>
                                  <w:vAlign w:val="center"/>
                                  <w:hideMark/>
                                </w:tcPr>
                                <w:p w14:paraId="1A029C4E"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65E8BD6D"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E3A788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701" w:type="dxa"/>
                                  <w:tcBorders>
                                    <w:top w:val="nil"/>
                                    <w:left w:val="nil"/>
                                    <w:bottom w:val="single" w:sz="8" w:space="0" w:color="auto"/>
                                    <w:right w:val="single" w:sz="8" w:space="0" w:color="auto"/>
                                  </w:tcBorders>
                                  <w:shd w:val="clear" w:color="auto" w:fill="00B050"/>
                                  <w:noWrap/>
                                  <w:vAlign w:val="center"/>
                                  <w:hideMark/>
                                </w:tcPr>
                                <w:p w14:paraId="342E0E56"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75CA3868"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CB7E3AD"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701" w:type="dxa"/>
                                  <w:tcBorders>
                                    <w:top w:val="nil"/>
                                    <w:left w:val="nil"/>
                                    <w:bottom w:val="single" w:sz="8" w:space="0" w:color="auto"/>
                                    <w:right w:val="single" w:sz="8" w:space="0" w:color="auto"/>
                                  </w:tcBorders>
                                  <w:shd w:val="clear" w:color="auto" w:fill="00B050"/>
                                  <w:noWrap/>
                                  <w:vAlign w:val="center"/>
                                  <w:hideMark/>
                                </w:tcPr>
                                <w:p w14:paraId="25A63EF6"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3E928866"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9E2F43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701" w:type="dxa"/>
                                  <w:tcBorders>
                                    <w:top w:val="nil"/>
                                    <w:left w:val="nil"/>
                                    <w:bottom w:val="single" w:sz="8" w:space="0" w:color="auto"/>
                                    <w:right w:val="single" w:sz="8" w:space="0" w:color="auto"/>
                                  </w:tcBorders>
                                  <w:shd w:val="clear" w:color="auto" w:fill="00B050"/>
                                  <w:noWrap/>
                                  <w:vAlign w:val="center"/>
                                  <w:hideMark/>
                                </w:tcPr>
                                <w:p w14:paraId="42BF43A2"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63</w:t>
                                  </w:r>
                                </w:p>
                              </w:tc>
                            </w:tr>
                            <w:tr w:rsidR="00A96EC3" w:rsidRPr="005F7F03" w14:paraId="4EE8B746"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1687962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701" w:type="dxa"/>
                                  <w:tcBorders>
                                    <w:top w:val="nil"/>
                                    <w:left w:val="nil"/>
                                    <w:bottom w:val="single" w:sz="8" w:space="0" w:color="auto"/>
                                    <w:right w:val="single" w:sz="8" w:space="0" w:color="auto"/>
                                  </w:tcBorders>
                                  <w:shd w:val="clear" w:color="auto" w:fill="00B050"/>
                                  <w:noWrap/>
                                  <w:vAlign w:val="center"/>
                                  <w:hideMark/>
                                </w:tcPr>
                                <w:p w14:paraId="6A977176"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62,8</w:t>
                                  </w:r>
                                </w:p>
                              </w:tc>
                            </w:tr>
                            <w:tr w:rsidR="00A96EC3" w:rsidRPr="005F7F03" w14:paraId="3B68EAF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0CBD87D"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701" w:type="dxa"/>
                                  <w:tcBorders>
                                    <w:top w:val="nil"/>
                                    <w:left w:val="nil"/>
                                    <w:bottom w:val="single" w:sz="8" w:space="0" w:color="auto"/>
                                    <w:right w:val="single" w:sz="8" w:space="0" w:color="auto"/>
                                  </w:tcBorders>
                                  <w:shd w:val="clear" w:color="auto" w:fill="00B050"/>
                                  <w:noWrap/>
                                  <w:vAlign w:val="center"/>
                                  <w:hideMark/>
                                </w:tcPr>
                                <w:p w14:paraId="373D0801"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55,8</w:t>
                                  </w:r>
                                </w:p>
                              </w:tc>
                            </w:tr>
                            <w:tr w:rsidR="00A96EC3" w:rsidRPr="005F7F03" w14:paraId="4185FC1E"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30B3FC7"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701" w:type="dxa"/>
                                  <w:tcBorders>
                                    <w:top w:val="nil"/>
                                    <w:left w:val="nil"/>
                                    <w:bottom w:val="single" w:sz="8" w:space="0" w:color="auto"/>
                                    <w:right w:val="single" w:sz="8" w:space="0" w:color="auto"/>
                                  </w:tcBorders>
                                  <w:shd w:val="clear" w:color="auto" w:fill="FFFF00"/>
                                  <w:noWrap/>
                                  <w:vAlign w:val="center"/>
                                  <w:hideMark/>
                                </w:tcPr>
                                <w:p w14:paraId="219A8FA9"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12BFBB0B"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C25EDCE"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701" w:type="dxa"/>
                                  <w:tcBorders>
                                    <w:top w:val="nil"/>
                                    <w:left w:val="nil"/>
                                    <w:bottom w:val="single" w:sz="8" w:space="0" w:color="auto"/>
                                    <w:right w:val="single" w:sz="8" w:space="0" w:color="auto"/>
                                  </w:tcBorders>
                                  <w:shd w:val="clear" w:color="auto" w:fill="FFFF00"/>
                                  <w:noWrap/>
                                  <w:vAlign w:val="center"/>
                                  <w:hideMark/>
                                </w:tcPr>
                                <w:p w14:paraId="6620C8AE"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5E3723A8"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07743D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701" w:type="dxa"/>
                                  <w:tcBorders>
                                    <w:top w:val="nil"/>
                                    <w:left w:val="nil"/>
                                    <w:bottom w:val="single" w:sz="8" w:space="0" w:color="auto"/>
                                    <w:right w:val="single" w:sz="8" w:space="0" w:color="auto"/>
                                  </w:tcBorders>
                                  <w:shd w:val="clear" w:color="auto" w:fill="FFFF00"/>
                                  <w:noWrap/>
                                  <w:vAlign w:val="center"/>
                                  <w:hideMark/>
                                </w:tcPr>
                                <w:p w14:paraId="5A71E3A5"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377CB4D3"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045FC165"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701" w:type="dxa"/>
                                  <w:tcBorders>
                                    <w:top w:val="nil"/>
                                    <w:left w:val="nil"/>
                                    <w:bottom w:val="single" w:sz="8" w:space="0" w:color="auto"/>
                                    <w:right w:val="single" w:sz="8" w:space="0" w:color="auto"/>
                                  </w:tcBorders>
                                  <w:shd w:val="clear" w:color="auto" w:fill="FFFF00"/>
                                  <w:noWrap/>
                                  <w:vAlign w:val="center"/>
                                  <w:hideMark/>
                                </w:tcPr>
                                <w:p w14:paraId="688AFF9A"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33,4</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767CFE76" w14:textId="77777777" w:rsidTr="00576B60">
                              <w:tc>
                                <w:tcPr>
                                  <w:tcW w:w="1665" w:type="dxa"/>
                                  <w:vMerge w:val="restart"/>
                                  <w:tcBorders>
                                    <w:right w:val="single" w:sz="4" w:space="0" w:color="auto"/>
                                  </w:tcBorders>
                                </w:tcPr>
                                <w:p w14:paraId="4631E27C"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02CA951A"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0C6C90F"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551C0A49"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C36817"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46EAF456" w14:textId="77777777" w:rsidTr="00576B60">
                              <w:tc>
                                <w:tcPr>
                                  <w:tcW w:w="1665" w:type="dxa"/>
                                  <w:vMerge/>
                                  <w:tcBorders>
                                    <w:right w:val="single" w:sz="4" w:space="0" w:color="auto"/>
                                  </w:tcBorders>
                                </w:tcPr>
                                <w:p w14:paraId="343AF957"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57C5DD7"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F28D5C7"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7C9DF082"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20946D" w14:textId="77777777" w:rsidR="00A96EC3" w:rsidRPr="005F7F03" w:rsidRDefault="00A96EC3" w:rsidP="00576B60">
                                  <w:pPr>
                                    <w:spacing w:after="0"/>
                                    <w:rPr>
                                      <w:sz w:val="18"/>
                                      <w:szCs w:val="18"/>
                                      <w:lang w:val="en-GB"/>
                                    </w:rPr>
                                  </w:pPr>
                                  <w:r w:rsidRPr="005F7F03">
                                    <w:rPr>
                                      <w:sz w:val="18"/>
                                      <w:szCs w:val="18"/>
                                      <w:lang w:val="en-GB"/>
                                    </w:rPr>
                                    <w:t>51–100</w:t>
                                  </w:r>
                                </w:p>
                              </w:tc>
                            </w:tr>
                          </w:tbl>
                          <w:p w14:paraId="3EAC5FCF" w14:textId="77777777" w:rsidR="00A96EC3" w:rsidRPr="00657F6E" w:rsidRDefault="00A96EC3" w:rsidP="00B031B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96D858" id="_x0000_s1079" type="#_x0000_t202" style="position:absolute;left:0;text-align:left;margin-left:292.6pt;margin-top:-.1pt;width:195pt;height:267.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" fillcolor="window" stroked="f" strokeweight=".5pt">
                <v:path arrowok="t"/>
                <v:textbox>
                  <w:txbxContent>
                    <w:p w14:paraId="5C564CDB" w14:textId="7ABB9D23" w:rsidR="00A96EC3" w:rsidRDefault="00A96EC3" w:rsidP="00E36DB7">
                      <w:pPr>
                        <w:pStyle w:val="Caption"/>
                      </w:pPr>
                      <w:bookmarkStart w:id="122" w:name="_Toc520392363"/>
                      <w:r>
                        <w:t xml:space="preserve">Table </w:t>
                      </w:r>
                      <w:r>
                        <w:fldChar w:fldCharType="begin"/>
                      </w:r>
                      <w:r>
                        <w:instrText xml:space="preserve"> SEQ Table \* ARABIC </w:instrText>
                      </w:r>
                      <w:r>
                        <w:fldChar w:fldCharType="separate"/>
                      </w:r>
                      <w:r>
                        <w:rPr>
                          <w:noProof/>
                        </w:rPr>
                        <w:t>40</w:t>
                      </w:r>
                      <w:r>
                        <w:fldChar w:fldCharType="end"/>
                      </w:r>
                      <w:r w:rsidRPr="00657F6E">
                        <w:t xml:space="preserve">: </w:t>
                      </w:r>
                      <w:r w:rsidRPr="005F7F03">
                        <w:t>Outcomes for ecosystem services</w:t>
                      </w:r>
                      <w:bookmarkEnd w:id="122"/>
                    </w:p>
                    <w:tbl>
                      <w:tblPr>
                        <w:tblW w:w="3402" w:type="dxa"/>
                        <w:tblInd w:w="55" w:type="dxa"/>
                        <w:tblCellMar>
                          <w:left w:w="70" w:type="dxa"/>
                          <w:right w:w="70" w:type="dxa"/>
                        </w:tblCellMar>
                        <w:tblLook w:val="04A0" w:firstRow="1" w:lastRow="0" w:firstColumn="1" w:lastColumn="0" w:noHBand="0" w:noVBand="1"/>
                      </w:tblPr>
                      <w:tblGrid>
                        <w:gridCol w:w="1701"/>
                        <w:gridCol w:w="1701"/>
                      </w:tblGrid>
                      <w:tr w:rsidR="00A96EC3" w:rsidRPr="005F7F03" w14:paraId="6F47BAEB" w14:textId="77777777" w:rsidTr="00B031B1">
                        <w:trPr>
                          <w:trHeight w:val="20"/>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7FB8C7" w14:textId="77777777" w:rsidR="00A96EC3" w:rsidRPr="005F7F03" w:rsidRDefault="00A96EC3" w:rsidP="00B031B1">
                            <w:pPr>
                              <w:spacing w:after="0"/>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1CE09884" w14:textId="77777777" w:rsidR="00A96EC3" w:rsidRPr="005F7F03" w:rsidRDefault="00A96EC3" w:rsidP="00B031B1">
                            <w:pPr>
                              <w:spacing w:after="0"/>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Outcomes for ecosystem services</w:t>
                            </w:r>
                          </w:p>
                        </w:tc>
                      </w:tr>
                      <w:tr w:rsidR="00A96EC3" w:rsidRPr="005F7F03" w14:paraId="5C40C0C4"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DDAC7B4"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1G-Bururi</w:t>
                            </w:r>
                          </w:p>
                        </w:tc>
                        <w:tc>
                          <w:tcPr>
                            <w:tcW w:w="1701" w:type="dxa"/>
                            <w:tcBorders>
                              <w:top w:val="nil"/>
                              <w:left w:val="nil"/>
                              <w:bottom w:val="single" w:sz="8" w:space="0" w:color="auto"/>
                              <w:right w:val="single" w:sz="8" w:space="0" w:color="auto"/>
                            </w:tcBorders>
                            <w:shd w:val="clear" w:color="auto" w:fill="00B050"/>
                            <w:noWrap/>
                            <w:vAlign w:val="center"/>
                            <w:hideMark/>
                          </w:tcPr>
                          <w:p w14:paraId="3D2C0175"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86,7</w:t>
                            </w:r>
                          </w:p>
                        </w:tc>
                      </w:tr>
                      <w:tr w:rsidR="00A96EC3" w:rsidRPr="005F7F03" w14:paraId="4D1FAC2C"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3B30022F"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701" w:type="dxa"/>
                            <w:tcBorders>
                              <w:top w:val="nil"/>
                              <w:left w:val="nil"/>
                              <w:bottom w:val="single" w:sz="8" w:space="0" w:color="auto"/>
                              <w:right w:val="single" w:sz="8" w:space="0" w:color="auto"/>
                            </w:tcBorders>
                            <w:shd w:val="clear" w:color="auto" w:fill="00B050"/>
                            <w:noWrap/>
                            <w:vAlign w:val="center"/>
                            <w:hideMark/>
                          </w:tcPr>
                          <w:p w14:paraId="3BD09CE4"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74DF7AC5"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31CE98D"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701" w:type="dxa"/>
                            <w:tcBorders>
                              <w:top w:val="nil"/>
                              <w:left w:val="nil"/>
                              <w:bottom w:val="single" w:sz="8" w:space="0" w:color="auto"/>
                              <w:right w:val="single" w:sz="8" w:space="0" w:color="auto"/>
                            </w:tcBorders>
                            <w:shd w:val="clear" w:color="auto" w:fill="00B050"/>
                            <w:noWrap/>
                            <w:vAlign w:val="center"/>
                            <w:hideMark/>
                          </w:tcPr>
                          <w:p w14:paraId="1738B0B3"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27730F8D"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3C75DD2A"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701" w:type="dxa"/>
                            <w:tcBorders>
                              <w:top w:val="nil"/>
                              <w:left w:val="nil"/>
                              <w:bottom w:val="single" w:sz="8" w:space="0" w:color="auto"/>
                              <w:right w:val="single" w:sz="8" w:space="0" w:color="auto"/>
                            </w:tcBorders>
                            <w:shd w:val="clear" w:color="auto" w:fill="00B050"/>
                            <w:noWrap/>
                            <w:vAlign w:val="center"/>
                            <w:hideMark/>
                          </w:tcPr>
                          <w:p w14:paraId="10B26901"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71330B03"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042852F1"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701" w:type="dxa"/>
                            <w:tcBorders>
                              <w:top w:val="nil"/>
                              <w:left w:val="nil"/>
                              <w:bottom w:val="single" w:sz="8" w:space="0" w:color="auto"/>
                              <w:right w:val="single" w:sz="8" w:space="0" w:color="auto"/>
                            </w:tcBorders>
                            <w:shd w:val="clear" w:color="auto" w:fill="00B050"/>
                            <w:noWrap/>
                            <w:vAlign w:val="center"/>
                            <w:hideMark/>
                          </w:tcPr>
                          <w:p w14:paraId="1A029C4E"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65E8BD6D"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E3A788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701" w:type="dxa"/>
                            <w:tcBorders>
                              <w:top w:val="nil"/>
                              <w:left w:val="nil"/>
                              <w:bottom w:val="single" w:sz="8" w:space="0" w:color="auto"/>
                              <w:right w:val="single" w:sz="8" w:space="0" w:color="auto"/>
                            </w:tcBorders>
                            <w:shd w:val="clear" w:color="auto" w:fill="00B050"/>
                            <w:noWrap/>
                            <w:vAlign w:val="center"/>
                            <w:hideMark/>
                          </w:tcPr>
                          <w:p w14:paraId="342E0E56"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75CA3868"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CB7E3AD"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701" w:type="dxa"/>
                            <w:tcBorders>
                              <w:top w:val="nil"/>
                              <w:left w:val="nil"/>
                              <w:bottom w:val="single" w:sz="8" w:space="0" w:color="auto"/>
                              <w:right w:val="single" w:sz="8" w:space="0" w:color="auto"/>
                            </w:tcBorders>
                            <w:shd w:val="clear" w:color="auto" w:fill="00B050"/>
                            <w:noWrap/>
                            <w:vAlign w:val="center"/>
                            <w:hideMark/>
                          </w:tcPr>
                          <w:p w14:paraId="25A63EF6"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3E928866"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9E2F43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701" w:type="dxa"/>
                            <w:tcBorders>
                              <w:top w:val="nil"/>
                              <w:left w:val="nil"/>
                              <w:bottom w:val="single" w:sz="8" w:space="0" w:color="auto"/>
                              <w:right w:val="single" w:sz="8" w:space="0" w:color="auto"/>
                            </w:tcBorders>
                            <w:shd w:val="clear" w:color="auto" w:fill="00B050"/>
                            <w:noWrap/>
                            <w:vAlign w:val="center"/>
                            <w:hideMark/>
                          </w:tcPr>
                          <w:p w14:paraId="42BF43A2"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63</w:t>
                            </w:r>
                          </w:p>
                        </w:tc>
                      </w:tr>
                      <w:tr w:rsidR="00A96EC3" w:rsidRPr="005F7F03" w14:paraId="4EE8B746"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1687962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701" w:type="dxa"/>
                            <w:tcBorders>
                              <w:top w:val="nil"/>
                              <w:left w:val="nil"/>
                              <w:bottom w:val="single" w:sz="8" w:space="0" w:color="auto"/>
                              <w:right w:val="single" w:sz="8" w:space="0" w:color="auto"/>
                            </w:tcBorders>
                            <w:shd w:val="clear" w:color="auto" w:fill="00B050"/>
                            <w:noWrap/>
                            <w:vAlign w:val="center"/>
                            <w:hideMark/>
                          </w:tcPr>
                          <w:p w14:paraId="6A977176"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62,8</w:t>
                            </w:r>
                          </w:p>
                        </w:tc>
                      </w:tr>
                      <w:tr w:rsidR="00A96EC3" w:rsidRPr="005F7F03" w14:paraId="3B68EAF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0CBD87D"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701" w:type="dxa"/>
                            <w:tcBorders>
                              <w:top w:val="nil"/>
                              <w:left w:val="nil"/>
                              <w:bottom w:val="single" w:sz="8" w:space="0" w:color="auto"/>
                              <w:right w:val="single" w:sz="8" w:space="0" w:color="auto"/>
                            </w:tcBorders>
                            <w:shd w:val="clear" w:color="auto" w:fill="00B050"/>
                            <w:noWrap/>
                            <w:vAlign w:val="center"/>
                            <w:hideMark/>
                          </w:tcPr>
                          <w:p w14:paraId="373D0801"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55,8</w:t>
                            </w:r>
                          </w:p>
                        </w:tc>
                      </w:tr>
                      <w:tr w:rsidR="00A96EC3" w:rsidRPr="005F7F03" w14:paraId="4185FC1E"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30B3FC7"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701" w:type="dxa"/>
                            <w:tcBorders>
                              <w:top w:val="nil"/>
                              <w:left w:val="nil"/>
                              <w:bottom w:val="single" w:sz="8" w:space="0" w:color="auto"/>
                              <w:right w:val="single" w:sz="8" w:space="0" w:color="auto"/>
                            </w:tcBorders>
                            <w:shd w:val="clear" w:color="auto" w:fill="FFFF00"/>
                            <w:noWrap/>
                            <w:vAlign w:val="center"/>
                            <w:hideMark/>
                          </w:tcPr>
                          <w:p w14:paraId="219A8FA9"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12BFBB0B"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C25EDCE"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701" w:type="dxa"/>
                            <w:tcBorders>
                              <w:top w:val="nil"/>
                              <w:left w:val="nil"/>
                              <w:bottom w:val="single" w:sz="8" w:space="0" w:color="auto"/>
                              <w:right w:val="single" w:sz="8" w:space="0" w:color="auto"/>
                            </w:tcBorders>
                            <w:shd w:val="clear" w:color="auto" w:fill="FFFF00"/>
                            <w:noWrap/>
                            <w:vAlign w:val="center"/>
                            <w:hideMark/>
                          </w:tcPr>
                          <w:p w14:paraId="6620C8AE"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5E3723A8"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07743D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701" w:type="dxa"/>
                            <w:tcBorders>
                              <w:top w:val="nil"/>
                              <w:left w:val="nil"/>
                              <w:bottom w:val="single" w:sz="8" w:space="0" w:color="auto"/>
                              <w:right w:val="single" w:sz="8" w:space="0" w:color="auto"/>
                            </w:tcBorders>
                            <w:shd w:val="clear" w:color="auto" w:fill="FFFF00"/>
                            <w:noWrap/>
                            <w:vAlign w:val="center"/>
                            <w:hideMark/>
                          </w:tcPr>
                          <w:p w14:paraId="5A71E3A5"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377CB4D3"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045FC165"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701" w:type="dxa"/>
                            <w:tcBorders>
                              <w:top w:val="nil"/>
                              <w:left w:val="nil"/>
                              <w:bottom w:val="single" w:sz="8" w:space="0" w:color="auto"/>
                              <w:right w:val="single" w:sz="8" w:space="0" w:color="auto"/>
                            </w:tcBorders>
                            <w:shd w:val="clear" w:color="auto" w:fill="FFFF00"/>
                            <w:noWrap/>
                            <w:vAlign w:val="center"/>
                            <w:hideMark/>
                          </w:tcPr>
                          <w:p w14:paraId="688AFF9A"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33,4</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767CFE76" w14:textId="77777777" w:rsidTr="00576B60">
                        <w:tc>
                          <w:tcPr>
                            <w:tcW w:w="1665" w:type="dxa"/>
                            <w:vMerge w:val="restart"/>
                            <w:tcBorders>
                              <w:right w:val="single" w:sz="4" w:space="0" w:color="auto"/>
                            </w:tcBorders>
                          </w:tcPr>
                          <w:p w14:paraId="4631E27C"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02CA951A"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0C6C90F"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551C0A49"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C36817"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46EAF456" w14:textId="77777777" w:rsidTr="00576B60">
                        <w:tc>
                          <w:tcPr>
                            <w:tcW w:w="1665" w:type="dxa"/>
                            <w:vMerge/>
                            <w:tcBorders>
                              <w:right w:val="single" w:sz="4" w:space="0" w:color="auto"/>
                            </w:tcBorders>
                          </w:tcPr>
                          <w:p w14:paraId="343AF957"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57C5DD7"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F28D5C7"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7C9DF082"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20946D" w14:textId="77777777" w:rsidR="00A96EC3" w:rsidRPr="005F7F03" w:rsidRDefault="00A96EC3" w:rsidP="00576B60">
                            <w:pPr>
                              <w:spacing w:after="0"/>
                              <w:rPr>
                                <w:sz w:val="18"/>
                                <w:szCs w:val="18"/>
                                <w:lang w:val="en-GB"/>
                              </w:rPr>
                            </w:pPr>
                            <w:r w:rsidRPr="005F7F03">
                              <w:rPr>
                                <w:sz w:val="18"/>
                                <w:szCs w:val="18"/>
                                <w:lang w:val="en-GB"/>
                              </w:rPr>
                              <w:t>51–100</w:t>
                            </w:r>
                          </w:p>
                        </w:tc>
                      </w:tr>
                    </w:tbl>
                    <w:p w14:paraId="3EAC5FCF" w14:textId="77777777" w:rsidR="00A96EC3" w:rsidRPr="00657F6E" w:rsidRDefault="00A96EC3" w:rsidP="00B031B1">
                      <w:pPr>
                        <w:rPr>
                          <w:lang w:val="en-GB"/>
                        </w:rPr>
                      </w:pPr>
                    </w:p>
                  </w:txbxContent>
                </v:textbox>
                <w10:wrap type="tight"/>
              </v:shape>
            </w:pict>
          </mc:Fallback>
        </mc:AlternateContent>
      </w:r>
    </w:p>
    <w:p w14:paraId="5883D752" w14:textId="3F8CD46C" w:rsidR="00946176" w:rsidRPr="00A0399A" w:rsidRDefault="00B031B1" w:rsidP="00D97E19">
      <w:pPr>
        <w:rPr>
          <w:lang w:val="en-GB"/>
        </w:rPr>
      </w:pPr>
      <w:r w:rsidRPr="00A0399A">
        <w:rPr>
          <w:lang w:val="en-GB"/>
        </w:rPr>
        <w:t>The protected areas</w:t>
      </w:r>
      <w:r w:rsidR="002130A8" w:rsidRPr="00A0399A">
        <w:rPr>
          <w:lang w:val="en-GB"/>
        </w:rPr>
        <w:t xml:space="preserve"> in Burundi</w:t>
      </w:r>
      <w:r w:rsidRPr="00A0399A">
        <w:rPr>
          <w:lang w:val="en-GB"/>
        </w:rPr>
        <w:t xml:space="preserve"> score very high (with the exception of Lac Rwihinda)</w:t>
      </w:r>
      <w:r w:rsidR="006F6531" w:rsidRPr="00A0399A">
        <w:rPr>
          <w:lang w:val="en-GB"/>
        </w:rPr>
        <w:t xml:space="preserve"> on </w:t>
      </w:r>
      <w:r w:rsidR="005E76F2" w:rsidRPr="00A0399A">
        <w:rPr>
          <w:lang w:val="en-GB"/>
        </w:rPr>
        <w:t xml:space="preserve">“Outcomes </w:t>
      </w:r>
      <w:r w:rsidR="006F6531" w:rsidRPr="00A0399A">
        <w:rPr>
          <w:lang w:val="en-GB"/>
        </w:rPr>
        <w:t>related to ecosystem services</w:t>
      </w:r>
      <w:r w:rsidR="005E76F2" w:rsidRPr="00A0399A">
        <w:rPr>
          <w:lang w:val="en-GB"/>
        </w:rPr>
        <w:t>”</w:t>
      </w:r>
      <w:r w:rsidRPr="00A0399A">
        <w:rPr>
          <w:lang w:val="en-GB"/>
        </w:rPr>
        <w:t xml:space="preserve">. </w:t>
      </w:r>
      <w:r w:rsidR="00F57731" w:rsidRPr="00A0399A">
        <w:rPr>
          <w:lang w:val="en-GB"/>
        </w:rPr>
        <w:t>This</w:t>
      </w:r>
      <w:r w:rsidRPr="00A0399A">
        <w:rPr>
          <w:lang w:val="en-GB"/>
        </w:rPr>
        <w:t xml:space="preserve"> means that globally the trend of the ecosystem services provided by the protected areas has improved. The strong level of threats (indicator </w:t>
      </w:r>
      <w:r w:rsidR="005E76F2" w:rsidRPr="00A0399A">
        <w:rPr>
          <w:lang w:val="en-GB"/>
        </w:rPr>
        <w:t>“</w:t>
      </w:r>
      <w:r w:rsidRPr="00A0399A">
        <w:rPr>
          <w:lang w:val="en-GB"/>
        </w:rPr>
        <w:t>Threats – C3</w:t>
      </w:r>
      <w:r w:rsidR="005E76F2" w:rsidRPr="00A0399A">
        <w:rPr>
          <w:lang w:val="en-GB"/>
        </w:rPr>
        <w:t>”</w:t>
      </w:r>
      <w:r w:rsidRPr="00A0399A">
        <w:rPr>
          <w:lang w:val="en-GB"/>
        </w:rPr>
        <w:t xml:space="preserve">) could suggest that it is quite difficult to preserve or improve the ecosystem services. On the other hand, </w:t>
      </w:r>
      <w:r w:rsidR="00946176" w:rsidRPr="00A0399A">
        <w:rPr>
          <w:lang w:val="en-GB"/>
        </w:rPr>
        <w:t xml:space="preserve">if </w:t>
      </w:r>
      <w:r w:rsidRPr="00A0399A">
        <w:rPr>
          <w:lang w:val="en-GB"/>
        </w:rPr>
        <w:t xml:space="preserve">ecosystem services </w:t>
      </w:r>
      <w:r w:rsidR="00946176" w:rsidRPr="00A0399A">
        <w:rPr>
          <w:lang w:val="en-GB"/>
        </w:rPr>
        <w:t xml:space="preserve">are </w:t>
      </w:r>
      <w:r w:rsidR="00B51AD1" w:rsidRPr="00A0399A">
        <w:rPr>
          <w:lang w:val="en-GB"/>
        </w:rPr>
        <w:t>of particular importance</w:t>
      </w:r>
      <w:r w:rsidR="00445437" w:rsidRPr="00A0399A">
        <w:rPr>
          <w:lang w:val="en-GB"/>
        </w:rPr>
        <w:t xml:space="preserve"> </w:t>
      </w:r>
      <w:r w:rsidR="000E423A" w:rsidRPr="00A0399A">
        <w:rPr>
          <w:lang w:val="en-GB"/>
        </w:rPr>
        <w:t>from the perspective of</w:t>
      </w:r>
      <w:r w:rsidRPr="00A0399A">
        <w:rPr>
          <w:lang w:val="en-GB"/>
        </w:rPr>
        <w:t xml:space="preserve"> stakeholder</w:t>
      </w:r>
      <w:r w:rsidR="000E423A" w:rsidRPr="00A0399A">
        <w:rPr>
          <w:lang w:val="en-GB"/>
        </w:rPr>
        <w:t>s</w:t>
      </w:r>
      <w:r w:rsidRPr="00A0399A">
        <w:rPr>
          <w:lang w:val="en-GB"/>
        </w:rPr>
        <w:t xml:space="preserve">, the protected area staff could </w:t>
      </w:r>
      <w:r w:rsidR="00946176" w:rsidRPr="00A0399A">
        <w:rPr>
          <w:lang w:val="en-GB"/>
        </w:rPr>
        <w:t xml:space="preserve">improve management efforts on these </w:t>
      </w:r>
      <w:r w:rsidR="00B51AD1" w:rsidRPr="00A0399A">
        <w:rPr>
          <w:lang w:val="en-GB"/>
        </w:rPr>
        <w:t>aspects. This situation, according to the sco</w:t>
      </w:r>
      <w:r w:rsidR="005E76F2" w:rsidRPr="00A0399A">
        <w:rPr>
          <w:lang w:val="en-GB"/>
        </w:rPr>
        <w:t>res of the indicator “Ecosystem services – PR19)</w:t>
      </w:r>
      <w:r w:rsidR="00B51AD1" w:rsidRPr="00A0399A">
        <w:rPr>
          <w:lang w:val="en-GB"/>
        </w:rPr>
        <w:t>, is currently not occurring</w:t>
      </w:r>
      <w:r w:rsidR="00946176" w:rsidRPr="00A0399A">
        <w:rPr>
          <w:lang w:val="en-GB"/>
        </w:rPr>
        <w:t>.</w:t>
      </w:r>
    </w:p>
    <w:p w14:paraId="54E8485E" w14:textId="77777777" w:rsidR="0028395B" w:rsidRPr="00A0399A" w:rsidRDefault="0028395B" w:rsidP="00D97E19">
      <w:pPr>
        <w:rPr>
          <w:lang w:val="en-GB"/>
        </w:rPr>
      </w:pPr>
    </w:p>
    <w:p w14:paraId="6E2D2758" w14:textId="77777777" w:rsidR="0028395B" w:rsidRPr="00A0399A" w:rsidRDefault="0028395B" w:rsidP="00D97E19">
      <w:pPr>
        <w:rPr>
          <w:lang w:val="en-GB"/>
        </w:rPr>
      </w:pPr>
    </w:p>
    <w:p w14:paraId="2AFE8FC9" w14:textId="77777777" w:rsidR="0028395B" w:rsidRPr="00A0399A" w:rsidRDefault="0028395B" w:rsidP="00D97E19">
      <w:pPr>
        <w:rPr>
          <w:lang w:val="en-GB"/>
        </w:rPr>
      </w:pPr>
    </w:p>
    <w:p w14:paraId="462C0B43" w14:textId="77777777" w:rsidR="00581417" w:rsidRDefault="00581417" w:rsidP="00B031B1">
      <w:pPr>
        <w:rPr>
          <w:b/>
          <w:lang w:val="en-GB"/>
        </w:rPr>
      </w:pPr>
      <w:r>
        <w:rPr>
          <w:b/>
          <w:lang w:val="en-GB"/>
        </w:rPr>
        <w:br w:type="page"/>
      </w:r>
    </w:p>
    <w:p w14:paraId="02DEDA54" w14:textId="37E501CF" w:rsidR="00B031B1" w:rsidRPr="00A0399A" w:rsidRDefault="00581417" w:rsidP="00B031B1">
      <w:pPr>
        <w:rPr>
          <w:b/>
          <w:lang w:val="en-GB"/>
        </w:rPr>
      </w:pPr>
      <w:r w:rsidRPr="00A0399A">
        <w:rPr>
          <w:rFonts w:ascii="Calibri" w:eastAsia="Calibri" w:hAnsi="Calibri" w:cs="Calibri"/>
          <w:noProof/>
          <w:lang w:val="en-US"/>
        </w:rPr>
        <mc:AlternateContent>
          <mc:Choice Requires="wps">
            <w:drawing>
              <wp:anchor distT="0" distB="0" distL="114300" distR="114300" simplePos="0" relativeHeight="251707392" behindDoc="1" locked="0" layoutInCell="1" allowOverlap="1" wp14:anchorId="1D5EE9FC" wp14:editId="72DC9A8F">
                <wp:simplePos x="0" y="0"/>
                <wp:positionH relativeFrom="column">
                  <wp:posOffset>3810</wp:posOffset>
                </wp:positionH>
                <wp:positionV relativeFrom="paragraph">
                  <wp:posOffset>275590</wp:posOffset>
                </wp:positionV>
                <wp:extent cx="2476500" cy="3838575"/>
                <wp:effectExtent l="0" t="0" r="0" b="9525"/>
                <wp:wrapTight wrapText="bothSides">
                  <wp:wrapPolygon edited="0">
                    <wp:start x="0" y="0"/>
                    <wp:lineTo x="0" y="21546"/>
                    <wp:lineTo x="21434" y="21546"/>
                    <wp:lineTo x="21434" y="0"/>
                    <wp:lineTo x="0" y="0"/>
                  </wp:wrapPolygon>
                </wp:wrapTight>
                <wp:docPr id="80"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3838575"/>
                        </a:xfrm>
                        <a:prstGeom prst="rect">
                          <a:avLst/>
                        </a:prstGeom>
                        <a:solidFill>
                          <a:sysClr val="window" lastClr="FFFFFF"/>
                        </a:solidFill>
                        <a:ln w="6350">
                          <a:noFill/>
                        </a:ln>
                        <a:effectLst/>
                      </wps:spPr>
                      <wps:txbx>
                        <w:txbxContent>
                          <w:p w14:paraId="415769D0" w14:textId="5583487E" w:rsidR="00A96EC3" w:rsidRDefault="00A96EC3" w:rsidP="00E36DB7">
                            <w:pPr>
                              <w:pStyle w:val="Caption"/>
                            </w:pPr>
                            <w:bookmarkStart w:id="123" w:name="_Toc520392364"/>
                            <w:r>
                              <w:t xml:space="preserve">Table </w:t>
                            </w:r>
                            <w:r>
                              <w:fldChar w:fldCharType="begin"/>
                            </w:r>
                            <w:r>
                              <w:instrText xml:space="preserve"> SEQ Table \* ARABIC </w:instrText>
                            </w:r>
                            <w:r>
                              <w:fldChar w:fldCharType="separate"/>
                            </w:r>
                            <w:r>
                              <w:rPr>
                                <w:noProof/>
                              </w:rPr>
                              <w:t>41</w:t>
                            </w:r>
                            <w:r>
                              <w:fldChar w:fldCharType="end"/>
                            </w:r>
                            <w:r w:rsidRPr="005F7F03">
                              <w:t>: Outcomes of mitigation and adaptation to climate change</w:t>
                            </w:r>
                            <w:bookmarkEnd w:id="123"/>
                          </w:p>
                          <w:tbl>
                            <w:tblPr>
                              <w:tblW w:w="3435" w:type="dxa"/>
                              <w:tblInd w:w="55" w:type="dxa"/>
                              <w:tblCellMar>
                                <w:left w:w="70" w:type="dxa"/>
                                <w:right w:w="70" w:type="dxa"/>
                              </w:tblCellMar>
                              <w:tblLook w:val="04A0" w:firstRow="1" w:lastRow="0" w:firstColumn="1" w:lastColumn="0" w:noHBand="0" w:noVBand="1"/>
                            </w:tblPr>
                            <w:tblGrid>
                              <w:gridCol w:w="1701"/>
                              <w:gridCol w:w="1734"/>
                            </w:tblGrid>
                            <w:tr w:rsidR="00A96EC3" w:rsidRPr="00802EAA" w14:paraId="7CB8D008" w14:textId="77777777" w:rsidTr="00B031B1">
                              <w:trPr>
                                <w:trHeight w:val="20"/>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A13591" w14:textId="77777777" w:rsidR="00A96EC3" w:rsidRPr="005F7F03" w:rsidRDefault="00A96EC3" w:rsidP="00B031B1">
                                  <w:pPr>
                                    <w:spacing w:after="0"/>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34" w:type="dxa"/>
                                  <w:tcBorders>
                                    <w:top w:val="single" w:sz="8" w:space="0" w:color="auto"/>
                                    <w:left w:val="nil"/>
                                    <w:bottom w:val="single" w:sz="8" w:space="0" w:color="auto"/>
                                    <w:right w:val="single" w:sz="8" w:space="0" w:color="auto"/>
                                  </w:tcBorders>
                                  <w:shd w:val="clear" w:color="auto" w:fill="auto"/>
                                  <w:noWrap/>
                                  <w:vAlign w:val="center"/>
                                  <w:hideMark/>
                                </w:tcPr>
                                <w:p w14:paraId="5A90B691" w14:textId="77777777" w:rsidR="00A96EC3" w:rsidRPr="005F7F03" w:rsidRDefault="00A96EC3" w:rsidP="00B031B1">
                                  <w:pPr>
                                    <w:spacing w:after="0"/>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Outcomes of mitigation and adaptation to climate change</w:t>
                                  </w:r>
                                </w:p>
                              </w:tc>
                            </w:tr>
                            <w:tr w:rsidR="00A96EC3" w:rsidRPr="005F7F03" w14:paraId="777F4811"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911D0AB"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1G-Bururi</w:t>
                                  </w:r>
                                </w:p>
                              </w:tc>
                              <w:tc>
                                <w:tcPr>
                                  <w:tcW w:w="1734" w:type="dxa"/>
                                  <w:tcBorders>
                                    <w:top w:val="nil"/>
                                    <w:left w:val="nil"/>
                                    <w:bottom w:val="single" w:sz="8" w:space="0" w:color="auto"/>
                                    <w:right w:val="single" w:sz="8" w:space="0" w:color="auto"/>
                                  </w:tcBorders>
                                  <w:shd w:val="clear" w:color="auto" w:fill="00B050"/>
                                  <w:noWrap/>
                                  <w:vAlign w:val="center"/>
                                  <w:hideMark/>
                                </w:tcPr>
                                <w:p w14:paraId="1B7F2370"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79,2</w:t>
                                  </w:r>
                                </w:p>
                              </w:tc>
                            </w:tr>
                            <w:tr w:rsidR="00A96EC3" w:rsidRPr="005F7F03" w14:paraId="476E53DD"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8FC9FD8"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734" w:type="dxa"/>
                                  <w:tcBorders>
                                    <w:top w:val="nil"/>
                                    <w:left w:val="nil"/>
                                    <w:bottom w:val="single" w:sz="8" w:space="0" w:color="auto"/>
                                    <w:right w:val="single" w:sz="8" w:space="0" w:color="auto"/>
                                  </w:tcBorders>
                                  <w:shd w:val="clear" w:color="auto" w:fill="00B050"/>
                                  <w:noWrap/>
                                  <w:vAlign w:val="center"/>
                                  <w:hideMark/>
                                </w:tcPr>
                                <w:p w14:paraId="3E8D226C"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67E169F5"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E941BD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734" w:type="dxa"/>
                                  <w:tcBorders>
                                    <w:top w:val="nil"/>
                                    <w:left w:val="nil"/>
                                    <w:bottom w:val="single" w:sz="8" w:space="0" w:color="auto"/>
                                    <w:right w:val="single" w:sz="8" w:space="0" w:color="auto"/>
                                  </w:tcBorders>
                                  <w:shd w:val="clear" w:color="auto" w:fill="00B050"/>
                                  <w:noWrap/>
                                  <w:vAlign w:val="center"/>
                                  <w:hideMark/>
                                </w:tcPr>
                                <w:p w14:paraId="42FC65FD"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601D6626"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DAACE0B"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734" w:type="dxa"/>
                                  <w:tcBorders>
                                    <w:top w:val="nil"/>
                                    <w:left w:val="nil"/>
                                    <w:bottom w:val="single" w:sz="8" w:space="0" w:color="auto"/>
                                    <w:right w:val="single" w:sz="8" w:space="0" w:color="auto"/>
                                  </w:tcBorders>
                                  <w:shd w:val="clear" w:color="auto" w:fill="00B050"/>
                                  <w:noWrap/>
                                  <w:vAlign w:val="center"/>
                                  <w:hideMark/>
                                </w:tcPr>
                                <w:p w14:paraId="2CAF675F"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6BC758C0"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2E4BA50"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734" w:type="dxa"/>
                                  <w:tcBorders>
                                    <w:top w:val="nil"/>
                                    <w:left w:val="nil"/>
                                    <w:bottom w:val="single" w:sz="8" w:space="0" w:color="auto"/>
                                    <w:right w:val="single" w:sz="8" w:space="0" w:color="auto"/>
                                  </w:tcBorders>
                                  <w:shd w:val="clear" w:color="auto" w:fill="00B050"/>
                                  <w:noWrap/>
                                  <w:vAlign w:val="center"/>
                                  <w:hideMark/>
                                </w:tcPr>
                                <w:p w14:paraId="7BCC6839"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5B6C9BB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9A4BC4D"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734" w:type="dxa"/>
                                  <w:tcBorders>
                                    <w:top w:val="nil"/>
                                    <w:left w:val="nil"/>
                                    <w:bottom w:val="single" w:sz="8" w:space="0" w:color="auto"/>
                                    <w:right w:val="single" w:sz="8" w:space="0" w:color="auto"/>
                                  </w:tcBorders>
                                  <w:shd w:val="clear" w:color="auto" w:fill="00B050"/>
                                  <w:noWrap/>
                                  <w:vAlign w:val="center"/>
                                  <w:hideMark/>
                                </w:tcPr>
                                <w:p w14:paraId="1FD8CE3C"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340E1779"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709F16CB"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734" w:type="dxa"/>
                                  <w:tcBorders>
                                    <w:top w:val="nil"/>
                                    <w:left w:val="nil"/>
                                    <w:bottom w:val="single" w:sz="8" w:space="0" w:color="auto"/>
                                    <w:right w:val="single" w:sz="8" w:space="0" w:color="auto"/>
                                  </w:tcBorders>
                                  <w:shd w:val="clear" w:color="auto" w:fill="00B050"/>
                                  <w:noWrap/>
                                  <w:vAlign w:val="center"/>
                                  <w:hideMark/>
                                </w:tcPr>
                                <w:p w14:paraId="223A5CFD"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61,1</w:t>
                                  </w:r>
                                </w:p>
                              </w:tc>
                            </w:tr>
                            <w:tr w:rsidR="00A96EC3" w:rsidRPr="005F7F03" w14:paraId="1E6CA8A8"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1BA7545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734" w:type="dxa"/>
                                  <w:tcBorders>
                                    <w:top w:val="nil"/>
                                    <w:left w:val="nil"/>
                                    <w:bottom w:val="single" w:sz="8" w:space="0" w:color="auto"/>
                                    <w:right w:val="single" w:sz="8" w:space="0" w:color="auto"/>
                                  </w:tcBorders>
                                  <w:shd w:val="clear" w:color="auto" w:fill="00B050"/>
                                  <w:noWrap/>
                                  <w:vAlign w:val="center"/>
                                  <w:hideMark/>
                                </w:tcPr>
                                <w:p w14:paraId="7D5AC60C"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60</w:t>
                                  </w:r>
                                </w:p>
                              </w:tc>
                            </w:tr>
                            <w:tr w:rsidR="00A96EC3" w:rsidRPr="005F7F03" w14:paraId="507E7FF3"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98EF6E5"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734" w:type="dxa"/>
                                  <w:tcBorders>
                                    <w:top w:val="nil"/>
                                    <w:left w:val="nil"/>
                                    <w:bottom w:val="single" w:sz="8" w:space="0" w:color="auto"/>
                                    <w:right w:val="single" w:sz="8" w:space="0" w:color="auto"/>
                                  </w:tcBorders>
                                  <w:shd w:val="clear" w:color="auto" w:fill="00B050"/>
                                  <w:noWrap/>
                                  <w:vAlign w:val="center"/>
                                  <w:hideMark/>
                                </w:tcPr>
                                <w:p w14:paraId="0CA27C12"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59,5</w:t>
                                  </w:r>
                                </w:p>
                              </w:tc>
                            </w:tr>
                            <w:tr w:rsidR="00A96EC3" w:rsidRPr="005F7F03" w14:paraId="4076DB65"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1FFF7D1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734" w:type="dxa"/>
                                  <w:tcBorders>
                                    <w:top w:val="nil"/>
                                    <w:left w:val="nil"/>
                                    <w:bottom w:val="single" w:sz="8" w:space="0" w:color="auto"/>
                                    <w:right w:val="single" w:sz="8" w:space="0" w:color="auto"/>
                                  </w:tcBorders>
                                  <w:shd w:val="clear" w:color="auto" w:fill="00B050"/>
                                  <w:noWrap/>
                                  <w:vAlign w:val="center"/>
                                  <w:hideMark/>
                                </w:tcPr>
                                <w:p w14:paraId="276DF5AE"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58,8</w:t>
                                  </w:r>
                                </w:p>
                              </w:tc>
                            </w:tr>
                            <w:tr w:rsidR="00A96EC3" w:rsidRPr="005F7F03" w14:paraId="1DF7075E"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ACB7A99"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734" w:type="dxa"/>
                                  <w:tcBorders>
                                    <w:top w:val="nil"/>
                                    <w:left w:val="nil"/>
                                    <w:bottom w:val="single" w:sz="8" w:space="0" w:color="auto"/>
                                    <w:right w:val="single" w:sz="8" w:space="0" w:color="auto"/>
                                  </w:tcBorders>
                                  <w:shd w:val="clear" w:color="auto" w:fill="00B050"/>
                                  <w:noWrap/>
                                  <w:vAlign w:val="center"/>
                                  <w:hideMark/>
                                </w:tcPr>
                                <w:p w14:paraId="5B2B0F4E"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52,1</w:t>
                                  </w:r>
                                </w:p>
                              </w:tc>
                            </w:tr>
                            <w:tr w:rsidR="00A96EC3" w:rsidRPr="005F7F03" w14:paraId="6A6CF10E"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8E2676F"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734" w:type="dxa"/>
                                  <w:tcBorders>
                                    <w:top w:val="nil"/>
                                    <w:left w:val="nil"/>
                                    <w:bottom w:val="single" w:sz="8" w:space="0" w:color="auto"/>
                                    <w:right w:val="single" w:sz="8" w:space="0" w:color="auto"/>
                                  </w:tcBorders>
                                  <w:shd w:val="clear" w:color="auto" w:fill="00B050"/>
                                  <w:noWrap/>
                                  <w:vAlign w:val="center"/>
                                  <w:hideMark/>
                                </w:tcPr>
                                <w:p w14:paraId="10A6CF57"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0E0D66CD"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7068859E"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734" w:type="dxa"/>
                                  <w:tcBorders>
                                    <w:top w:val="nil"/>
                                    <w:left w:val="nil"/>
                                    <w:bottom w:val="single" w:sz="8" w:space="0" w:color="auto"/>
                                    <w:right w:val="single" w:sz="8" w:space="0" w:color="auto"/>
                                  </w:tcBorders>
                                  <w:shd w:val="clear" w:color="auto" w:fill="FFFF00"/>
                                  <w:noWrap/>
                                  <w:vAlign w:val="center"/>
                                  <w:hideMark/>
                                </w:tcPr>
                                <w:p w14:paraId="74DAEEF0"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46,7</w:t>
                                  </w:r>
                                </w:p>
                              </w:tc>
                            </w:tr>
                            <w:tr w:rsidR="00A96EC3" w:rsidRPr="005F7F03" w14:paraId="3F5D569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332D7275"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734" w:type="dxa"/>
                                  <w:tcBorders>
                                    <w:top w:val="nil"/>
                                    <w:left w:val="nil"/>
                                    <w:bottom w:val="single" w:sz="8" w:space="0" w:color="auto"/>
                                    <w:right w:val="single" w:sz="8" w:space="0" w:color="auto"/>
                                  </w:tcBorders>
                                  <w:shd w:val="clear" w:color="auto" w:fill="FFFF00"/>
                                  <w:noWrap/>
                                  <w:vAlign w:val="center"/>
                                  <w:hideMark/>
                                </w:tcPr>
                                <w:p w14:paraId="718CBDE1"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33,4</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1320FD60" w14:textId="77777777" w:rsidTr="00576B60">
                              <w:tc>
                                <w:tcPr>
                                  <w:tcW w:w="1665" w:type="dxa"/>
                                  <w:vMerge w:val="restart"/>
                                  <w:tcBorders>
                                    <w:right w:val="single" w:sz="4" w:space="0" w:color="auto"/>
                                  </w:tcBorders>
                                </w:tcPr>
                                <w:p w14:paraId="7AD02124"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1D94620F"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0829637"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CC9A1BD"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4E7666"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3B8887C1" w14:textId="77777777" w:rsidTr="00576B60">
                              <w:tc>
                                <w:tcPr>
                                  <w:tcW w:w="1665" w:type="dxa"/>
                                  <w:vMerge/>
                                  <w:tcBorders>
                                    <w:right w:val="single" w:sz="4" w:space="0" w:color="auto"/>
                                  </w:tcBorders>
                                </w:tcPr>
                                <w:p w14:paraId="73A508F0"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D54E0D1"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C416EB1"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5540620D"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FE8030" w14:textId="77777777" w:rsidR="00A96EC3" w:rsidRPr="005F7F03" w:rsidRDefault="00A96EC3" w:rsidP="00576B60">
                                  <w:pPr>
                                    <w:spacing w:after="0"/>
                                    <w:rPr>
                                      <w:sz w:val="18"/>
                                      <w:szCs w:val="18"/>
                                      <w:lang w:val="en-GB"/>
                                    </w:rPr>
                                  </w:pPr>
                                  <w:r w:rsidRPr="005F7F03">
                                    <w:rPr>
                                      <w:sz w:val="18"/>
                                      <w:szCs w:val="18"/>
                                      <w:lang w:val="en-GB"/>
                                    </w:rPr>
                                    <w:t>51–100</w:t>
                                  </w:r>
                                </w:p>
                              </w:tc>
                            </w:tr>
                          </w:tbl>
                          <w:p w14:paraId="7FCCDA8A" w14:textId="77777777" w:rsidR="00A96EC3" w:rsidRPr="005F7F03" w:rsidRDefault="00A96EC3" w:rsidP="00B031B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5EE9FC" id="_x0000_s1080" type="#_x0000_t202" style="position:absolute;left:0;text-align:left;margin-left:.3pt;margin-top:21.7pt;width:195pt;height:30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" fillcolor="window" stroked="f" strokeweight=".5pt">
                <v:path arrowok="t"/>
                <v:textbox>
                  <w:txbxContent>
                    <w:p w14:paraId="415769D0" w14:textId="5583487E" w:rsidR="00A96EC3" w:rsidRDefault="00A96EC3" w:rsidP="00E36DB7">
                      <w:pPr>
                        <w:pStyle w:val="Caption"/>
                      </w:pPr>
                      <w:bookmarkStart w:id="124" w:name="_Toc520392364"/>
                      <w:r>
                        <w:t xml:space="preserve">Table </w:t>
                      </w:r>
                      <w:r>
                        <w:fldChar w:fldCharType="begin"/>
                      </w:r>
                      <w:r>
                        <w:instrText xml:space="preserve"> SEQ Table \* ARABIC </w:instrText>
                      </w:r>
                      <w:r>
                        <w:fldChar w:fldCharType="separate"/>
                      </w:r>
                      <w:r>
                        <w:rPr>
                          <w:noProof/>
                        </w:rPr>
                        <w:t>41</w:t>
                      </w:r>
                      <w:r>
                        <w:fldChar w:fldCharType="end"/>
                      </w:r>
                      <w:r w:rsidRPr="005F7F03">
                        <w:t>: Outcomes of mitigation and adaptation to climate change</w:t>
                      </w:r>
                      <w:bookmarkEnd w:id="124"/>
                    </w:p>
                    <w:tbl>
                      <w:tblPr>
                        <w:tblW w:w="3435" w:type="dxa"/>
                        <w:tblInd w:w="55" w:type="dxa"/>
                        <w:tblCellMar>
                          <w:left w:w="70" w:type="dxa"/>
                          <w:right w:w="70" w:type="dxa"/>
                        </w:tblCellMar>
                        <w:tblLook w:val="04A0" w:firstRow="1" w:lastRow="0" w:firstColumn="1" w:lastColumn="0" w:noHBand="0" w:noVBand="1"/>
                      </w:tblPr>
                      <w:tblGrid>
                        <w:gridCol w:w="1701"/>
                        <w:gridCol w:w="1734"/>
                      </w:tblGrid>
                      <w:tr w:rsidR="00A96EC3" w:rsidRPr="00802EAA" w14:paraId="7CB8D008" w14:textId="77777777" w:rsidTr="00B031B1">
                        <w:trPr>
                          <w:trHeight w:val="20"/>
                        </w:trPr>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A13591" w14:textId="77777777" w:rsidR="00A96EC3" w:rsidRPr="005F7F03" w:rsidRDefault="00A96EC3" w:rsidP="00B031B1">
                            <w:pPr>
                              <w:spacing w:after="0"/>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Protected Areas</w:t>
                            </w:r>
                          </w:p>
                        </w:tc>
                        <w:tc>
                          <w:tcPr>
                            <w:tcW w:w="1734" w:type="dxa"/>
                            <w:tcBorders>
                              <w:top w:val="single" w:sz="8" w:space="0" w:color="auto"/>
                              <w:left w:val="nil"/>
                              <w:bottom w:val="single" w:sz="8" w:space="0" w:color="auto"/>
                              <w:right w:val="single" w:sz="8" w:space="0" w:color="auto"/>
                            </w:tcBorders>
                            <w:shd w:val="clear" w:color="auto" w:fill="auto"/>
                            <w:noWrap/>
                            <w:vAlign w:val="center"/>
                            <w:hideMark/>
                          </w:tcPr>
                          <w:p w14:paraId="5A90B691" w14:textId="77777777" w:rsidR="00A96EC3" w:rsidRPr="005F7F03" w:rsidRDefault="00A96EC3" w:rsidP="00B031B1">
                            <w:pPr>
                              <w:spacing w:after="0"/>
                              <w:jc w:val="center"/>
                              <w:rPr>
                                <w:rFonts w:ascii="Calibri" w:eastAsia="Times New Roman" w:hAnsi="Calibri" w:cs="Calibri"/>
                                <w:b/>
                                <w:color w:val="000000"/>
                                <w:sz w:val="18"/>
                                <w:szCs w:val="18"/>
                                <w:lang w:val="en-GB" w:eastAsia="fr-FR"/>
                              </w:rPr>
                            </w:pPr>
                            <w:r w:rsidRPr="005F7F03">
                              <w:rPr>
                                <w:rFonts w:ascii="Calibri" w:eastAsia="Times New Roman" w:hAnsi="Calibri" w:cs="Calibri"/>
                                <w:b/>
                                <w:color w:val="000000"/>
                                <w:sz w:val="18"/>
                                <w:szCs w:val="18"/>
                                <w:lang w:val="en-GB" w:eastAsia="fr-FR"/>
                              </w:rPr>
                              <w:t>Outcomes of mitigation and adaptation to climate change</w:t>
                            </w:r>
                          </w:p>
                        </w:tc>
                      </w:tr>
                      <w:tr w:rsidR="00A96EC3" w:rsidRPr="005F7F03" w14:paraId="777F4811"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911D0AB"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1G-Bururi</w:t>
                            </w:r>
                          </w:p>
                        </w:tc>
                        <w:tc>
                          <w:tcPr>
                            <w:tcW w:w="1734" w:type="dxa"/>
                            <w:tcBorders>
                              <w:top w:val="nil"/>
                              <w:left w:val="nil"/>
                              <w:bottom w:val="single" w:sz="8" w:space="0" w:color="auto"/>
                              <w:right w:val="single" w:sz="8" w:space="0" w:color="auto"/>
                            </w:tcBorders>
                            <w:shd w:val="clear" w:color="auto" w:fill="00B050"/>
                            <w:noWrap/>
                            <w:vAlign w:val="center"/>
                            <w:hideMark/>
                          </w:tcPr>
                          <w:p w14:paraId="1B7F2370"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79,2</w:t>
                            </w:r>
                          </w:p>
                        </w:tc>
                      </w:tr>
                      <w:tr w:rsidR="00A96EC3" w:rsidRPr="005F7F03" w14:paraId="476E53DD"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8FC9FD8"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4G-Kigwena Forest</w:t>
                            </w:r>
                          </w:p>
                        </w:tc>
                        <w:tc>
                          <w:tcPr>
                            <w:tcW w:w="1734" w:type="dxa"/>
                            <w:tcBorders>
                              <w:top w:val="nil"/>
                              <w:left w:val="nil"/>
                              <w:bottom w:val="single" w:sz="8" w:space="0" w:color="auto"/>
                              <w:right w:val="single" w:sz="8" w:space="0" w:color="auto"/>
                            </w:tcBorders>
                            <w:shd w:val="clear" w:color="auto" w:fill="00B050"/>
                            <w:noWrap/>
                            <w:vAlign w:val="center"/>
                            <w:hideMark/>
                          </w:tcPr>
                          <w:p w14:paraId="3E8D226C"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67E169F5"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E941BD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4G-Makamba</w:t>
                            </w:r>
                          </w:p>
                        </w:tc>
                        <w:tc>
                          <w:tcPr>
                            <w:tcW w:w="1734" w:type="dxa"/>
                            <w:tcBorders>
                              <w:top w:val="nil"/>
                              <w:left w:val="nil"/>
                              <w:bottom w:val="single" w:sz="8" w:space="0" w:color="auto"/>
                              <w:right w:val="single" w:sz="8" w:space="0" w:color="auto"/>
                            </w:tcBorders>
                            <w:shd w:val="clear" w:color="auto" w:fill="00B050"/>
                            <w:noWrap/>
                            <w:vAlign w:val="center"/>
                            <w:hideMark/>
                          </w:tcPr>
                          <w:p w14:paraId="42FC65FD"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601D6626"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DAACE0B"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3G-Chutes de Karera</w:t>
                            </w:r>
                          </w:p>
                        </w:tc>
                        <w:tc>
                          <w:tcPr>
                            <w:tcW w:w="1734" w:type="dxa"/>
                            <w:tcBorders>
                              <w:top w:val="nil"/>
                              <w:left w:val="nil"/>
                              <w:bottom w:val="single" w:sz="8" w:space="0" w:color="auto"/>
                              <w:right w:val="single" w:sz="8" w:space="0" w:color="auto"/>
                            </w:tcBorders>
                            <w:shd w:val="clear" w:color="auto" w:fill="00B050"/>
                            <w:noWrap/>
                            <w:vAlign w:val="center"/>
                            <w:hideMark/>
                          </w:tcPr>
                          <w:p w14:paraId="2CAF675F"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6BC758C0"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62E4BA50"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3G-Rusizi</w:t>
                            </w:r>
                          </w:p>
                        </w:tc>
                        <w:tc>
                          <w:tcPr>
                            <w:tcW w:w="1734" w:type="dxa"/>
                            <w:tcBorders>
                              <w:top w:val="nil"/>
                              <w:left w:val="nil"/>
                              <w:bottom w:val="single" w:sz="8" w:space="0" w:color="auto"/>
                              <w:right w:val="single" w:sz="8" w:space="0" w:color="auto"/>
                            </w:tcBorders>
                            <w:shd w:val="clear" w:color="auto" w:fill="00B050"/>
                            <w:noWrap/>
                            <w:vAlign w:val="center"/>
                            <w:hideMark/>
                          </w:tcPr>
                          <w:p w14:paraId="7BCC6839"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5B6C9BB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59A4BC4D"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2G-Ruvubu</w:t>
                            </w:r>
                          </w:p>
                        </w:tc>
                        <w:tc>
                          <w:tcPr>
                            <w:tcW w:w="1734" w:type="dxa"/>
                            <w:tcBorders>
                              <w:top w:val="nil"/>
                              <w:left w:val="nil"/>
                              <w:bottom w:val="single" w:sz="8" w:space="0" w:color="auto"/>
                              <w:right w:val="single" w:sz="8" w:space="0" w:color="auto"/>
                            </w:tcBorders>
                            <w:shd w:val="clear" w:color="auto" w:fill="00B050"/>
                            <w:noWrap/>
                            <w:vAlign w:val="center"/>
                            <w:hideMark/>
                          </w:tcPr>
                          <w:p w14:paraId="1FD8CE3C"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66,7</w:t>
                            </w:r>
                          </w:p>
                        </w:tc>
                      </w:tr>
                      <w:tr w:rsidR="00A96EC3" w:rsidRPr="005F7F03" w14:paraId="340E1779"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709F16CB"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3G-Rumonge</w:t>
                            </w:r>
                          </w:p>
                        </w:tc>
                        <w:tc>
                          <w:tcPr>
                            <w:tcW w:w="1734" w:type="dxa"/>
                            <w:tcBorders>
                              <w:top w:val="nil"/>
                              <w:left w:val="nil"/>
                              <w:bottom w:val="single" w:sz="8" w:space="0" w:color="auto"/>
                              <w:right w:val="single" w:sz="8" w:space="0" w:color="auto"/>
                            </w:tcBorders>
                            <w:shd w:val="clear" w:color="auto" w:fill="00B050"/>
                            <w:noWrap/>
                            <w:vAlign w:val="center"/>
                            <w:hideMark/>
                          </w:tcPr>
                          <w:p w14:paraId="223A5CFD"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61,1</w:t>
                            </w:r>
                          </w:p>
                        </w:tc>
                      </w:tr>
                      <w:tr w:rsidR="00A96EC3" w:rsidRPr="005F7F03" w14:paraId="1E6CA8A8"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1BA7545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2G-Kibira</w:t>
                            </w:r>
                          </w:p>
                        </w:tc>
                        <w:tc>
                          <w:tcPr>
                            <w:tcW w:w="1734" w:type="dxa"/>
                            <w:tcBorders>
                              <w:top w:val="nil"/>
                              <w:left w:val="nil"/>
                              <w:bottom w:val="single" w:sz="8" w:space="0" w:color="auto"/>
                              <w:right w:val="single" w:sz="8" w:space="0" w:color="auto"/>
                            </w:tcBorders>
                            <w:shd w:val="clear" w:color="auto" w:fill="00B050"/>
                            <w:noWrap/>
                            <w:vAlign w:val="center"/>
                            <w:hideMark/>
                          </w:tcPr>
                          <w:p w14:paraId="7D5AC60C"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60</w:t>
                            </w:r>
                          </w:p>
                        </w:tc>
                      </w:tr>
                      <w:tr w:rsidR="00A96EC3" w:rsidRPr="005F7F03" w14:paraId="507E7FF3"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498EF6E5"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4G-Vyanda Forest</w:t>
                            </w:r>
                          </w:p>
                        </w:tc>
                        <w:tc>
                          <w:tcPr>
                            <w:tcW w:w="1734" w:type="dxa"/>
                            <w:tcBorders>
                              <w:top w:val="nil"/>
                              <w:left w:val="nil"/>
                              <w:bottom w:val="single" w:sz="8" w:space="0" w:color="auto"/>
                              <w:right w:val="single" w:sz="8" w:space="0" w:color="auto"/>
                            </w:tcBorders>
                            <w:shd w:val="clear" w:color="auto" w:fill="00B050"/>
                            <w:noWrap/>
                            <w:vAlign w:val="center"/>
                            <w:hideMark/>
                          </w:tcPr>
                          <w:p w14:paraId="0CA27C12"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59,5</w:t>
                            </w:r>
                          </w:p>
                        </w:tc>
                      </w:tr>
                      <w:tr w:rsidR="00A96EC3" w:rsidRPr="005F7F03" w14:paraId="4076DB65"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1FFF7D13"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4G-Monge</w:t>
                            </w:r>
                          </w:p>
                        </w:tc>
                        <w:tc>
                          <w:tcPr>
                            <w:tcW w:w="1734" w:type="dxa"/>
                            <w:tcBorders>
                              <w:top w:val="nil"/>
                              <w:left w:val="nil"/>
                              <w:bottom w:val="single" w:sz="8" w:space="0" w:color="auto"/>
                              <w:right w:val="single" w:sz="8" w:space="0" w:color="auto"/>
                            </w:tcBorders>
                            <w:shd w:val="clear" w:color="auto" w:fill="00B050"/>
                            <w:noWrap/>
                            <w:vAlign w:val="center"/>
                            <w:hideMark/>
                          </w:tcPr>
                          <w:p w14:paraId="276DF5AE"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58,8</w:t>
                            </w:r>
                          </w:p>
                        </w:tc>
                      </w:tr>
                      <w:tr w:rsidR="00A96EC3" w:rsidRPr="005F7F03" w14:paraId="1DF7075E"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ACB7A99"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3G-Lac Rwihinda</w:t>
                            </w:r>
                          </w:p>
                        </w:tc>
                        <w:tc>
                          <w:tcPr>
                            <w:tcW w:w="1734" w:type="dxa"/>
                            <w:tcBorders>
                              <w:top w:val="nil"/>
                              <w:left w:val="nil"/>
                              <w:bottom w:val="single" w:sz="8" w:space="0" w:color="auto"/>
                              <w:right w:val="single" w:sz="8" w:space="0" w:color="auto"/>
                            </w:tcBorders>
                            <w:shd w:val="clear" w:color="auto" w:fill="00B050"/>
                            <w:noWrap/>
                            <w:vAlign w:val="center"/>
                            <w:hideMark/>
                          </w:tcPr>
                          <w:p w14:paraId="5B2B0F4E"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52,1</w:t>
                            </w:r>
                          </w:p>
                        </w:tc>
                      </w:tr>
                      <w:tr w:rsidR="00A96EC3" w:rsidRPr="005F7F03" w14:paraId="6A6CF10E"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28E2676F"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3G-Nyakazu Gorge</w:t>
                            </w:r>
                          </w:p>
                        </w:tc>
                        <w:tc>
                          <w:tcPr>
                            <w:tcW w:w="1734" w:type="dxa"/>
                            <w:tcBorders>
                              <w:top w:val="nil"/>
                              <w:left w:val="nil"/>
                              <w:bottom w:val="single" w:sz="8" w:space="0" w:color="auto"/>
                              <w:right w:val="single" w:sz="8" w:space="0" w:color="auto"/>
                            </w:tcBorders>
                            <w:shd w:val="clear" w:color="auto" w:fill="00B050"/>
                            <w:noWrap/>
                            <w:vAlign w:val="center"/>
                            <w:hideMark/>
                          </w:tcPr>
                          <w:p w14:paraId="10A6CF57"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50</w:t>
                            </w:r>
                          </w:p>
                        </w:tc>
                      </w:tr>
                      <w:tr w:rsidR="00A96EC3" w:rsidRPr="005F7F03" w14:paraId="0E0D66CD"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7068859E"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4G-Gisagara</w:t>
                            </w:r>
                          </w:p>
                        </w:tc>
                        <w:tc>
                          <w:tcPr>
                            <w:tcW w:w="1734" w:type="dxa"/>
                            <w:tcBorders>
                              <w:top w:val="nil"/>
                              <w:left w:val="nil"/>
                              <w:bottom w:val="single" w:sz="8" w:space="0" w:color="auto"/>
                              <w:right w:val="single" w:sz="8" w:space="0" w:color="auto"/>
                            </w:tcBorders>
                            <w:shd w:val="clear" w:color="auto" w:fill="FFFF00"/>
                            <w:noWrap/>
                            <w:vAlign w:val="center"/>
                            <w:hideMark/>
                          </w:tcPr>
                          <w:p w14:paraId="74DAEEF0"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46,7</w:t>
                            </w:r>
                          </w:p>
                        </w:tc>
                      </w:tr>
                      <w:tr w:rsidR="00A96EC3" w:rsidRPr="005F7F03" w14:paraId="3F5D569A" w14:textId="77777777" w:rsidTr="00B031B1">
                        <w:trPr>
                          <w:trHeight w:val="20"/>
                        </w:trPr>
                        <w:tc>
                          <w:tcPr>
                            <w:tcW w:w="1701" w:type="dxa"/>
                            <w:tcBorders>
                              <w:top w:val="nil"/>
                              <w:left w:val="single" w:sz="8" w:space="0" w:color="auto"/>
                              <w:bottom w:val="single" w:sz="8" w:space="0" w:color="auto"/>
                              <w:right w:val="single" w:sz="8" w:space="0" w:color="auto"/>
                            </w:tcBorders>
                            <w:shd w:val="clear" w:color="auto" w:fill="auto"/>
                            <w:noWrap/>
                            <w:vAlign w:val="center"/>
                            <w:hideMark/>
                          </w:tcPr>
                          <w:p w14:paraId="332D7275" w14:textId="77777777" w:rsidR="00A96EC3" w:rsidRPr="005F7F03" w:rsidRDefault="00A96EC3" w:rsidP="00B031B1">
                            <w:pPr>
                              <w:spacing w:after="0"/>
                              <w:jc w:val="left"/>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4G-RN Malagarazi</w:t>
                            </w:r>
                          </w:p>
                        </w:tc>
                        <w:tc>
                          <w:tcPr>
                            <w:tcW w:w="1734" w:type="dxa"/>
                            <w:tcBorders>
                              <w:top w:val="nil"/>
                              <w:left w:val="nil"/>
                              <w:bottom w:val="single" w:sz="8" w:space="0" w:color="auto"/>
                              <w:right w:val="single" w:sz="8" w:space="0" w:color="auto"/>
                            </w:tcBorders>
                            <w:shd w:val="clear" w:color="auto" w:fill="FFFF00"/>
                            <w:noWrap/>
                            <w:vAlign w:val="center"/>
                            <w:hideMark/>
                          </w:tcPr>
                          <w:p w14:paraId="718CBDE1" w14:textId="77777777" w:rsidR="00A96EC3" w:rsidRPr="005F7F03" w:rsidRDefault="00A96EC3" w:rsidP="00B031B1">
                            <w:pPr>
                              <w:spacing w:after="0"/>
                              <w:jc w:val="center"/>
                              <w:rPr>
                                <w:rFonts w:ascii="Calibri" w:eastAsia="Times New Roman" w:hAnsi="Calibri" w:cs="Calibri"/>
                                <w:color w:val="000000"/>
                                <w:sz w:val="18"/>
                                <w:szCs w:val="18"/>
                                <w:lang w:val="en-GB" w:eastAsia="fr-FR"/>
                              </w:rPr>
                            </w:pPr>
                            <w:r w:rsidRPr="005F7F03">
                              <w:rPr>
                                <w:rFonts w:ascii="Calibri" w:eastAsia="Times New Roman" w:hAnsi="Calibri" w:cs="Calibri"/>
                                <w:color w:val="000000"/>
                                <w:sz w:val="18"/>
                                <w:szCs w:val="18"/>
                                <w:lang w:val="en-GB" w:eastAsia="fr-FR"/>
                              </w:rPr>
                              <w:t>33,4</w:t>
                            </w:r>
                          </w:p>
                        </w:tc>
                      </w:tr>
                    </w:tbl>
                    <w:tbl>
                      <w:tblPr>
                        <w:tblStyle w:val="Grilledutableau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222"/>
                        <w:gridCol w:w="671"/>
                        <w:gridCol w:w="222"/>
                        <w:gridCol w:w="762"/>
                      </w:tblGrid>
                      <w:tr w:rsidR="00A96EC3" w:rsidRPr="005F7F03" w14:paraId="1320FD60" w14:textId="77777777" w:rsidTr="00576B60">
                        <w:tc>
                          <w:tcPr>
                            <w:tcW w:w="1665" w:type="dxa"/>
                            <w:vMerge w:val="restart"/>
                            <w:tcBorders>
                              <w:right w:val="single" w:sz="4" w:space="0" w:color="auto"/>
                            </w:tcBorders>
                          </w:tcPr>
                          <w:p w14:paraId="7AD02124" w14:textId="77777777" w:rsidR="00A96EC3" w:rsidRPr="005F7F03" w:rsidRDefault="00A96EC3" w:rsidP="00576B60">
                            <w:pPr>
                              <w:spacing w:after="0"/>
                              <w:rPr>
                                <w:sz w:val="18"/>
                                <w:szCs w:val="18"/>
                                <w:lang w:val="en-GB"/>
                              </w:rPr>
                            </w:pPr>
                            <w:r w:rsidRPr="005F7F03">
                              <w:rPr>
                                <w:sz w:val="18"/>
                                <w:szCs w:val="18"/>
                                <w:lang w:val="en-GB"/>
                              </w:rPr>
                              <w:t>Value visualisation for categories:</w:t>
                            </w:r>
                          </w:p>
                        </w:tc>
                        <w:tc>
                          <w:tcPr>
                            <w:tcW w:w="0" w:type="auto"/>
                            <w:tcBorders>
                              <w:top w:val="single" w:sz="4" w:space="0" w:color="auto"/>
                              <w:left w:val="single" w:sz="4" w:space="0" w:color="auto"/>
                              <w:bottom w:val="single" w:sz="4" w:space="0" w:color="auto"/>
                              <w:right w:val="single" w:sz="4" w:space="0" w:color="auto"/>
                            </w:tcBorders>
                            <w:shd w:val="clear" w:color="auto" w:fill="FF0000"/>
                          </w:tcPr>
                          <w:p w14:paraId="1D94620F"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0829637" w14:textId="77777777" w:rsidR="00A96EC3" w:rsidRPr="005F7F03" w:rsidRDefault="00A96EC3" w:rsidP="00576B60">
                            <w:pPr>
                              <w:spacing w:after="0"/>
                              <w:rPr>
                                <w:sz w:val="18"/>
                                <w:szCs w:val="18"/>
                                <w:lang w:val="en-GB"/>
                              </w:rPr>
                            </w:pPr>
                            <w:r w:rsidRPr="005F7F03">
                              <w:rPr>
                                <w:sz w:val="18"/>
                                <w:szCs w:val="18"/>
                                <w:lang w:val="en-GB"/>
                              </w:rPr>
                              <w:t>0</w:t>
                            </w:r>
                          </w:p>
                        </w:tc>
                        <w:tc>
                          <w:tcPr>
                            <w:tcW w:w="0" w:type="auto"/>
                            <w:tcBorders>
                              <w:top w:val="single" w:sz="4" w:space="0" w:color="auto"/>
                              <w:left w:val="single" w:sz="4" w:space="0" w:color="auto"/>
                              <w:bottom w:val="single" w:sz="4" w:space="0" w:color="auto"/>
                              <w:right w:val="single" w:sz="4" w:space="0" w:color="auto"/>
                            </w:tcBorders>
                            <w:shd w:val="clear" w:color="auto" w:fill="FFC000"/>
                          </w:tcPr>
                          <w:p w14:paraId="0CC9A1BD"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4E7666" w14:textId="77777777" w:rsidR="00A96EC3" w:rsidRPr="005F7F03" w:rsidRDefault="00A96EC3" w:rsidP="00576B60">
                            <w:pPr>
                              <w:spacing w:after="0"/>
                              <w:rPr>
                                <w:sz w:val="18"/>
                                <w:szCs w:val="18"/>
                                <w:lang w:val="en-GB"/>
                              </w:rPr>
                            </w:pPr>
                            <w:r w:rsidRPr="005F7F03">
                              <w:rPr>
                                <w:sz w:val="18"/>
                                <w:szCs w:val="18"/>
                                <w:lang w:val="en-GB"/>
                              </w:rPr>
                              <w:t>1–32</w:t>
                            </w:r>
                          </w:p>
                        </w:tc>
                      </w:tr>
                      <w:tr w:rsidR="00A96EC3" w:rsidRPr="005F7F03" w14:paraId="3B8887C1" w14:textId="77777777" w:rsidTr="00576B60">
                        <w:tc>
                          <w:tcPr>
                            <w:tcW w:w="1665" w:type="dxa"/>
                            <w:vMerge/>
                            <w:tcBorders>
                              <w:right w:val="single" w:sz="4" w:space="0" w:color="auto"/>
                            </w:tcBorders>
                          </w:tcPr>
                          <w:p w14:paraId="73A508F0"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D54E0D1"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C416EB1" w14:textId="77777777" w:rsidR="00A96EC3" w:rsidRPr="005F7F03" w:rsidRDefault="00A96EC3" w:rsidP="00576B60">
                            <w:pPr>
                              <w:spacing w:after="0"/>
                              <w:rPr>
                                <w:sz w:val="18"/>
                                <w:szCs w:val="18"/>
                                <w:lang w:val="en-GB"/>
                              </w:rPr>
                            </w:pPr>
                            <w:r w:rsidRPr="005F7F03">
                              <w:rPr>
                                <w:sz w:val="18"/>
                                <w:szCs w:val="18"/>
                                <w:lang w:val="en-GB"/>
                              </w:rPr>
                              <w:t>33–50</w:t>
                            </w:r>
                          </w:p>
                        </w:tc>
                        <w:tc>
                          <w:tcPr>
                            <w:tcW w:w="0" w:type="auto"/>
                            <w:tcBorders>
                              <w:top w:val="single" w:sz="4" w:space="0" w:color="auto"/>
                              <w:left w:val="single" w:sz="4" w:space="0" w:color="auto"/>
                              <w:bottom w:val="single" w:sz="4" w:space="0" w:color="auto"/>
                              <w:right w:val="single" w:sz="4" w:space="0" w:color="auto"/>
                            </w:tcBorders>
                            <w:shd w:val="clear" w:color="auto" w:fill="00B050"/>
                          </w:tcPr>
                          <w:p w14:paraId="5540620D" w14:textId="77777777" w:rsidR="00A96EC3" w:rsidRPr="005F7F03" w:rsidRDefault="00A96EC3" w:rsidP="00576B60">
                            <w:pPr>
                              <w:spacing w:after="0"/>
                              <w:rPr>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FE8030" w14:textId="77777777" w:rsidR="00A96EC3" w:rsidRPr="005F7F03" w:rsidRDefault="00A96EC3" w:rsidP="00576B60">
                            <w:pPr>
                              <w:spacing w:after="0"/>
                              <w:rPr>
                                <w:sz w:val="18"/>
                                <w:szCs w:val="18"/>
                                <w:lang w:val="en-GB"/>
                              </w:rPr>
                            </w:pPr>
                            <w:r w:rsidRPr="005F7F03">
                              <w:rPr>
                                <w:sz w:val="18"/>
                                <w:szCs w:val="18"/>
                                <w:lang w:val="en-GB"/>
                              </w:rPr>
                              <w:t>51–100</w:t>
                            </w:r>
                          </w:p>
                        </w:tc>
                      </w:tr>
                    </w:tbl>
                    <w:p w14:paraId="7FCCDA8A" w14:textId="77777777" w:rsidR="00A96EC3" w:rsidRPr="005F7F03" w:rsidRDefault="00A96EC3" w:rsidP="00B031B1">
                      <w:pPr>
                        <w:rPr>
                          <w:lang w:val="en-GB"/>
                        </w:rPr>
                      </w:pPr>
                    </w:p>
                  </w:txbxContent>
                </v:textbox>
                <w10:wrap type="tight"/>
              </v:shape>
            </w:pict>
          </mc:Fallback>
        </mc:AlternateContent>
      </w:r>
      <w:r w:rsidR="00B031B1" w:rsidRPr="00A0399A">
        <w:rPr>
          <w:b/>
          <w:lang w:val="en-GB"/>
        </w:rPr>
        <w:t>Outcomes of mitigation and adaptation to climate change.</w:t>
      </w:r>
    </w:p>
    <w:p w14:paraId="3F5E7E74" w14:textId="075FB28A" w:rsidR="00B031B1" w:rsidRPr="00A0399A" w:rsidRDefault="00B031B1" w:rsidP="00920033">
      <w:pPr>
        <w:spacing w:after="200"/>
        <w:rPr>
          <w:lang w:val="en-GB"/>
        </w:rPr>
      </w:pPr>
      <w:r w:rsidRPr="00A0399A">
        <w:rPr>
          <w:lang w:val="en-GB"/>
        </w:rPr>
        <w:t xml:space="preserve">As for the </w:t>
      </w:r>
      <w:r w:rsidR="004C2686" w:rsidRPr="00A0399A">
        <w:rPr>
          <w:lang w:val="en-GB"/>
        </w:rPr>
        <w:t xml:space="preserve">previous </w:t>
      </w:r>
      <w:r w:rsidRPr="00A0399A">
        <w:rPr>
          <w:lang w:val="en-GB"/>
        </w:rPr>
        <w:t xml:space="preserve">indicator, the high value of the </w:t>
      </w:r>
      <w:r w:rsidR="00E250E4" w:rsidRPr="00A0399A">
        <w:rPr>
          <w:lang w:val="en-GB"/>
        </w:rPr>
        <w:t xml:space="preserve">“Outcome </w:t>
      </w:r>
      <w:r w:rsidRPr="00A0399A">
        <w:rPr>
          <w:lang w:val="en-GB"/>
        </w:rPr>
        <w:t>of mitigation and adaptation to climate change</w:t>
      </w:r>
      <w:r w:rsidR="00E250E4" w:rsidRPr="00A0399A">
        <w:rPr>
          <w:lang w:val="en-GB"/>
        </w:rPr>
        <w:t>”</w:t>
      </w:r>
      <w:r w:rsidRPr="00A0399A">
        <w:rPr>
          <w:lang w:val="en-GB"/>
        </w:rPr>
        <w:t xml:space="preserve"> does not match with the analysis of the indicators on management activities of the Process (PR18). The indicator of </w:t>
      </w:r>
      <w:r w:rsidR="004C2686" w:rsidRPr="00A0399A">
        <w:rPr>
          <w:lang w:val="en-GB"/>
        </w:rPr>
        <w:t xml:space="preserve">the </w:t>
      </w:r>
      <w:r w:rsidRPr="00A0399A">
        <w:rPr>
          <w:lang w:val="en-GB"/>
        </w:rPr>
        <w:t xml:space="preserve">interventions focused on </w:t>
      </w:r>
      <w:r w:rsidR="004C2686" w:rsidRPr="00A0399A">
        <w:rPr>
          <w:lang w:val="en-GB"/>
        </w:rPr>
        <w:t>“M</w:t>
      </w:r>
      <w:r w:rsidRPr="00A0399A">
        <w:rPr>
          <w:lang w:val="en-GB"/>
        </w:rPr>
        <w:t>itigati</w:t>
      </w:r>
      <w:r w:rsidR="00FC0A06" w:rsidRPr="00A0399A">
        <w:rPr>
          <w:lang w:val="en-GB"/>
        </w:rPr>
        <w:t>on and adaptation to</w:t>
      </w:r>
      <w:r w:rsidRPr="00A0399A">
        <w:rPr>
          <w:lang w:val="en-GB"/>
        </w:rPr>
        <w:t xml:space="preserve"> climate change </w:t>
      </w:r>
      <w:r w:rsidR="00FC0A06" w:rsidRPr="00A0399A">
        <w:rPr>
          <w:lang w:val="en-GB"/>
        </w:rPr>
        <w:t>to</w:t>
      </w:r>
      <w:r w:rsidRPr="00A0399A">
        <w:rPr>
          <w:lang w:val="en-GB"/>
        </w:rPr>
        <w:t xml:space="preserve"> conserv</w:t>
      </w:r>
      <w:r w:rsidR="00FC0A06" w:rsidRPr="00A0399A">
        <w:rPr>
          <w:lang w:val="en-GB"/>
        </w:rPr>
        <w:t>e</w:t>
      </w:r>
      <w:r w:rsidRPr="00A0399A">
        <w:rPr>
          <w:lang w:val="en-GB"/>
        </w:rPr>
        <w:t xml:space="preserve"> biological diversity and </w:t>
      </w:r>
      <w:r w:rsidR="00FC0A06" w:rsidRPr="00A0399A">
        <w:rPr>
          <w:lang w:val="en-GB"/>
        </w:rPr>
        <w:t xml:space="preserve">to ensure a </w:t>
      </w:r>
      <w:r w:rsidRPr="00A0399A">
        <w:rPr>
          <w:lang w:val="en-GB"/>
        </w:rPr>
        <w:t>sustainable management of natural resources</w:t>
      </w:r>
      <w:r w:rsidR="00746B70">
        <w:rPr>
          <w:lang w:val="en-GB"/>
        </w:rPr>
        <w:t>”</w:t>
      </w:r>
      <w:r w:rsidRPr="00A0399A">
        <w:rPr>
          <w:lang w:val="en-GB"/>
        </w:rPr>
        <w:t xml:space="preserve"> </w:t>
      </w:r>
      <w:r w:rsidR="006F6531" w:rsidRPr="00A0399A">
        <w:rPr>
          <w:lang w:val="en-GB"/>
        </w:rPr>
        <w:t xml:space="preserve">suggests low performance </w:t>
      </w:r>
      <w:r w:rsidR="00E250E4" w:rsidRPr="00A0399A">
        <w:rPr>
          <w:lang w:val="en-GB"/>
        </w:rPr>
        <w:t xml:space="preserve">for all </w:t>
      </w:r>
      <w:r w:rsidR="0017408F" w:rsidRPr="00A0399A">
        <w:rPr>
          <w:lang w:val="en-GB"/>
        </w:rPr>
        <w:t xml:space="preserve">of </w:t>
      </w:r>
      <w:r w:rsidR="00E250E4" w:rsidRPr="00A0399A">
        <w:rPr>
          <w:lang w:val="en-GB"/>
        </w:rPr>
        <w:t>the PAs</w:t>
      </w:r>
      <w:r w:rsidRPr="00A0399A">
        <w:rPr>
          <w:lang w:val="en-GB"/>
        </w:rPr>
        <w:t xml:space="preserve">. It is </w:t>
      </w:r>
      <w:r w:rsidR="006F6531" w:rsidRPr="00A0399A">
        <w:rPr>
          <w:lang w:val="en-GB"/>
        </w:rPr>
        <w:t xml:space="preserve">very hard </w:t>
      </w:r>
      <w:r w:rsidRPr="00A0399A">
        <w:rPr>
          <w:lang w:val="en-GB"/>
        </w:rPr>
        <w:t xml:space="preserve">to obtain effects and impact with </w:t>
      </w:r>
      <w:r w:rsidR="0017408F" w:rsidRPr="00A0399A">
        <w:rPr>
          <w:lang w:val="en-GB"/>
        </w:rPr>
        <w:t xml:space="preserve">little </w:t>
      </w:r>
      <w:r w:rsidRPr="00A0399A">
        <w:rPr>
          <w:lang w:val="en-GB"/>
        </w:rPr>
        <w:t xml:space="preserve">or </w:t>
      </w:r>
      <w:r w:rsidR="00946176" w:rsidRPr="00A0399A">
        <w:rPr>
          <w:lang w:val="en-GB"/>
        </w:rPr>
        <w:t>no</w:t>
      </w:r>
      <w:r w:rsidRPr="00A0399A">
        <w:rPr>
          <w:lang w:val="en-GB"/>
        </w:rPr>
        <w:t xml:space="preserve"> activities</w:t>
      </w:r>
      <w:r w:rsidR="00FC0A06" w:rsidRPr="00A0399A">
        <w:rPr>
          <w:lang w:val="en-GB"/>
        </w:rPr>
        <w:t xml:space="preserve"> oriented towards these aspects</w:t>
      </w:r>
      <w:r w:rsidRPr="00A0399A">
        <w:rPr>
          <w:lang w:val="en-GB"/>
        </w:rPr>
        <w:t>.</w:t>
      </w:r>
      <w:r w:rsidR="006F6531" w:rsidRPr="00A0399A">
        <w:rPr>
          <w:lang w:val="en-GB"/>
        </w:rPr>
        <w:t xml:space="preserve"> </w:t>
      </w:r>
      <w:r w:rsidR="00FC0A06" w:rsidRPr="00A0399A">
        <w:rPr>
          <w:lang w:val="en-GB"/>
        </w:rPr>
        <w:t>This</w:t>
      </w:r>
      <w:r w:rsidR="006F6531" w:rsidRPr="00A0399A">
        <w:rPr>
          <w:lang w:val="en-GB"/>
        </w:rPr>
        <w:t xml:space="preserve"> is only possible when the outcomes emerge </w:t>
      </w:r>
      <w:r w:rsidR="00FC0A06" w:rsidRPr="00A0399A">
        <w:rPr>
          <w:lang w:val="en-GB"/>
        </w:rPr>
        <w:t>in any case, even in the absence of intervention</w:t>
      </w:r>
      <w:r w:rsidR="002C0F57" w:rsidRPr="00A0399A">
        <w:rPr>
          <w:lang w:val="en-GB"/>
        </w:rPr>
        <w:t xml:space="preserve"> (</w:t>
      </w:r>
      <w:r w:rsidR="00096D1C">
        <w:rPr>
          <w:lang w:val="en-GB"/>
        </w:rPr>
        <w:t>e.g</w:t>
      </w:r>
      <w:r w:rsidR="002C0F57" w:rsidRPr="00A0399A">
        <w:rPr>
          <w:lang w:val="en-GB"/>
        </w:rPr>
        <w:t>. forests in equatorial regions</w:t>
      </w:r>
      <w:r w:rsidR="00FC0A06" w:rsidRPr="00A0399A">
        <w:rPr>
          <w:lang w:val="en-GB"/>
        </w:rPr>
        <w:t xml:space="preserve">, </w:t>
      </w:r>
      <w:r w:rsidR="006F6531" w:rsidRPr="00A0399A">
        <w:rPr>
          <w:lang w:val="en-GB"/>
        </w:rPr>
        <w:t>or when the required outcomes are set at an extremely low level</w:t>
      </w:r>
      <w:r w:rsidR="00096D1C">
        <w:rPr>
          <w:lang w:val="en-GB"/>
        </w:rPr>
        <w:t>)</w:t>
      </w:r>
      <w:r w:rsidR="006F6531" w:rsidRPr="00A0399A">
        <w:rPr>
          <w:lang w:val="en-GB"/>
        </w:rPr>
        <w:t>.</w:t>
      </w:r>
      <w:r w:rsidRPr="00A0399A">
        <w:rPr>
          <w:lang w:val="en-GB"/>
        </w:rPr>
        <w:t xml:space="preserve"> </w:t>
      </w:r>
      <w:r w:rsidR="00946176" w:rsidRPr="00A0399A">
        <w:rPr>
          <w:lang w:val="en-GB"/>
        </w:rPr>
        <w:t>Most</w:t>
      </w:r>
      <w:r w:rsidRPr="00A0399A">
        <w:rPr>
          <w:lang w:val="en-GB"/>
        </w:rPr>
        <w:t xml:space="preserve"> probably</w:t>
      </w:r>
      <w:r w:rsidR="00946176" w:rsidRPr="00A0399A">
        <w:rPr>
          <w:lang w:val="en-GB"/>
        </w:rPr>
        <w:t xml:space="preserve"> the PAs evaluated the</w:t>
      </w:r>
      <w:r w:rsidRPr="00A0399A">
        <w:rPr>
          <w:lang w:val="en-GB"/>
        </w:rPr>
        <w:t xml:space="preserve"> </w:t>
      </w:r>
      <w:r w:rsidR="00096D1C">
        <w:rPr>
          <w:lang w:val="en-GB"/>
        </w:rPr>
        <w:t>“</w:t>
      </w:r>
      <w:r w:rsidR="00096D1C" w:rsidRPr="00A0399A">
        <w:rPr>
          <w:lang w:val="en-GB"/>
        </w:rPr>
        <w:t>Regulating</w:t>
      </w:r>
      <w:r w:rsidR="00096D1C">
        <w:rPr>
          <w:lang w:val="en-GB"/>
        </w:rPr>
        <w:t>”</w:t>
      </w:r>
      <w:r w:rsidR="00096D1C" w:rsidRPr="00A0399A">
        <w:rPr>
          <w:lang w:val="en-GB"/>
        </w:rPr>
        <w:t xml:space="preserve"> </w:t>
      </w:r>
      <w:r w:rsidRPr="00A0399A">
        <w:rPr>
          <w:lang w:val="en-GB"/>
        </w:rPr>
        <w:t>ecosystem services provided by the protected area and</w:t>
      </w:r>
      <w:r w:rsidR="00946176" w:rsidRPr="00A0399A">
        <w:rPr>
          <w:lang w:val="en-GB"/>
        </w:rPr>
        <w:t xml:space="preserve"> not the</w:t>
      </w:r>
      <w:r w:rsidR="002C0F57" w:rsidRPr="00A0399A">
        <w:rPr>
          <w:lang w:val="en-GB"/>
        </w:rPr>
        <w:t xml:space="preserve"> impact of</w:t>
      </w:r>
      <w:r w:rsidR="00946176" w:rsidRPr="00A0399A">
        <w:rPr>
          <w:lang w:val="en-GB"/>
        </w:rPr>
        <w:t xml:space="preserve"> </w:t>
      </w:r>
      <w:r w:rsidRPr="00A0399A">
        <w:rPr>
          <w:lang w:val="en-GB"/>
        </w:rPr>
        <w:t>management to minimise the effects of climate change on the values of the protected area.</w:t>
      </w:r>
    </w:p>
    <w:p w14:paraId="2725FD43" w14:textId="77777777" w:rsidR="00B031B1" w:rsidRPr="00A0399A" w:rsidRDefault="00B031B1" w:rsidP="00B031B1">
      <w:pPr>
        <w:rPr>
          <w:lang w:val="en-GB"/>
        </w:rPr>
      </w:pPr>
    </w:p>
    <w:p w14:paraId="51F8BC06" w14:textId="77777777" w:rsidR="00876909" w:rsidRDefault="00876909" w:rsidP="00B031B1">
      <w:pPr>
        <w:spacing w:after="200"/>
        <w:jc w:val="left"/>
        <w:rPr>
          <w:lang w:val="en-GB"/>
        </w:rPr>
      </w:pPr>
    </w:p>
    <w:p w14:paraId="60135AD6" w14:textId="77777777" w:rsidR="00B031B1" w:rsidRPr="00A0399A" w:rsidRDefault="00B031B1" w:rsidP="00B031B1">
      <w:pPr>
        <w:spacing w:after="200"/>
        <w:jc w:val="left"/>
        <w:rPr>
          <w:b/>
          <w:lang w:val="en-GB"/>
        </w:rPr>
      </w:pPr>
      <w:r w:rsidRPr="00A0399A">
        <w:rPr>
          <w:b/>
          <w:lang w:val="en-GB"/>
        </w:rPr>
        <w:t>General</w:t>
      </w:r>
    </w:p>
    <w:p w14:paraId="6190A0E0" w14:textId="42C9BD9F" w:rsidR="00B031B1" w:rsidRPr="00A0399A" w:rsidRDefault="00B031B1" w:rsidP="00B031B1">
      <w:pPr>
        <w:rPr>
          <w:lang w:val="en-GB"/>
        </w:rPr>
      </w:pPr>
      <w:r w:rsidRPr="00A0399A">
        <w:rPr>
          <w:rFonts w:ascii="Calibri" w:eastAsia="Calibri" w:hAnsi="Calibri" w:cs="Calibri"/>
          <w:noProof/>
          <w:lang w:val="en-US"/>
        </w:rPr>
        <mc:AlternateContent>
          <mc:Choice Requires="wps">
            <w:drawing>
              <wp:anchor distT="0" distB="0" distL="114300" distR="114300" simplePos="0" relativeHeight="251706368" behindDoc="1" locked="0" layoutInCell="1" allowOverlap="1" wp14:anchorId="726BC5CA" wp14:editId="0F241FA0">
                <wp:simplePos x="0" y="0"/>
                <wp:positionH relativeFrom="column">
                  <wp:posOffset>153670</wp:posOffset>
                </wp:positionH>
                <wp:positionV relativeFrom="paragraph">
                  <wp:posOffset>346075</wp:posOffset>
                </wp:positionV>
                <wp:extent cx="4520565" cy="3902075"/>
                <wp:effectExtent l="0" t="0" r="0" b="3175"/>
                <wp:wrapTight wrapText="bothSides">
                  <wp:wrapPolygon edited="0">
                    <wp:start x="0" y="0"/>
                    <wp:lineTo x="0" y="21512"/>
                    <wp:lineTo x="21482" y="21512"/>
                    <wp:lineTo x="21482" y="0"/>
                    <wp:lineTo x="0" y="0"/>
                  </wp:wrapPolygon>
                </wp:wrapTight>
                <wp:docPr id="81"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0565" cy="3902075"/>
                        </a:xfrm>
                        <a:prstGeom prst="rect">
                          <a:avLst/>
                        </a:prstGeom>
                        <a:solidFill>
                          <a:sysClr val="window" lastClr="FFFFFF"/>
                        </a:solidFill>
                        <a:ln w="6350">
                          <a:noFill/>
                        </a:ln>
                        <a:effectLst/>
                      </wps:spPr>
                      <wps:txbx>
                        <w:txbxContent>
                          <w:p w14:paraId="085610A8" w14:textId="77777777" w:rsidR="00A96EC3" w:rsidRDefault="00A96EC3" w:rsidP="00355E04">
                            <w:pPr>
                              <w:pStyle w:val="Caption"/>
                            </w:pPr>
                            <w:bookmarkStart w:id="125" w:name="_Toc520392318"/>
                            <w:r>
                              <w:t xml:space="preserve">Figure </w:t>
                            </w:r>
                            <w:r>
                              <w:fldChar w:fldCharType="begin"/>
                            </w:r>
                            <w:r>
                              <w:instrText xml:space="preserve"> SEQ Figure \* ARABIC </w:instrText>
                            </w:r>
                            <w:r>
                              <w:fldChar w:fldCharType="separate"/>
                            </w:r>
                            <w:r>
                              <w:rPr>
                                <w:noProof/>
                              </w:rPr>
                              <w:t>18</w:t>
                            </w:r>
                            <w:r>
                              <w:fldChar w:fldCharType="end"/>
                            </w:r>
                            <w:r>
                              <w:t>:</w:t>
                            </w:r>
                            <w:r w:rsidRPr="00DA465F">
                              <w:t xml:space="preserve"> </w:t>
                            </w:r>
                            <w:r w:rsidRPr="00C0212A">
                              <w:t>A</w:t>
                            </w:r>
                            <w:r w:rsidRPr="00C0212A">
                              <w:rPr>
                                <w:lang w:val="en-US"/>
                              </w:rPr>
                              <w:t>verage</w:t>
                            </w:r>
                            <w:r w:rsidRPr="00C0212A">
                              <w:t xml:space="preserve"> contribution of the Outcome elements</w:t>
                            </w:r>
                            <w:bookmarkEnd w:id="125"/>
                          </w:p>
                          <w:p w14:paraId="68C9B7B3" w14:textId="77777777" w:rsidR="00A96EC3" w:rsidRPr="00A0399A" w:rsidRDefault="00A96EC3" w:rsidP="00355E04">
                            <w:pPr>
                              <w:rPr>
                                <w:sz w:val="18"/>
                                <w:szCs w:val="18"/>
                                <w:lang w:val="en-GB"/>
                              </w:rPr>
                            </w:pPr>
                            <w:r w:rsidRPr="00A0399A">
                              <w:rPr>
                                <w:sz w:val="18"/>
                                <w:szCs w:val="18"/>
                                <w:lang w:val="en-GB"/>
                              </w:rPr>
                              <w:t>Note: In order to present the relative importance for the Outcomes of (1) Conservation status of the designated values for the protected area, (2) Trends in the conservation status of the designated values for the protected area, (3) Outcomes for local communities, (4) Outcomes for ecosystem services, (5) Outcomes of mitigation and adaptation to climate change, these indicators were normalized from their original scale to the scale ranging from 0 (worst situation) to +100 (the best situation)</w:t>
                            </w:r>
                          </w:p>
                          <w:p w14:paraId="27B5CA23" w14:textId="77777777" w:rsidR="00A96EC3" w:rsidRPr="000E0CE5" w:rsidRDefault="00A96EC3" w:rsidP="00B031B1">
                            <w:pPr>
                              <w:rPr>
                                <w:lang w:val="en-GB"/>
                              </w:rPr>
                            </w:pPr>
                            <w:r>
                              <w:rPr>
                                <w:noProof/>
                                <w:lang w:val="en-US"/>
                              </w:rPr>
                              <w:drawing>
                                <wp:inline distT="0" distB="0" distL="0" distR="0" wp14:anchorId="1C022697" wp14:editId="198F2B1A">
                                  <wp:extent cx="4212000" cy="2543447"/>
                                  <wp:effectExtent l="0" t="0" r="0" b="952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212000" cy="25434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BC5CA" id="_x0000_s1081" type="#_x0000_t202" style="position:absolute;left:0;text-align:left;margin-left:12.1pt;margin-top:27.25pt;width:355.95pt;height:307.2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" fillcolor="window" stroked="f" strokeweight=".5pt">
                <v:path arrowok="t"/>
                <v:textbox>
                  <w:txbxContent>
                    <w:p w14:paraId="085610A8" w14:textId="77777777" w:rsidR="00A96EC3" w:rsidRDefault="00A96EC3" w:rsidP="00355E04">
                      <w:pPr>
                        <w:pStyle w:val="Caption"/>
                      </w:pPr>
                      <w:bookmarkStart w:id="150" w:name="_Toc520392318"/>
                      <w:r>
                        <w:t xml:space="preserve">Figure </w:t>
                      </w:r>
                      <w:r>
                        <w:fldChar w:fldCharType="begin"/>
                      </w:r>
                      <w:r>
                        <w:instrText xml:space="preserve"> SEQ Figure \* ARABIC </w:instrText>
                      </w:r>
                      <w:r>
                        <w:fldChar w:fldCharType="separate"/>
                      </w:r>
                      <w:r>
                        <w:rPr>
                          <w:noProof/>
                        </w:rPr>
                        <w:t>18</w:t>
                      </w:r>
                      <w:r>
                        <w:fldChar w:fldCharType="end"/>
                      </w:r>
                      <w:r>
                        <w:t>:</w:t>
                      </w:r>
                      <w:r w:rsidRPr="00DA465F">
                        <w:t xml:space="preserve"> </w:t>
                      </w:r>
                      <w:r w:rsidRPr="00C0212A">
                        <w:t>A</w:t>
                      </w:r>
                      <w:r w:rsidRPr="00C0212A">
                        <w:rPr>
                          <w:lang w:val="en-US"/>
                        </w:rPr>
                        <w:t>verage</w:t>
                      </w:r>
                      <w:r w:rsidRPr="00C0212A">
                        <w:t xml:space="preserve"> contribution of the Outcome elements</w:t>
                      </w:r>
                      <w:bookmarkEnd w:id="150"/>
                    </w:p>
                    <w:p w14:paraId="68C9B7B3" w14:textId="77777777" w:rsidR="00A96EC3" w:rsidRPr="00A0399A" w:rsidRDefault="00A96EC3" w:rsidP="00355E04">
                      <w:pPr>
                        <w:rPr>
                          <w:sz w:val="18"/>
                          <w:szCs w:val="18"/>
                          <w:lang w:val="en-GB"/>
                        </w:rPr>
                      </w:pPr>
                      <w:r w:rsidRPr="00A0399A">
                        <w:rPr>
                          <w:sz w:val="18"/>
                          <w:szCs w:val="18"/>
                          <w:lang w:val="en-GB"/>
                        </w:rPr>
                        <w:t>Note: In order to present the relative importance for the Outcomes of (1) Conservation status of the designated values for the protected area, (2) Trends in the conservation status of the designated values for the protected area, (3) Outcomes for local communities, (4) Outcomes for ecosystem services, (5) Outcomes of mitigation and adaptation to climate change, these indicators were normalized from their original scale to the scale ranging from 0 (worst situation) to +100 (the best situation)</w:t>
                      </w:r>
                    </w:p>
                    <w:p w14:paraId="27B5CA23" w14:textId="77777777" w:rsidR="00A96EC3" w:rsidRPr="000E0CE5" w:rsidRDefault="00A96EC3" w:rsidP="00B031B1">
                      <w:pPr>
                        <w:rPr>
                          <w:lang w:val="en-GB"/>
                        </w:rPr>
                      </w:pPr>
                      <w:r>
                        <w:rPr>
                          <w:noProof/>
                          <w:lang w:val="en-US"/>
                        </w:rPr>
                        <w:drawing>
                          <wp:inline distT="0" distB="0" distL="0" distR="0" wp14:anchorId="1C022697" wp14:editId="198F2B1A">
                            <wp:extent cx="4212000" cy="2543447"/>
                            <wp:effectExtent l="0" t="0" r="0" b="952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212000" cy="2543447"/>
                                    </a:xfrm>
                                    <a:prstGeom prst="rect">
                                      <a:avLst/>
                                    </a:prstGeom>
                                  </pic:spPr>
                                </pic:pic>
                              </a:graphicData>
                            </a:graphic>
                          </wp:inline>
                        </w:drawing>
                      </w:r>
                    </w:p>
                  </w:txbxContent>
                </v:textbox>
                <w10:wrap type="tight"/>
              </v:shape>
            </w:pict>
          </mc:Fallback>
        </mc:AlternateContent>
      </w:r>
      <w:r w:rsidRPr="00A0399A">
        <w:rPr>
          <w:lang w:val="en-GB"/>
        </w:rPr>
        <w:t xml:space="preserve">The largest contribution to the </w:t>
      </w:r>
      <w:r w:rsidR="007522D1" w:rsidRPr="00A0399A">
        <w:rPr>
          <w:lang w:val="en-GB"/>
        </w:rPr>
        <w:t>“O</w:t>
      </w:r>
      <w:r w:rsidRPr="00A0399A">
        <w:rPr>
          <w:lang w:val="en-GB"/>
        </w:rPr>
        <w:t>utcomes</w:t>
      </w:r>
      <w:r w:rsidR="007522D1" w:rsidRPr="00A0399A">
        <w:rPr>
          <w:lang w:val="en-GB"/>
        </w:rPr>
        <w:t>”</w:t>
      </w:r>
      <w:r w:rsidRPr="00A0399A">
        <w:rPr>
          <w:lang w:val="en-GB"/>
        </w:rPr>
        <w:t xml:space="preserve"> achieved by PAs in Burundi is observed from the </w:t>
      </w:r>
      <w:r w:rsidR="001972F1" w:rsidRPr="00A0399A">
        <w:rPr>
          <w:lang w:val="en-GB"/>
        </w:rPr>
        <w:t>“</w:t>
      </w:r>
      <w:r w:rsidRPr="00A0399A">
        <w:rPr>
          <w:lang w:val="en-GB"/>
        </w:rPr>
        <w:t>Outcomes for Ecosystem Services</w:t>
      </w:r>
      <w:r w:rsidR="001972F1" w:rsidRPr="00A0399A">
        <w:rPr>
          <w:lang w:val="en-GB"/>
        </w:rPr>
        <w:t>”</w:t>
      </w:r>
      <w:r w:rsidRPr="00A0399A">
        <w:rPr>
          <w:lang w:val="en-GB"/>
        </w:rPr>
        <w:t>.</w:t>
      </w:r>
      <w:r w:rsidRPr="00A0399A">
        <w:rPr>
          <w:rFonts w:ascii="Calibri" w:eastAsia="Calibri" w:hAnsi="Calibri" w:cs="Calibri"/>
          <w:lang w:val="en-GB" w:eastAsia="fr-FR"/>
        </w:rPr>
        <w:t xml:space="preserve"> </w:t>
      </w:r>
      <w:r w:rsidRPr="00A0399A">
        <w:rPr>
          <w:lang w:val="en-GB"/>
        </w:rPr>
        <w:t xml:space="preserve">The average score in this domain was at the level of 60.8 points (out of 100). There is also relatively little variation between the </w:t>
      </w:r>
      <w:r w:rsidR="0017408F" w:rsidRPr="00A0399A">
        <w:rPr>
          <w:lang w:val="en-GB"/>
        </w:rPr>
        <w:t xml:space="preserve">worst </w:t>
      </w:r>
      <w:r w:rsidRPr="00A0399A">
        <w:rPr>
          <w:lang w:val="en-GB"/>
        </w:rPr>
        <w:t xml:space="preserve">and the best performing protected area. Almost the same level of average contribution was noted for </w:t>
      </w:r>
      <w:r w:rsidR="001972F1" w:rsidRPr="00A0399A">
        <w:rPr>
          <w:lang w:val="en-GB"/>
        </w:rPr>
        <w:t>“</w:t>
      </w:r>
      <w:r w:rsidRPr="00A0399A">
        <w:rPr>
          <w:lang w:val="en-GB"/>
        </w:rPr>
        <w:t>Outcomes of mitigation and adaptation to climate change</w:t>
      </w:r>
      <w:r w:rsidR="001972F1" w:rsidRPr="00A0399A">
        <w:rPr>
          <w:lang w:val="en-GB"/>
        </w:rPr>
        <w:t>”</w:t>
      </w:r>
      <w:r w:rsidRPr="00A0399A">
        <w:rPr>
          <w:lang w:val="en-GB"/>
        </w:rPr>
        <w:t xml:space="preserve">. The average score </w:t>
      </w:r>
      <w:r w:rsidR="001972F1" w:rsidRPr="00A0399A">
        <w:rPr>
          <w:lang w:val="en-GB"/>
        </w:rPr>
        <w:t xml:space="preserve">for </w:t>
      </w:r>
      <w:r w:rsidRPr="00A0399A">
        <w:rPr>
          <w:lang w:val="en-GB"/>
        </w:rPr>
        <w:t xml:space="preserve">this </w:t>
      </w:r>
      <w:r w:rsidR="001972F1" w:rsidRPr="00A0399A">
        <w:rPr>
          <w:lang w:val="en-GB"/>
        </w:rPr>
        <w:t xml:space="preserve">indicator is </w:t>
      </w:r>
      <w:r w:rsidRPr="00A0399A">
        <w:rPr>
          <w:lang w:val="en-GB"/>
        </w:rPr>
        <w:t xml:space="preserve">59.6 points. However in this respect </w:t>
      </w:r>
      <w:r w:rsidR="007522D1" w:rsidRPr="00A0399A">
        <w:rPr>
          <w:lang w:val="en-GB"/>
        </w:rPr>
        <w:t xml:space="preserve">a slightly </w:t>
      </w:r>
      <w:r w:rsidRPr="00A0399A">
        <w:rPr>
          <w:lang w:val="en-GB"/>
        </w:rPr>
        <w:t xml:space="preserve">larger dispersion of scores </w:t>
      </w:r>
      <w:r w:rsidR="007522D1" w:rsidRPr="00A0399A">
        <w:rPr>
          <w:lang w:val="en-GB"/>
        </w:rPr>
        <w:t>was</w:t>
      </w:r>
      <w:r w:rsidRPr="00A0399A">
        <w:rPr>
          <w:lang w:val="en-GB"/>
        </w:rPr>
        <w:t xml:space="preserve"> noted. </w:t>
      </w:r>
      <w:r w:rsidR="00C75BD8" w:rsidRPr="00A0399A">
        <w:rPr>
          <w:lang w:val="en-GB"/>
        </w:rPr>
        <w:t xml:space="preserve">As the effects of climate change </w:t>
      </w:r>
      <w:r w:rsidR="00096D1C">
        <w:rPr>
          <w:lang w:val="en-GB"/>
        </w:rPr>
        <w:t>are</w:t>
      </w:r>
      <w:r w:rsidR="00C75BD8" w:rsidRPr="00A0399A">
        <w:rPr>
          <w:lang w:val="en-GB"/>
        </w:rPr>
        <w:t xml:space="preserve"> relatively new, protected areas differ more on this either because they become leaders in this respect or </w:t>
      </w:r>
      <w:r w:rsidR="00746B70">
        <w:rPr>
          <w:lang w:val="en-GB"/>
        </w:rPr>
        <w:t xml:space="preserve">because </w:t>
      </w:r>
      <w:r w:rsidR="00C75BD8" w:rsidRPr="00A0399A">
        <w:rPr>
          <w:lang w:val="en-GB"/>
        </w:rPr>
        <w:t xml:space="preserve">they </w:t>
      </w:r>
      <w:r w:rsidR="00096D1C">
        <w:rPr>
          <w:lang w:val="en-GB"/>
        </w:rPr>
        <w:t>make confusion</w:t>
      </w:r>
      <w:r w:rsidR="00746B70">
        <w:rPr>
          <w:lang w:val="en-GB"/>
        </w:rPr>
        <w:t xml:space="preserve"> between</w:t>
      </w:r>
      <w:r w:rsidR="00096D1C">
        <w:rPr>
          <w:lang w:val="en-GB"/>
        </w:rPr>
        <w:t xml:space="preserve"> the concept of “</w:t>
      </w:r>
      <w:r w:rsidR="00096D1C" w:rsidRPr="00A0399A">
        <w:rPr>
          <w:lang w:val="en-GB"/>
        </w:rPr>
        <w:t>Regulating</w:t>
      </w:r>
      <w:r w:rsidR="00096D1C">
        <w:rPr>
          <w:lang w:val="en-GB"/>
        </w:rPr>
        <w:t>”</w:t>
      </w:r>
      <w:r w:rsidR="00C75BD8" w:rsidRPr="00A0399A">
        <w:rPr>
          <w:lang w:val="en-GB"/>
        </w:rPr>
        <w:t xml:space="preserve"> ecosystem services and the effect on climate </w:t>
      </w:r>
      <w:r w:rsidR="005658AB" w:rsidRPr="00A0399A">
        <w:rPr>
          <w:lang w:val="en-GB"/>
        </w:rPr>
        <w:t>change. Average</w:t>
      </w:r>
      <w:r w:rsidRPr="00A0399A">
        <w:rPr>
          <w:lang w:val="en-GB"/>
        </w:rPr>
        <w:t xml:space="preserve"> performance of </w:t>
      </w:r>
      <w:r w:rsidR="002A5782" w:rsidRPr="00A0399A">
        <w:rPr>
          <w:lang w:val="en-GB"/>
        </w:rPr>
        <w:t xml:space="preserve">the indicators </w:t>
      </w:r>
      <w:r w:rsidR="001972F1" w:rsidRPr="00A0399A">
        <w:rPr>
          <w:lang w:val="en-GB"/>
        </w:rPr>
        <w:t>“</w:t>
      </w:r>
      <w:r w:rsidRPr="00A0399A">
        <w:rPr>
          <w:lang w:val="en-GB"/>
        </w:rPr>
        <w:t>Conservation status of the designated values for the protected area</w:t>
      </w:r>
      <w:r w:rsidR="001972F1" w:rsidRPr="00A0399A">
        <w:rPr>
          <w:lang w:val="en-GB"/>
        </w:rPr>
        <w:t>”</w:t>
      </w:r>
      <w:r w:rsidRPr="00A0399A">
        <w:rPr>
          <w:lang w:val="en-GB"/>
        </w:rPr>
        <w:t xml:space="preserve">, </w:t>
      </w:r>
      <w:r w:rsidR="001972F1" w:rsidRPr="00A0399A">
        <w:rPr>
          <w:lang w:val="en-GB"/>
        </w:rPr>
        <w:t>“</w:t>
      </w:r>
      <w:r w:rsidRPr="00A0399A">
        <w:rPr>
          <w:lang w:val="en-GB"/>
        </w:rPr>
        <w:t>Trends in the conservation status of the designated values for the protected area</w:t>
      </w:r>
      <w:r w:rsidR="001972F1" w:rsidRPr="00A0399A">
        <w:rPr>
          <w:lang w:val="en-GB"/>
        </w:rPr>
        <w:t>”</w:t>
      </w:r>
      <w:r w:rsidRPr="00A0399A">
        <w:rPr>
          <w:lang w:val="en-GB"/>
        </w:rPr>
        <w:t xml:space="preserve">, </w:t>
      </w:r>
      <w:r w:rsidR="001972F1" w:rsidRPr="00A0399A">
        <w:rPr>
          <w:lang w:val="en-GB"/>
        </w:rPr>
        <w:t>“</w:t>
      </w:r>
      <w:r w:rsidRPr="00A0399A">
        <w:rPr>
          <w:lang w:val="en-GB"/>
        </w:rPr>
        <w:t>Outcomes for local communities</w:t>
      </w:r>
      <w:r w:rsidR="001972F1" w:rsidRPr="00A0399A">
        <w:rPr>
          <w:lang w:val="en-GB"/>
        </w:rPr>
        <w:t>”</w:t>
      </w:r>
      <w:r w:rsidRPr="00A0399A">
        <w:rPr>
          <w:i/>
          <w:lang w:val="en-GB"/>
        </w:rPr>
        <w:t xml:space="preserve"> </w:t>
      </w:r>
      <w:r w:rsidRPr="00A0399A">
        <w:rPr>
          <w:lang w:val="en-GB"/>
        </w:rPr>
        <w:t xml:space="preserve">is also relatively good among investigated Protected Areas in Burundi. The average score in all those </w:t>
      </w:r>
      <w:r w:rsidR="002A5782" w:rsidRPr="00A0399A">
        <w:rPr>
          <w:lang w:val="en-GB"/>
        </w:rPr>
        <w:t>indicators</w:t>
      </w:r>
      <w:r w:rsidRPr="00A0399A">
        <w:rPr>
          <w:lang w:val="en-GB"/>
        </w:rPr>
        <w:t xml:space="preserve"> is above 50 points. Very little differences in the score between the best and worst performing PAs </w:t>
      </w:r>
      <w:r w:rsidR="0055611E" w:rsidRPr="00A0399A">
        <w:rPr>
          <w:lang w:val="en-GB"/>
        </w:rPr>
        <w:t>were</w:t>
      </w:r>
      <w:r w:rsidRPr="00A0399A">
        <w:rPr>
          <w:lang w:val="en-GB"/>
        </w:rPr>
        <w:t xml:space="preserve"> observed in </w:t>
      </w:r>
      <w:r w:rsidR="001972F1" w:rsidRPr="00A0399A">
        <w:rPr>
          <w:lang w:val="en-GB"/>
        </w:rPr>
        <w:t>“</w:t>
      </w:r>
      <w:r w:rsidRPr="00A0399A">
        <w:rPr>
          <w:lang w:val="en-GB"/>
        </w:rPr>
        <w:t>Outcomes for local communities</w:t>
      </w:r>
      <w:r w:rsidR="001972F1" w:rsidRPr="00A0399A">
        <w:rPr>
          <w:lang w:val="en-GB"/>
        </w:rPr>
        <w:t>”</w:t>
      </w:r>
      <w:r w:rsidR="00AC6BC5" w:rsidRPr="00A0399A">
        <w:rPr>
          <w:lang w:val="en-GB"/>
        </w:rPr>
        <w:t>.</w:t>
      </w:r>
      <w:r w:rsidR="00AC6BC5" w:rsidRPr="00A0399A">
        <w:rPr>
          <w:i/>
          <w:lang w:val="en-GB"/>
        </w:rPr>
        <w:t xml:space="preserve"> </w:t>
      </w:r>
      <w:r w:rsidR="00AC6BC5" w:rsidRPr="00A0399A">
        <w:rPr>
          <w:lang w:val="en-GB"/>
        </w:rPr>
        <w:t>These more or less s</w:t>
      </w:r>
      <w:r w:rsidR="0055611E" w:rsidRPr="00A0399A">
        <w:rPr>
          <w:lang w:val="en-GB"/>
        </w:rPr>
        <w:t>imilar</w:t>
      </w:r>
      <w:r w:rsidR="00AC6BC5" w:rsidRPr="00A0399A">
        <w:rPr>
          <w:lang w:val="en-GB"/>
        </w:rPr>
        <w:t xml:space="preserve"> scores show that no specific management </w:t>
      </w:r>
      <w:r w:rsidR="0055611E" w:rsidRPr="00A0399A">
        <w:rPr>
          <w:lang w:val="en-GB"/>
        </w:rPr>
        <w:t>activities are undertaken to bring or to generate</w:t>
      </w:r>
      <w:r w:rsidRPr="00A0399A">
        <w:rPr>
          <w:lang w:val="en-GB"/>
        </w:rPr>
        <w:t xml:space="preserve"> benefits </w:t>
      </w:r>
      <w:r w:rsidR="00FA7DC0" w:rsidRPr="00A0399A">
        <w:rPr>
          <w:lang w:val="en-GB"/>
        </w:rPr>
        <w:t xml:space="preserve">to </w:t>
      </w:r>
      <w:r w:rsidRPr="00A0399A">
        <w:rPr>
          <w:lang w:val="en-GB"/>
        </w:rPr>
        <w:t xml:space="preserve">the local communities. Much larger differences are observed in </w:t>
      </w:r>
      <w:r w:rsidR="0055611E" w:rsidRPr="00A0399A">
        <w:rPr>
          <w:lang w:val="en-GB"/>
        </w:rPr>
        <w:t xml:space="preserve">the </w:t>
      </w:r>
      <w:r w:rsidRPr="00A0399A">
        <w:rPr>
          <w:lang w:val="en-GB"/>
        </w:rPr>
        <w:t xml:space="preserve">outcomes </w:t>
      </w:r>
      <w:r w:rsidR="0055611E" w:rsidRPr="00A0399A">
        <w:rPr>
          <w:lang w:val="en-GB"/>
        </w:rPr>
        <w:t xml:space="preserve">indicators </w:t>
      </w:r>
      <w:r w:rsidRPr="00A0399A">
        <w:rPr>
          <w:lang w:val="en-GB"/>
        </w:rPr>
        <w:t>related to conservation. Both for status and trends</w:t>
      </w:r>
      <w:r w:rsidR="0055611E" w:rsidRPr="00A0399A">
        <w:rPr>
          <w:lang w:val="en-GB"/>
        </w:rPr>
        <w:t>, the</w:t>
      </w:r>
      <w:r w:rsidRPr="00A0399A">
        <w:rPr>
          <w:lang w:val="en-GB"/>
        </w:rPr>
        <w:t xml:space="preserve"> differences between good performing and underperforming PAs are substantial. The lowest score in </w:t>
      </w:r>
      <w:r w:rsidR="0055611E" w:rsidRPr="00A0399A">
        <w:rPr>
          <w:lang w:val="en-GB"/>
        </w:rPr>
        <w:t>“</w:t>
      </w:r>
      <w:r w:rsidRPr="00A0399A">
        <w:rPr>
          <w:lang w:val="en-GB"/>
        </w:rPr>
        <w:t>Outcomes</w:t>
      </w:r>
      <w:r w:rsidR="0055611E" w:rsidRPr="00A0399A">
        <w:rPr>
          <w:lang w:val="en-GB"/>
        </w:rPr>
        <w:t>”</w:t>
      </w:r>
      <w:r w:rsidRPr="00A0399A">
        <w:rPr>
          <w:lang w:val="en-GB"/>
        </w:rPr>
        <w:t xml:space="preserve"> is observed for </w:t>
      </w:r>
      <w:r w:rsidR="001972F1" w:rsidRPr="00A0399A">
        <w:rPr>
          <w:lang w:val="en-GB"/>
        </w:rPr>
        <w:t>“</w:t>
      </w:r>
      <w:r w:rsidRPr="00A0399A">
        <w:rPr>
          <w:lang w:val="en-GB"/>
        </w:rPr>
        <w:t>Achievement of Conservation Objectives</w:t>
      </w:r>
      <w:r w:rsidR="001972F1" w:rsidRPr="00A0399A">
        <w:rPr>
          <w:lang w:val="en-GB"/>
        </w:rPr>
        <w:t>”</w:t>
      </w:r>
      <w:r w:rsidR="0055611E" w:rsidRPr="00A0399A">
        <w:rPr>
          <w:lang w:val="en-GB"/>
        </w:rPr>
        <w:t>, t</w:t>
      </w:r>
      <w:r w:rsidRPr="00A0399A">
        <w:rPr>
          <w:lang w:val="en-GB"/>
        </w:rPr>
        <w:t xml:space="preserve">he average </w:t>
      </w:r>
      <w:r w:rsidR="0055611E" w:rsidRPr="00A0399A">
        <w:rPr>
          <w:lang w:val="en-GB"/>
        </w:rPr>
        <w:t xml:space="preserve">national </w:t>
      </w:r>
      <w:r w:rsidRPr="00A0399A">
        <w:rPr>
          <w:lang w:val="en-GB"/>
        </w:rPr>
        <w:t xml:space="preserve">score </w:t>
      </w:r>
      <w:r w:rsidR="0055611E" w:rsidRPr="00A0399A">
        <w:rPr>
          <w:lang w:val="en-GB"/>
        </w:rPr>
        <w:t>being</w:t>
      </w:r>
      <w:r w:rsidRPr="00A0399A">
        <w:rPr>
          <w:lang w:val="en-GB"/>
        </w:rPr>
        <w:t xml:space="preserve"> merely 26.6 points. Outcomes in this domain are particularly poor </w:t>
      </w:r>
      <w:r w:rsidR="0055611E" w:rsidRPr="00A0399A">
        <w:rPr>
          <w:lang w:val="en-GB"/>
        </w:rPr>
        <w:t xml:space="preserve">fundamentally </w:t>
      </w:r>
      <w:r w:rsidRPr="00A0399A">
        <w:rPr>
          <w:lang w:val="en-GB"/>
        </w:rPr>
        <w:t>because the protected areas lack of management plan (P4).</w:t>
      </w:r>
    </w:p>
    <w:p w14:paraId="0478A91D" w14:textId="77777777" w:rsidR="00B031B1" w:rsidRPr="00A0399A" w:rsidRDefault="00B031B1" w:rsidP="00B031B1">
      <w:pPr>
        <w:rPr>
          <w:b/>
          <w:lang w:val="en-GB" w:eastAsia="fr-FR"/>
        </w:rPr>
      </w:pPr>
      <w:r w:rsidRPr="00A0399A">
        <w:rPr>
          <w:b/>
          <w:lang w:val="en-GB" w:eastAsia="fr-FR"/>
        </w:rPr>
        <w:t>Conclusions and suggestions</w:t>
      </w:r>
    </w:p>
    <w:p w14:paraId="23FC7B0E" w14:textId="12919BD1" w:rsidR="00B031B1" w:rsidRPr="00A0399A" w:rsidRDefault="00B031B1" w:rsidP="00B031B1">
      <w:pPr>
        <w:rPr>
          <w:lang w:val="en-GB"/>
        </w:rPr>
      </w:pPr>
      <w:r w:rsidRPr="00A0399A">
        <w:rPr>
          <w:lang w:val="en-GB"/>
        </w:rPr>
        <w:t xml:space="preserve">The analysis </w:t>
      </w:r>
      <w:r w:rsidR="005E77BE" w:rsidRPr="00A0399A">
        <w:rPr>
          <w:lang w:val="en-GB"/>
        </w:rPr>
        <w:t>outlines</w:t>
      </w:r>
      <w:r w:rsidR="0017408F" w:rsidRPr="00A0399A">
        <w:rPr>
          <w:lang w:val="en-GB"/>
        </w:rPr>
        <w:t xml:space="preserve"> </w:t>
      </w:r>
      <w:r w:rsidRPr="00A0399A">
        <w:rPr>
          <w:lang w:val="en-GB"/>
        </w:rPr>
        <w:t xml:space="preserve">a </w:t>
      </w:r>
      <w:r w:rsidR="0017408F" w:rsidRPr="00A0399A">
        <w:rPr>
          <w:lang w:val="en-GB"/>
        </w:rPr>
        <w:t>situation that is very difficult to explain. Despite very low level of</w:t>
      </w:r>
      <w:r w:rsidRPr="00A0399A">
        <w:rPr>
          <w:lang w:val="en-GB"/>
        </w:rPr>
        <w:t xml:space="preserve"> achievement of the long-term objectives (average 26</w:t>
      </w:r>
      <w:r w:rsidR="006F6531" w:rsidRPr="00A0399A">
        <w:rPr>
          <w:lang w:val="en-GB"/>
        </w:rPr>
        <w:t>.</w:t>
      </w:r>
      <w:r w:rsidRPr="00A0399A">
        <w:rPr>
          <w:lang w:val="en-GB"/>
        </w:rPr>
        <w:t>6 points)</w:t>
      </w:r>
      <w:r w:rsidR="0017408F" w:rsidRPr="00A0399A">
        <w:rPr>
          <w:lang w:val="en-GB"/>
        </w:rPr>
        <w:t>,</w:t>
      </w:r>
      <w:r w:rsidRPr="00A0399A">
        <w:rPr>
          <w:lang w:val="en-GB"/>
        </w:rPr>
        <w:t xml:space="preserve"> achievement of effects and impact of all the other </w:t>
      </w:r>
      <w:r w:rsidR="002A5782" w:rsidRPr="00A0399A">
        <w:rPr>
          <w:lang w:val="en-GB"/>
        </w:rPr>
        <w:t xml:space="preserve">indicators </w:t>
      </w:r>
      <w:r w:rsidRPr="00A0399A">
        <w:rPr>
          <w:lang w:val="en-GB"/>
        </w:rPr>
        <w:t xml:space="preserve">of the </w:t>
      </w:r>
      <w:r w:rsidR="002A5782" w:rsidRPr="00A0399A">
        <w:rPr>
          <w:lang w:val="en-GB"/>
        </w:rPr>
        <w:t>Outcomes</w:t>
      </w:r>
      <w:r w:rsidR="0017408F" w:rsidRPr="00A0399A">
        <w:rPr>
          <w:lang w:val="en-GB"/>
        </w:rPr>
        <w:t xml:space="preserve"> is relatively high</w:t>
      </w:r>
      <w:r w:rsidR="002A5782" w:rsidRPr="00A0399A">
        <w:rPr>
          <w:lang w:val="en-GB"/>
        </w:rPr>
        <w:t xml:space="preserve"> </w:t>
      </w:r>
      <w:r w:rsidRPr="00A0399A">
        <w:rPr>
          <w:lang w:val="en-GB"/>
        </w:rPr>
        <w:t>(between 52.9 and 60.8 points).</w:t>
      </w:r>
    </w:p>
    <w:p w14:paraId="2809806F" w14:textId="102C9470" w:rsidR="00B031B1" w:rsidRPr="00A0399A" w:rsidRDefault="008D5A8B" w:rsidP="00B031B1">
      <w:pPr>
        <w:rPr>
          <w:lang w:val="en-GB"/>
        </w:rPr>
      </w:pPr>
      <w:r w:rsidRPr="00A0399A">
        <w:rPr>
          <w:lang w:val="en-GB"/>
        </w:rPr>
        <w:t xml:space="preserve">The management approach is clearly oriented </w:t>
      </w:r>
      <w:r w:rsidR="0017408F" w:rsidRPr="00A0399A">
        <w:rPr>
          <w:lang w:val="en-GB"/>
        </w:rPr>
        <w:t xml:space="preserve">on </w:t>
      </w:r>
      <w:r w:rsidRPr="00A0399A">
        <w:rPr>
          <w:lang w:val="en-GB"/>
        </w:rPr>
        <w:t xml:space="preserve">interventions </w:t>
      </w:r>
      <w:r w:rsidR="005E77BE" w:rsidRPr="00A0399A">
        <w:rPr>
          <w:lang w:val="en-GB"/>
        </w:rPr>
        <w:t xml:space="preserve">carried out within the PAs borders, </w:t>
      </w:r>
      <w:r w:rsidRPr="00A0399A">
        <w:rPr>
          <w:lang w:val="en-GB"/>
        </w:rPr>
        <w:t xml:space="preserve">as the main </w:t>
      </w:r>
      <w:r w:rsidR="005E77BE" w:rsidRPr="00A0399A">
        <w:rPr>
          <w:lang w:val="en-GB"/>
        </w:rPr>
        <w:t xml:space="preserve">activities undertaken address the </w:t>
      </w:r>
      <w:r w:rsidRPr="00A0399A">
        <w:rPr>
          <w:lang w:val="en-GB"/>
        </w:rPr>
        <w:t>preserv</w:t>
      </w:r>
      <w:r w:rsidR="005E77BE" w:rsidRPr="00A0399A">
        <w:rPr>
          <w:lang w:val="en-GB"/>
        </w:rPr>
        <w:t xml:space="preserve">ation of </w:t>
      </w:r>
      <w:r w:rsidRPr="00A0399A">
        <w:rPr>
          <w:lang w:val="en-GB"/>
        </w:rPr>
        <w:t xml:space="preserve">biodiversity and ecosystem services. </w:t>
      </w:r>
      <w:r w:rsidR="00B031B1" w:rsidRPr="00A0399A">
        <w:rPr>
          <w:lang w:val="en-GB"/>
        </w:rPr>
        <w:t xml:space="preserve">This </w:t>
      </w:r>
      <w:r w:rsidR="005E77BE" w:rsidRPr="00A0399A">
        <w:rPr>
          <w:lang w:val="en-GB"/>
        </w:rPr>
        <w:t xml:space="preserve">situation </w:t>
      </w:r>
      <w:r w:rsidR="00B031B1" w:rsidRPr="00A0399A">
        <w:rPr>
          <w:lang w:val="en-GB"/>
        </w:rPr>
        <w:t xml:space="preserve">is the result of a lack of planning, </w:t>
      </w:r>
      <w:r w:rsidR="005E77BE" w:rsidRPr="00A0399A">
        <w:rPr>
          <w:lang w:val="en-GB"/>
        </w:rPr>
        <w:t xml:space="preserve">of </w:t>
      </w:r>
      <w:r w:rsidR="00B031B1" w:rsidRPr="00A0399A">
        <w:rPr>
          <w:lang w:val="en-GB"/>
        </w:rPr>
        <w:t xml:space="preserve">monitoring and </w:t>
      </w:r>
      <w:r w:rsidR="005E77BE" w:rsidRPr="00A0399A">
        <w:rPr>
          <w:lang w:val="en-GB"/>
        </w:rPr>
        <w:t xml:space="preserve">of </w:t>
      </w:r>
      <w:r w:rsidR="00B031B1" w:rsidRPr="00A0399A">
        <w:rPr>
          <w:lang w:val="en-GB"/>
        </w:rPr>
        <w:t>evaluation (or self-evaluation) in management (see indicators P4 and PR16).</w:t>
      </w:r>
      <w:r w:rsidRPr="00A0399A">
        <w:rPr>
          <w:lang w:val="en-GB"/>
        </w:rPr>
        <w:t xml:space="preserve"> </w:t>
      </w:r>
    </w:p>
    <w:p w14:paraId="0F90EC95" w14:textId="4AA16368" w:rsidR="00B031B1" w:rsidRPr="00A0399A" w:rsidRDefault="008D5A8B" w:rsidP="008D5A8B">
      <w:pPr>
        <w:rPr>
          <w:lang w:val="en-GB"/>
        </w:rPr>
      </w:pPr>
      <w:r w:rsidRPr="00A0399A">
        <w:rPr>
          <w:lang w:val="en-GB"/>
        </w:rPr>
        <w:t xml:space="preserve">Conservation of biodiversity, </w:t>
      </w:r>
      <w:r w:rsidR="007979DB" w:rsidRPr="00A0399A">
        <w:rPr>
          <w:lang w:val="en-GB"/>
        </w:rPr>
        <w:t xml:space="preserve">of </w:t>
      </w:r>
      <w:r w:rsidRPr="00A0399A">
        <w:rPr>
          <w:lang w:val="en-GB"/>
        </w:rPr>
        <w:t xml:space="preserve">ecosystem services and </w:t>
      </w:r>
      <w:r w:rsidR="007979DB" w:rsidRPr="00A0399A">
        <w:rPr>
          <w:lang w:val="en-GB"/>
        </w:rPr>
        <w:t xml:space="preserve">of </w:t>
      </w:r>
      <w:r w:rsidRPr="00A0399A">
        <w:rPr>
          <w:lang w:val="en-GB"/>
        </w:rPr>
        <w:t xml:space="preserve">cultural values </w:t>
      </w:r>
      <w:r w:rsidR="007979DB" w:rsidRPr="00A0399A">
        <w:rPr>
          <w:lang w:val="en-GB"/>
        </w:rPr>
        <w:t>require</w:t>
      </w:r>
      <w:r w:rsidRPr="00A0399A">
        <w:rPr>
          <w:lang w:val="en-GB"/>
        </w:rPr>
        <w:t xml:space="preserve"> ‘management </w:t>
      </w:r>
      <w:r w:rsidR="007979DB" w:rsidRPr="00A0399A">
        <w:rPr>
          <w:lang w:val="en-GB"/>
        </w:rPr>
        <w:t>guided by</w:t>
      </w:r>
      <w:r w:rsidR="00920033" w:rsidRPr="00A0399A">
        <w:rPr>
          <w:lang w:val="en-GB"/>
        </w:rPr>
        <w:t xml:space="preserve"> </w:t>
      </w:r>
      <w:r w:rsidR="00FA7DC0" w:rsidRPr="00A0399A">
        <w:rPr>
          <w:lang w:val="en-GB"/>
        </w:rPr>
        <w:t>long-</w:t>
      </w:r>
      <w:r w:rsidRPr="00A0399A">
        <w:rPr>
          <w:lang w:val="en-GB"/>
        </w:rPr>
        <w:t>term objectives’.</w:t>
      </w:r>
      <w:r w:rsidR="00B031B1" w:rsidRPr="00A0399A">
        <w:rPr>
          <w:lang w:val="en-GB"/>
        </w:rPr>
        <w:t xml:space="preserve"> This means that </w:t>
      </w:r>
      <w:r w:rsidR="0017408F" w:rsidRPr="00A0399A">
        <w:rPr>
          <w:lang w:val="en-GB"/>
        </w:rPr>
        <w:t>one</w:t>
      </w:r>
      <w:r w:rsidR="002A5782" w:rsidRPr="00A0399A">
        <w:rPr>
          <w:lang w:val="en-GB"/>
        </w:rPr>
        <w:t xml:space="preserve"> must adopt a</w:t>
      </w:r>
      <w:r w:rsidR="00920033" w:rsidRPr="00A0399A">
        <w:rPr>
          <w:lang w:val="en-GB"/>
        </w:rPr>
        <w:t xml:space="preserve"> </w:t>
      </w:r>
      <w:r w:rsidR="00B031B1" w:rsidRPr="00A0399A">
        <w:rPr>
          <w:lang w:val="en-GB"/>
        </w:rPr>
        <w:t>proactive</w:t>
      </w:r>
      <w:r w:rsidR="002A5782" w:rsidRPr="00A0399A">
        <w:rPr>
          <w:lang w:val="en-GB"/>
        </w:rPr>
        <w:t xml:space="preserve"> approach</w:t>
      </w:r>
      <w:r w:rsidR="006F6531" w:rsidRPr="00A0399A">
        <w:rPr>
          <w:lang w:val="en-GB"/>
        </w:rPr>
        <w:t>,</w:t>
      </w:r>
      <w:r w:rsidR="00B031B1" w:rsidRPr="00A0399A">
        <w:rPr>
          <w:lang w:val="en-GB"/>
        </w:rPr>
        <w:t xml:space="preserve"> i.e.</w:t>
      </w:r>
      <w:r w:rsidR="006F6531" w:rsidRPr="00A0399A">
        <w:rPr>
          <w:lang w:val="en-GB"/>
        </w:rPr>
        <w:t>,</w:t>
      </w:r>
      <w:r w:rsidR="00B031B1" w:rsidRPr="00A0399A">
        <w:rPr>
          <w:lang w:val="en-GB"/>
        </w:rPr>
        <w:t xml:space="preserve"> designed to achieve</w:t>
      </w:r>
      <w:r w:rsidR="00920033" w:rsidRPr="00A0399A">
        <w:rPr>
          <w:lang w:val="en-GB"/>
        </w:rPr>
        <w:t xml:space="preserve"> </w:t>
      </w:r>
      <w:r w:rsidR="00B031B1" w:rsidRPr="00A0399A">
        <w:rPr>
          <w:lang w:val="en-GB"/>
        </w:rPr>
        <w:t xml:space="preserve">specific </w:t>
      </w:r>
      <w:r w:rsidR="007979DB" w:rsidRPr="00A0399A">
        <w:rPr>
          <w:lang w:val="en-GB"/>
        </w:rPr>
        <w:t>targets</w:t>
      </w:r>
      <w:r w:rsidR="00B031B1" w:rsidRPr="00A0399A">
        <w:rPr>
          <w:lang w:val="en-GB"/>
        </w:rPr>
        <w:t xml:space="preserve"> and set</w:t>
      </w:r>
      <w:r w:rsidR="007979DB" w:rsidRPr="00A0399A">
        <w:rPr>
          <w:lang w:val="en-GB"/>
        </w:rPr>
        <w:t>s</w:t>
      </w:r>
      <w:r w:rsidR="00B031B1" w:rsidRPr="00A0399A">
        <w:rPr>
          <w:lang w:val="en-GB"/>
        </w:rPr>
        <w:t xml:space="preserve"> of results, rather than reactive, or simply responding to issues aris</w:t>
      </w:r>
      <w:r w:rsidRPr="00A0399A">
        <w:rPr>
          <w:lang w:val="en-GB"/>
        </w:rPr>
        <w:t>ing</w:t>
      </w:r>
      <w:r w:rsidR="00B031B1" w:rsidRPr="00A0399A">
        <w:rPr>
          <w:lang w:val="en-GB"/>
        </w:rPr>
        <w:t xml:space="preserve">. </w:t>
      </w:r>
      <w:r w:rsidR="0017408F" w:rsidRPr="00A0399A">
        <w:rPr>
          <w:lang w:val="en-GB"/>
        </w:rPr>
        <w:t xml:space="preserve">It </w:t>
      </w:r>
      <w:r w:rsidR="007979DB" w:rsidRPr="00A0399A">
        <w:rPr>
          <w:lang w:val="en-GB"/>
        </w:rPr>
        <w:t xml:space="preserve">is important to highlight here </w:t>
      </w:r>
      <w:r w:rsidR="00B031B1" w:rsidRPr="00A0399A">
        <w:rPr>
          <w:lang w:val="en-GB"/>
        </w:rPr>
        <w:t>that the use of low-level conservation targets reduces high-level conservation performance.</w:t>
      </w:r>
    </w:p>
    <w:p w14:paraId="45D0C3D4" w14:textId="04C3362B" w:rsidR="00B031B1" w:rsidRPr="00A0399A" w:rsidRDefault="007979DB" w:rsidP="00B031B1">
      <w:pPr>
        <w:rPr>
          <w:b/>
          <w:i/>
          <w:lang w:val="en-GB"/>
        </w:rPr>
      </w:pPr>
      <w:r w:rsidRPr="00A0399A">
        <w:rPr>
          <w:b/>
          <w:i/>
          <w:lang w:val="en-GB"/>
        </w:rPr>
        <w:t xml:space="preserve">Based on the above considerations, </w:t>
      </w:r>
      <w:r w:rsidR="008D5A8B" w:rsidRPr="00A0399A">
        <w:rPr>
          <w:b/>
          <w:i/>
          <w:lang w:val="en-GB"/>
        </w:rPr>
        <w:t xml:space="preserve">possible operational </w:t>
      </w:r>
      <w:r w:rsidRPr="00A0399A">
        <w:rPr>
          <w:b/>
          <w:i/>
          <w:lang w:val="en-GB"/>
        </w:rPr>
        <w:t>recommendations are as follows</w:t>
      </w:r>
      <w:r w:rsidR="008D5A8B" w:rsidRPr="00A0399A">
        <w:rPr>
          <w:b/>
          <w:i/>
          <w:lang w:val="en-GB"/>
        </w:rPr>
        <w:t>:</w:t>
      </w:r>
    </w:p>
    <w:p w14:paraId="74F58297" w14:textId="5001BD40" w:rsidR="00B031B1" w:rsidRPr="00A0399A" w:rsidRDefault="00B031B1" w:rsidP="00B031B1">
      <w:pPr>
        <w:pStyle w:val="ListParagraph"/>
        <w:numPr>
          <w:ilvl w:val="0"/>
          <w:numId w:val="33"/>
        </w:numPr>
        <w:rPr>
          <w:b/>
          <w:i/>
          <w:lang w:val="en-GB"/>
        </w:rPr>
      </w:pPr>
      <w:r w:rsidRPr="00A0399A">
        <w:rPr>
          <w:b/>
          <w:i/>
          <w:lang w:val="en-GB"/>
        </w:rPr>
        <w:t xml:space="preserve">to establish a vision </w:t>
      </w:r>
      <w:r w:rsidR="007979DB" w:rsidRPr="00A0399A">
        <w:rPr>
          <w:b/>
          <w:i/>
          <w:lang w:val="en-GB"/>
        </w:rPr>
        <w:t>as well as</w:t>
      </w:r>
      <w:r w:rsidRPr="00A0399A">
        <w:rPr>
          <w:b/>
          <w:i/>
          <w:lang w:val="en-GB"/>
        </w:rPr>
        <w:t xml:space="preserve"> long-term objectives </w:t>
      </w:r>
      <w:r w:rsidR="007979DB" w:rsidRPr="00A0399A">
        <w:rPr>
          <w:b/>
          <w:i/>
          <w:lang w:val="en-GB"/>
        </w:rPr>
        <w:t xml:space="preserve">in order </w:t>
      </w:r>
      <w:r w:rsidRPr="00A0399A">
        <w:rPr>
          <w:b/>
          <w:i/>
          <w:lang w:val="en-GB"/>
        </w:rPr>
        <w:t>to ensure high-level conservation performance,</w:t>
      </w:r>
    </w:p>
    <w:p w14:paraId="099FCE40" w14:textId="48229A8C" w:rsidR="00B031B1" w:rsidRPr="00A0399A" w:rsidRDefault="008D5A8B" w:rsidP="00B031B1">
      <w:pPr>
        <w:pStyle w:val="ListParagraph"/>
        <w:numPr>
          <w:ilvl w:val="0"/>
          <w:numId w:val="33"/>
        </w:numPr>
        <w:rPr>
          <w:b/>
          <w:i/>
          <w:lang w:val="en-GB"/>
        </w:rPr>
      </w:pPr>
      <w:r w:rsidRPr="00A0399A">
        <w:rPr>
          <w:b/>
          <w:i/>
          <w:lang w:val="en-GB"/>
        </w:rPr>
        <w:t>to clearly identify</w:t>
      </w:r>
      <w:r w:rsidR="00920033" w:rsidRPr="00A0399A">
        <w:rPr>
          <w:b/>
          <w:i/>
          <w:lang w:val="en-GB"/>
        </w:rPr>
        <w:t xml:space="preserve"> </w:t>
      </w:r>
      <w:r w:rsidR="007979DB" w:rsidRPr="00A0399A">
        <w:rPr>
          <w:b/>
          <w:i/>
          <w:lang w:val="en-GB"/>
        </w:rPr>
        <w:t>the</w:t>
      </w:r>
      <w:r w:rsidRPr="00A0399A">
        <w:rPr>
          <w:b/>
          <w:i/>
          <w:lang w:val="en-GB"/>
        </w:rPr>
        <w:t xml:space="preserve"> </w:t>
      </w:r>
      <w:r w:rsidR="002A5782" w:rsidRPr="00A0399A">
        <w:rPr>
          <w:b/>
          <w:i/>
          <w:lang w:val="en-GB"/>
        </w:rPr>
        <w:t>”</w:t>
      </w:r>
      <w:r w:rsidRPr="00A0399A">
        <w:rPr>
          <w:b/>
          <w:i/>
          <w:lang w:val="en-GB"/>
        </w:rPr>
        <w:t>mission</w:t>
      </w:r>
      <w:r w:rsidR="002A5782" w:rsidRPr="00A0399A">
        <w:rPr>
          <w:b/>
          <w:i/>
          <w:lang w:val="en-GB"/>
        </w:rPr>
        <w:t>”</w:t>
      </w:r>
      <w:r w:rsidRPr="00A0399A">
        <w:rPr>
          <w:b/>
          <w:i/>
          <w:lang w:val="en-GB"/>
        </w:rPr>
        <w:t xml:space="preserve"> for</w:t>
      </w:r>
      <w:r w:rsidR="00B031B1" w:rsidRPr="00A0399A">
        <w:rPr>
          <w:b/>
          <w:i/>
          <w:lang w:val="en-GB"/>
        </w:rPr>
        <w:t xml:space="preserve"> </w:t>
      </w:r>
      <w:r w:rsidR="007979DB" w:rsidRPr="00A0399A">
        <w:rPr>
          <w:b/>
          <w:i/>
          <w:lang w:val="en-GB"/>
        </w:rPr>
        <w:t>each</w:t>
      </w:r>
      <w:r w:rsidR="00B031B1" w:rsidRPr="00A0399A">
        <w:rPr>
          <w:b/>
          <w:i/>
          <w:lang w:val="en-GB"/>
        </w:rPr>
        <w:t xml:space="preserve"> protected areas</w:t>
      </w:r>
      <w:r w:rsidR="007979DB" w:rsidRPr="00A0399A">
        <w:rPr>
          <w:b/>
          <w:i/>
          <w:lang w:val="en-GB"/>
        </w:rPr>
        <w:t>,</w:t>
      </w:r>
      <w:r w:rsidR="00B031B1" w:rsidRPr="00A0399A">
        <w:rPr>
          <w:b/>
          <w:i/>
          <w:lang w:val="en-GB"/>
        </w:rPr>
        <w:t xml:space="preserve"> based on their specific context (e.g.: key biodiversity elements, ecosystem services, environmental education, cultural value, etc.)</w:t>
      </w:r>
      <w:r w:rsidR="007979DB" w:rsidRPr="00A0399A">
        <w:rPr>
          <w:b/>
          <w:i/>
          <w:lang w:val="en-GB"/>
        </w:rPr>
        <w:t>, and to orient the management process accordingly,</w:t>
      </w:r>
    </w:p>
    <w:p w14:paraId="52B8163C" w14:textId="76385D93" w:rsidR="0028395B" w:rsidRPr="00A0399A" w:rsidRDefault="00B031B1" w:rsidP="00B031B1">
      <w:pPr>
        <w:pStyle w:val="ListParagraph"/>
        <w:numPr>
          <w:ilvl w:val="0"/>
          <w:numId w:val="33"/>
        </w:numPr>
        <w:rPr>
          <w:b/>
          <w:i/>
          <w:lang w:val="en-GB"/>
        </w:rPr>
      </w:pPr>
      <w:r w:rsidRPr="00A0399A">
        <w:rPr>
          <w:b/>
          <w:i/>
          <w:lang w:val="en-GB"/>
        </w:rPr>
        <w:t xml:space="preserve">to have a better knowledge </w:t>
      </w:r>
      <w:r w:rsidR="0067762D" w:rsidRPr="00A0399A">
        <w:rPr>
          <w:b/>
          <w:i/>
          <w:lang w:val="en-GB"/>
        </w:rPr>
        <w:t xml:space="preserve">and understanding </w:t>
      </w:r>
      <w:r w:rsidRPr="00A0399A">
        <w:rPr>
          <w:b/>
          <w:i/>
          <w:lang w:val="en-GB"/>
        </w:rPr>
        <w:t>of threats and opportunities to improve the services provide</w:t>
      </w:r>
      <w:r w:rsidR="008D5A8B" w:rsidRPr="00A0399A">
        <w:rPr>
          <w:b/>
          <w:i/>
          <w:lang w:val="en-GB"/>
        </w:rPr>
        <w:t>d</w:t>
      </w:r>
      <w:r w:rsidRPr="00A0399A">
        <w:rPr>
          <w:b/>
          <w:i/>
          <w:lang w:val="en-GB"/>
        </w:rPr>
        <w:t xml:space="preserve"> by the protected areas (e.g. ecosystem services).</w:t>
      </w:r>
    </w:p>
    <w:p w14:paraId="7B39E358" w14:textId="77777777" w:rsidR="00B031B1" w:rsidRPr="00A0399A" w:rsidRDefault="00B031B1" w:rsidP="006A4286">
      <w:pPr>
        <w:pStyle w:val="ListParagraph"/>
        <w:rPr>
          <w:lang w:val="en-GB"/>
        </w:rPr>
      </w:pPr>
    </w:p>
    <w:p w14:paraId="76D3A838" w14:textId="77777777" w:rsidR="0035376B" w:rsidRPr="00A0399A" w:rsidRDefault="0035376B">
      <w:pPr>
        <w:rPr>
          <w:lang w:val="en-GB"/>
        </w:rPr>
      </w:pPr>
      <w:r w:rsidRPr="00A0399A">
        <w:rPr>
          <w:lang w:val="en-GB"/>
        </w:rPr>
        <w:br w:type="page"/>
      </w:r>
    </w:p>
    <w:p w14:paraId="30E952EC" w14:textId="77777777" w:rsidR="0035376B" w:rsidRPr="00A0399A" w:rsidRDefault="0035376B" w:rsidP="0035376B">
      <w:pPr>
        <w:rPr>
          <w:b/>
          <w:lang w:val="en-GB"/>
        </w:rPr>
      </w:pPr>
      <w:r w:rsidRPr="00A0399A">
        <w:rPr>
          <w:b/>
          <w:lang w:val="en-GB"/>
        </w:rPr>
        <w:t>Reliability of results</w:t>
      </w:r>
    </w:p>
    <w:p w14:paraId="021EF4D7" w14:textId="5B15C1BD" w:rsidR="0035376B" w:rsidRPr="00A0399A" w:rsidRDefault="0035376B" w:rsidP="0035376B">
      <w:pPr>
        <w:rPr>
          <w:lang w:val="en-GB"/>
        </w:rPr>
      </w:pPr>
      <w:r w:rsidRPr="00A0399A">
        <w:rPr>
          <w:lang w:val="en-GB"/>
        </w:rPr>
        <w:t>Protected areas provide</w:t>
      </w:r>
      <w:r w:rsidR="006A4286" w:rsidRPr="00A0399A">
        <w:rPr>
          <w:lang w:val="en-GB"/>
        </w:rPr>
        <w:t>d</w:t>
      </w:r>
      <w:r w:rsidRPr="00A0399A">
        <w:rPr>
          <w:lang w:val="en-GB"/>
        </w:rPr>
        <w:t xml:space="preserve"> responses in </w:t>
      </w:r>
      <w:r w:rsidR="006A4286" w:rsidRPr="00A0399A">
        <w:rPr>
          <w:lang w:val="en-GB"/>
        </w:rPr>
        <w:t xml:space="preserve">most of the </w:t>
      </w:r>
      <w:r w:rsidRPr="00A0399A">
        <w:rPr>
          <w:lang w:val="en-GB"/>
        </w:rPr>
        <w:t>domains</w:t>
      </w:r>
      <w:r w:rsidR="006A4286" w:rsidRPr="00A0399A">
        <w:rPr>
          <w:lang w:val="en-GB"/>
        </w:rPr>
        <w:t xml:space="preserve"> assessed</w:t>
      </w:r>
      <w:r w:rsidRPr="00A0399A">
        <w:rPr>
          <w:lang w:val="en-GB"/>
        </w:rPr>
        <w:t xml:space="preserve">. </w:t>
      </w:r>
      <w:r w:rsidR="006A4286" w:rsidRPr="00A0399A">
        <w:rPr>
          <w:lang w:val="en-GB"/>
        </w:rPr>
        <w:t>However</w:t>
      </w:r>
      <w:r w:rsidRPr="00A0399A">
        <w:rPr>
          <w:lang w:val="en-GB"/>
        </w:rPr>
        <w:t xml:space="preserve">, </w:t>
      </w:r>
      <w:r w:rsidR="00C75BD8" w:rsidRPr="00A0399A">
        <w:rPr>
          <w:lang w:val="en-GB"/>
        </w:rPr>
        <w:t xml:space="preserve">depending on the information actually available or the scope of activities performed, the staff of a protected area </w:t>
      </w:r>
      <w:r w:rsidR="00D777D0" w:rsidRPr="00A0399A">
        <w:rPr>
          <w:lang w:val="en-GB"/>
        </w:rPr>
        <w:t xml:space="preserve">had the opportunity not to answer </w:t>
      </w:r>
      <w:r w:rsidRPr="00A0399A">
        <w:rPr>
          <w:lang w:val="en-GB"/>
        </w:rPr>
        <w:t xml:space="preserve">specific questions. Despite the fact that lack of responding can be a legitimate action, it decreases reliability of the results and </w:t>
      </w:r>
      <w:r w:rsidR="0093510E" w:rsidRPr="00A0399A">
        <w:rPr>
          <w:lang w:val="en-GB"/>
        </w:rPr>
        <w:t>need</w:t>
      </w:r>
      <w:r w:rsidR="0067762D" w:rsidRPr="00A0399A">
        <w:rPr>
          <w:lang w:val="en-GB"/>
        </w:rPr>
        <w:t>s</w:t>
      </w:r>
      <w:r w:rsidR="0093510E" w:rsidRPr="00A0399A">
        <w:rPr>
          <w:lang w:val="en-GB"/>
        </w:rPr>
        <w:t xml:space="preserve"> to</w:t>
      </w:r>
      <w:r w:rsidRPr="00A0399A">
        <w:rPr>
          <w:lang w:val="en-GB"/>
        </w:rPr>
        <w:t xml:space="preserve"> be reported. We decided to provide a measure of non-response by checking the number of domains to which responses </w:t>
      </w:r>
      <w:r w:rsidR="0093510E" w:rsidRPr="00A0399A">
        <w:rPr>
          <w:lang w:val="en-GB"/>
        </w:rPr>
        <w:t>were</w:t>
      </w:r>
      <w:r w:rsidRPr="00A0399A">
        <w:rPr>
          <w:lang w:val="en-GB"/>
        </w:rPr>
        <w:t xml:space="preserve"> </w:t>
      </w:r>
      <w:r w:rsidR="00D777D0" w:rsidRPr="00A0399A">
        <w:rPr>
          <w:lang w:val="en-GB"/>
        </w:rPr>
        <w:t xml:space="preserve">not </w:t>
      </w:r>
      <w:r w:rsidRPr="00A0399A">
        <w:rPr>
          <w:lang w:val="en-GB"/>
        </w:rPr>
        <w:t>provided by protected areas</w:t>
      </w:r>
      <w:r w:rsidR="0093510E" w:rsidRPr="00A0399A">
        <w:rPr>
          <w:lang w:val="en-GB"/>
        </w:rPr>
        <w:t>’</w:t>
      </w:r>
      <w:r w:rsidRPr="00A0399A">
        <w:rPr>
          <w:lang w:val="en-GB"/>
        </w:rPr>
        <w:t xml:space="preserve"> </w:t>
      </w:r>
      <w:r w:rsidR="0093510E" w:rsidRPr="00A0399A">
        <w:rPr>
          <w:lang w:val="en-GB"/>
        </w:rPr>
        <w:t xml:space="preserve">representatives </w:t>
      </w:r>
      <w:r w:rsidRPr="00A0399A">
        <w:rPr>
          <w:lang w:val="en-GB"/>
        </w:rPr>
        <w:t xml:space="preserve">in Burundi. </w:t>
      </w:r>
    </w:p>
    <w:p w14:paraId="78A38C0E" w14:textId="77777777" w:rsidR="0035376B" w:rsidRPr="00A0399A" w:rsidRDefault="0035376B" w:rsidP="0035376B">
      <w:pPr>
        <w:jc w:val="center"/>
        <w:rPr>
          <w:lang w:val="en-GB"/>
        </w:rPr>
      </w:pPr>
      <w:r w:rsidRPr="00A0399A">
        <w:rPr>
          <w:rFonts w:ascii="Calibri" w:eastAsia="Calibri" w:hAnsi="Calibri" w:cs="Calibri"/>
          <w:noProof/>
          <w:lang w:val="en-US"/>
        </w:rPr>
        <mc:AlternateContent>
          <mc:Choice Requires="wps">
            <w:drawing>
              <wp:inline distT="0" distB="0" distL="0" distR="0" wp14:anchorId="45DAC4D3" wp14:editId="74BDBACD">
                <wp:extent cx="4316730" cy="2610293"/>
                <wp:effectExtent l="0" t="0" r="7620" b="0"/>
                <wp:docPr id="3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6730" cy="2610293"/>
                        </a:xfrm>
                        <a:prstGeom prst="rect">
                          <a:avLst/>
                        </a:prstGeom>
                        <a:solidFill>
                          <a:sysClr val="window" lastClr="FFFFFF"/>
                        </a:solidFill>
                        <a:ln w="6350">
                          <a:noFill/>
                        </a:ln>
                        <a:effectLst/>
                      </wps:spPr>
                      <wps:txbx>
                        <w:txbxContent>
                          <w:p w14:paraId="2903A763" w14:textId="178AFDF6" w:rsidR="00A96EC3" w:rsidRDefault="00A96EC3" w:rsidP="00355E04">
                            <w:pPr>
                              <w:pStyle w:val="Caption"/>
                              <w:jc w:val="both"/>
                            </w:pPr>
                            <w:bookmarkStart w:id="126" w:name="_Toc520392319"/>
                            <w:r>
                              <w:t xml:space="preserve">Figure </w:t>
                            </w:r>
                            <w:r>
                              <w:fldChar w:fldCharType="begin"/>
                            </w:r>
                            <w:r>
                              <w:instrText xml:space="preserve"> SEQ Figure \* ARABIC </w:instrText>
                            </w:r>
                            <w:r>
                              <w:fldChar w:fldCharType="separate"/>
                            </w:r>
                            <w:r>
                              <w:rPr>
                                <w:noProof/>
                              </w:rPr>
                              <w:t>19</w:t>
                            </w:r>
                            <w:r>
                              <w:fldChar w:fldCharType="end"/>
                            </w:r>
                            <w:r w:rsidRPr="00572D5B">
                              <w:t xml:space="preserve">: </w:t>
                            </w:r>
                            <w:r w:rsidRPr="00EE0099">
                              <w:t xml:space="preserve">Number of IMET </w:t>
                            </w:r>
                            <w:r>
                              <w:t>indicators</w:t>
                            </w:r>
                            <w:r w:rsidRPr="00EE0099">
                              <w:t xml:space="preserve"> (out of 41) with missing respons</w:t>
                            </w:r>
                            <w:r>
                              <w:t>es</w:t>
                            </w:r>
                            <w:bookmarkEnd w:id="126"/>
                          </w:p>
                          <w:p w14:paraId="2A4BC2C9" w14:textId="77777777" w:rsidR="00A96EC3" w:rsidRDefault="00A96EC3" w:rsidP="0035376B">
                            <w:r>
                              <w:rPr>
                                <w:noProof/>
                                <w:lang w:val="en-US"/>
                              </w:rPr>
                              <w:drawing>
                                <wp:inline distT="0" distB="0" distL="0" distR="0" wp14:anchorId="2475396C" wp14:editId="4028A7D2">
                                  <wp:extent cx="4127500" cy="2333622"/>
                                  <wp:effectExtent l="0" t="0" r="635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127500" cy="23336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DAC4D3" id="_x0000_s1082" type="#_x0000_t202" style="width:339.9pt;height:20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" fillcolor="window" stroked="f" strokeweight=".5pt">
                <v:path arrowok="t"/>
                <v:textbox>
                  <w:txbxContent>
                    <w:p w14:paraId="2903A763" w14:textId="178AFDF6" w:rsidR="00A96EC3" w:rsidRDefault="00A96EC3" w:rsidP="00355E04">
                      <w:pPr>
                        <w:pStyle w:val="Caption"/>
                        <w:jc w:val="both"/>
                      </w:pPr>
                      <w:bookmarkStart w:id="152" w:name="_Toc520392319"/>
                      <w:r>
                        <w:t xml:space="preserve">Figure </w:t>
                      </w:r>
                      <w:r>
                        <w:fldChar w:fldCharType="begin"/>
                      </w:r>
                      <w:r>
                        <w:instrText xml:space="preserve"> SEQ Figure \* ARABIC </w:instrText>
                      </w:r>
                      <w:r>
                        <w:fldChar w:fldCharType="separate"/>
                      </w:r>
                      <w:r>
                        <w:rPr>
                          <w:noProof/>
                        </w:rPr>
                        <w:t>19</w:t>
                      </w:r>
                      <w:r>
                        <w:fldChar w:fldCharType="end"/>
                      </w:r>
                      <w:r w:rsidRPr="00572D5B">
                        <w:t xml:space="preserve">: </w:t>
                      </w:r>
                      <w:r w:rsidRPr="00EE0099">
                        <w:t xml:space="preserve">Number of IMET </w:t>
                      </w:r>
                      <w:r>
                        <w:t>indicators</w:t>
                      </w:r>
                      <w:r w:rsidRPr="00EE0099">
                        <w:t xml:space="preserve"> (out of 41) with missing respons</w:t>
                      </w:r>
                      <w:r>
                        <w:t>es</w:t>
                      </w:r>
                      <w:bookmarkEnd w:id="152"/>
                    </w:p>
                    <w:p w14:paraId="2A4BC2C9" w14:textId="77777777" w:rsidR="00A96EC3" w:rsidRDefault="00A96EC3" w:rsidP="0035376B">
                      <w:r>
                        <w:rPr>
                          <w:noProof/>
                          <w:lang w:val="en-US"/>
                        </w:rPr>
                        <w:drawing>
                          <wp:inline distT="0" distB="0" distL="0" distR="0" wp14:anchorId="2475396C" wp14:editId="4028A7D2">
                            <wp:extent cx="4127500" cy="2333622"/>
                            <wp:effectExtent l="0" t="0" r="635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127500" cy="2333622"/>
                                    </a:xfrm>
                                    <a:prstGeom prst="rect">
                                      <a:avLst/>
                                    </a:prstGeom>
                                  </pic:spPr>
                                </pic:pic>
                              </a:graphicData>
                            </a:graphic>
                          </wp:inline>
                        </w:drawing>
                      </w:r>
                    </w:p>
                  </w:txbxContent>
                </v:textbox>
                <w10:anchorlock/>
              </v:shape>
            </w:pict>
          </mc:Fallback>
        </mc:AlternateContent>
      </w:r>
    </w:p>
    <w:p w14:paraId="3540FEE2" w14:textId="77777777" w:rsidR="0035376B" w:rsidRPr="00A0399A" w:rsidRDefault="0035376B" w:rsidP="0035376B">
      <w:pPr>
        <w:jc w:val="center"/>
        <w:rPr>
          <w:lang w:val="en-GB"/>
        </w:rPr>
      </w:pPr>
      <w:r w:rsidRPr="00A0399A">
        <w:rPr>
          <w:rFonts w:ascii="Calibri" w:eastAsia="Calibri" w:hAnsi="Calibri" w:cs="Calibri"/>
          <w:noProof/>
          <w:lang w:val="en-US"/>
        </w:rPr>
        <mc:AlternateContent>
          <mc:Choice Requires="wps">
            <w:drawing>
              <wp:inline distT="0" distB="0" distL="0" distR="0" wp14:anchorId="2DB436BF" wp14:editId="75A502FE">
                <wp:extent cx="4316730" cy="2628900"/>
                <wp:effectExtent l="0" t="0" r="7620" b="0"/>
                <wp:docPr id="37"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6730" cy="2628900"/>
                        </a:xfrm>
                        <a:prstGeom prst="rect">
                          <a:avLst/>
                        </a:prstGeom>
                        <a:solidFill>
                          <a:sysClr val="window" lastClr="FFFFFF"/>
                        </a:solidFill>
                        <a:ln w="6350">
                          <a:noFill/>
                        </a:ln>
                        <a:effectLst/>
                      </wps:spPr>
                      <wps:txbx>
                        <w:txbxContent>
                          <w:p w14:paraId="3D7E4691" w14:textId="5F237F0A" w:rsidR="00A96EC3" w:rsidRDefault="00A96EC3" w:rsidP="00355E04">
                            <w:pPr>
                              <w:pStyle w:val="Caption"/>
                              <w:jc w:val="both"/>
                            </w:pPr>
                            <w:bookmarkStart w:id="127" w:name="_Toc520392320"/>
                            <w:r>
                              <w:t xml:space="preserve">Figure </w:t>
                            </w:r>
                            <w:r>
                              <w:fldChar w:fldCharType="begin"/>
                            </w:r>
                            <w:r>
                              <w:instrText xml:space="preserve"> SEQ Figure \* ARABIC </w:instrText>
                            </w:r>
                            <w:r>
                              <w:fldChar w:fldCharType="separate"/>
                            </w:r>
                            <w:r>
                              <w:rPr>
                                <w:noProof/>
                              </w:rPr>
                              <w:t>20</w:t>
                            </w:r>
                            <w:r>
                              <w:fldChar w:fldCharType="end"/>
                            </w:r>
                            <w:r w:rsidRPr="00572D5B">
                              <w:t xml:space="preserve">: </w:t>
                            </w:r>
                            <w:r w:rsidRPr="00EE0099">
                              <w:t xml:space="preserve">Discrepancy between the </w:t>
                            </w:r>
                            <w:r>
                              <w:t xml:space="preserve">IMET </w:t>
                            </w:r>
                            <w:r w:rsidRPr="00EE0099">
                              <w:t>score obtained with the use of raw data and imputed data</w:t>
                            </w:r>
                            <w:bookmarkEnd w:id="127"/>
                          </w:p>
                          <w:p w14:paraId="35C792AC" w14:textId="77777777" w:rsidR="00A96EC3" w:rsidRDefault="00A96EC3" w:rsidP="0035376B">
                            <w:r>
                              <w:rPr>
                                <w:noProof/>
                                <w:lang w:val="en-US"/>
                              </w:rPr>
                              <w:drawing>
                                <wp:inline distT="0" distB="0" distL="0" distR="0" wp14:anchorId="72BAF6FB" wp14:editId="09A1F745">
                                  <wp:extent cx="4127500" cy="2155901"/>
                                  <wp:effectExtent l="0" t="0" r="635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127500" cy="21559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B436BF" id="_x0000_s1083" type="#_x0000_t202" style="width:339.9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" fillcolor="window" stroked="f" strokeweight=".5pt">
                <v:path arrowok="t"/>
                <v:textbox>
                  <w:txbxContent>
                    <w:p w14:paraId="3D7E4691" w14:textId="5F237F0A" w:rsidR="00A96EC3" w:rsidRDefault="00A96EC3" w:rsidP="00355E04">
                      <w:pPr>
                        <w:pStyle w:val="Caption"/>
                        <w:jc w:val="both"/>
                      </w:pPr>
                      <w:bookmarkStart w:id="154" w:name="_Toc520392320"/>
                      <w:r>
                        <w:t xml:space="preserve">Figure </w:t>
                      </w:r>
                      <w:r>
                        <w:fldChar w:fldCharType="begin"/>
                      </w:r>
                      <w:r>
                        <w:instrText xml:space="preserve"> SEQ Figure \* ARABIC </w:instrText>
                      </w:r>
                      <w:r>
                        <w:fldChar w:fldCharType="separate"/>
                      </w:r>
                      <w:r>
                        <w:rPr>
                          <w:noProof/>
                        </w:rPr>
                        <w:t>20</w:t>
                      </w:r>
                      <w:r>
                        <w:fldChar w:fldCharType="end"/>
                      </w:r>
                      <w:r w:rsidRPr="00572D5B">
                        <w:t xml:space="preserve">: </w:t>
                      </w:r>
                      <w:r w:rsidRPr="00EE0099">
                        <w:t xml:space="preserve">Discrepancy between the </w:t>
                      </w:r>
                      <w:r>
                        <w:t xml:space="preserve">IMET </w:t>
                      </w:r>
                      <w:r w:rsidRPr="00EE0099">
                        <w:t>score obtained with the use of raw data and imputed data</w:t>
                      </w:r>
                      <w:bookmarkEnd w:id="154"/>
                    </w:p>
                    <w:p w14:paraId="35C792AC" w14:textId="77777777" w:rsidR="00A96EC3" w:rsidRDefault="00A96EC3" w:rsidP="0035376B">
                      <w:r>
                        <w:rPr>
                          <w:noProof/>
                          <w:lang w:val="en-US"/>
                        </w:rPr>
                        <w:drawing>
                          <wp:inline distT="0" distB="0" distL="0" distR="0" wp14:anchorId="72BAF6FB" wp14:editId="09A1F745">
                            <wp:extent cx="4127500" cy="2155901"/>
                            <wp:effectExtent l="0" t="0" r="635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127500" cy="2155901"/>
                                    </a:xfrm>
                                    <a:prstGeom prst="rect">
                                      <a:avLst/>
                                    </a:prstGeom>
                                  </pic:spPr>
                                </pic:pic>
                              </a:graphicData>
                            </a:graphic>
                          </wp:inline>
                        </w:drawing>
                      </w:r>
                    </w:p>
                  </w:txbxContent>
                </v:textbox>
                <w10:anchorlock/>
              </v:shape>
            </w:pict>
          </mc:Fallback>
        </mc:AlternateContent>
      </w:r>
    </w:p>
    <w:p w14:paraId="197EF002" w14:textId="0D8A338A" w:rsidR="0035376B" w:rsidRPr="00A0399A" w:rsidRDefault="0035376B" w:rsidP="0035376B">
      <w:pPr>
        <w:rPr>
          <w:lang w:val="en-GB"/>
        </w:rPr>
      </w:pPr>
      <w:r w:rsidRPr="00A0399A">
        <w:rPr>
          <w:lang w:val="en-GB"/>
        </w:rPr>
        <w:t xml:space="preserve">In addition to </w:t>
      </w:r>
      <w:r w:rsidR="0067762D" w:rsidRPr="00A0399A">
        <w:rPr>
          <w:lang w:val="en-GB"/>
        </w:rPr>
        <w:t xml:space="preserve">the </w:t>
      </w:r>
      <w:r w:rsidRPr="00A0399A">
        <w:rPr>
          <w:lang w:val="en-GB"/>
        </w:rPr>
        <w:t xml:space="preserve">non-response, we </w:t>
      </w:r>
      <w:r w:rsidR="00FA7DC0" w:rsidRPr="00A0399A">
        <w:rPr>
          <w:lang w:val="en-GB"/>
        </w:rPr>
        <w:t>hypothesi</w:t>
      </w:r>
      <w:r w:rsidR="00746B70">
        <w:rPr>
          <w:lang w:val="en-GB"/>
        </w:rPr>
        <w:t>z</w:t>
      </w:r>
      <w:r w:rsidR="00FA7DC0" w:rsidRPr="00A0399A">
        <w:rPr>
          <w:lang w:val="en-GB"/>
        </w:rPr>
        <w:t xml:space="preserve">e </w:t>
      </w:r>
      <w:r w:rsidRPr="00A0399A">
        <w:rPr>
          <w:lang w:val="en-GB"/>
        </w:rPr>
        <w:t>that protected areas might be reluctant to provide information regarding the domains where the</w:t>
      </w:r>
      <w:r w:rsidR="0093510E" w:rsidRPr="00A0399A">
        <w:rPr>
          <w:lang w:val="en-GB"/>
        </w:rPr>
        <w:t xml:space="preserve">y observe </w:t>
      </w:r>
      <w:r w:rsidR="00FA7DC0" w:rsidRPr="00A0399A">
        <w:rPr>
          <w:lang w:val="en-GB"/>
        </w:rPr>
        <w:t xml:space="preserve">a </w:t>
      </w:r>
      <w:r w:rsidR="0093510E" w:rsidRPr="00A0399A">
        <w:rPr>
          <w:lang w:val="en-GB"/>
        </w:rPr>
        <w:t>difficult situation. This</w:t>
      </w:r>
      <w:r w:rsidRPr="00A0399A">
        <w:rPr>
          <w:lang w:val="en-GB"/>
        </w:rPr>
        <w:t xml:space="preserve"> does not </w:t>
      </w:r>
      <w:r w:rsidR="0093510E" w:rsidRPr="00A0399A">
        <w:rPr>
          <w:lang w:val="en-GB"/>
        </w:rPr>
        <w:t xml:space="preserve">heed </w:t>
      </w:r>
      <w:r w:rsidRPr="00A0399A">
        <w:rPr>
          <w:lang w:val="en-GB"/>
        </w:rPr>
        <w:t>to be related to cheating</w:t>
      </w:r>
      <w:r w:rsidR="0093510E" w:rsidRPr="00A0399A">
        <w:rPr>
          <w:lang w:val="en-GB"/>
        </w:rPr>
        <w:t xml:space="preserve">. Such </w:t>
      </w:r>
      <w:r w:rsidRPr="00A0399A">
        <w:rPr>
          <w:lang w:val="en-GB"/>
        </w:rPr>
        <w:t xml:space="preserve">misreporting can be </w:t>
      </w:r>
      <w:r w:rsidR="00BA494D" w:rsidRPr="00A0399A">
        <w:rPr>
          <w:lang w:val="en-GB"/>
        </w:rPr>
        <w:t>driven</w:t>
      </w:r>
      <w:r w:rsidRPr="00A0399A">
        <w:rPr>
          <w:lang w:val="en-GB"/>
        </w:rPr>
        <w:t xml:space="preserve"> by convenience. </w:t>
      </w:r>
      <w:r w:rsidR="00746B70">
        <w:rPr>
          <w:lang w:val="en-GB"/>
        </w:rPr>
        <w:t>However f</w:t>
      </w:r>
      <w:r w:rsidR="00BA494D" w:rsidRPr="00A0399A">
        <w:rPr>
          <w:lang w:val="en-GB"/>
        </w:rPr>
        <w:t>or a sound assessment, it is necessary to take also this aspect into consideration.</w:t>
      </w:r>
      <w:r w:rsidRPr="00A0399A">
        <w:rPr>
          <w:lang w:val="en-GB"/>
        </w:rPr>
        <w:t xml:space="preserve"> In </w:t>
      </w:r>
      <w:r w:rsidR="00BA494D" w:rsidRPr="00A0399A">
        <w:rPr>
          <w:lang w:val="en-GB"/>
        </w:rPr>
        <w:t xml:space="preserve">this objective, </w:t>
      </w:r>
      <w:r w:rsidRPr="00A0399A">
        <w:rPr>
          <w:lang w:val="en-GB"/>
        </w:rPr>
        <w:t>we identif</w:t>
      </w:r>
      <w:r w:rsidR="0093510E" w:rsidRPr="00A0399A">
        <w:rPr>
          <w:lang w:val="en-GB"/>
        </w:rPr>
        <w:t>ied</w:t>
      </w:r>
      <w:r w:rsidRPr="00A0399A">
        <w:rPr>
          <w:lang w:val="en-GB"/>
        </w:rPr>
        <w:t xml:space="preserve"> th</w:t>
      </w:r>
      <w:r w:rsidR="00BA494D" w:rsidRPr="00A0399A">
        <w:rPr>
          <w:lang w:val="en-GB"/>
        </w:rPr>
        <w:t xml:space="preserve">e </w:t>
      </w:r>
      <w:r w:rsidRPr="00A0399A">
        <w:rPr>
          <w:lang w:val="en-GB"/>
        </w:rPr>
        <w:t xml:space="preserve">areas </w:t>
      </w:r>
      <w:r w:rsidR="00BA494D" w:rsidRPr="00A0399A">
        <w:rPr>
          <w:lang w:val="en-GB"/>
        </w:rPr>
        <w:t xml:space="preserve">(questions) where the PAs did not provide a response </w:t>
      </w:r>
      <w:r w:rsidRPr="00A0399A">
        <w:rPr>
          <w:lang w:val="en-GB"/>
        </w:rPr>
        <w:t xml:space="preserve">and </w:t>
      </w:r>
      <w:r w:rsidR="00BA494D" w:rsidRPr="00A0399A">
        <w:rPr>
          <w:lang w:val="en-GB"/>
        </w:rPr>
        <w:t xml:space="preserve">we </w:t>
      </w:r>
      <w:r w:rsidRPr="00A0399A">
        <w:rPr>
          <w:lang w:val="en-GB"/>
        </w:rPr>
        <w:t>introduce</w:t>
      </w:r>
      <w:r w:rsidR="0093510E" w:rsidRPr="00A0399A">
        <w:rPr>
          <w:lang w:val="en-GB"/>
        </w:rPr>
        <w:t>d</w:t>
      </w:r>
      <w:r w:rsidRPr="00A0399A">
        <w:rPr>
          <w:lang w:val="en-GB"/>
        </w:rPr>
        <w:t xml:space="preserve"> imputed values</w:t>
      </w:r>
      <w:r w:rsidR="00233B37" w:rsidRPr="00A0399A">
        <w:rPr>
          <w:lang w:val="en-GB"/>
        </w:rPr>
        <w:t>, as average value of the scores of the other PAs</w:t>
      </w:r>
      <w:r w:rsidR="00C41102">
        <w:rPr>
          <w:lang w:val="en-GB"/>
        </w:rPr>
        <w:t xml:space="preserve"> on that very question</w:t>
      </w:r>
      <w:r w:rsidR="00233B37" w:rsidRPr="00A0399A">
        <w:rPr>
          <w:lang w:val="en-GB"/>
        </w:rPr>
        <w:t>,</w:t>
      </w:r>
      <w:r w:rsidRPr="00A0399A">
        <w:rPr>
          <w:lang w:val="en-GB"/>
        </w:rPr>
        <w:t xml:space="preserve"> to simulate </w:t>
      </w:r>
      <w:r w:rsidR="00BA494D" w:rsidRPr="00A0399A">
        <w:rPr>
          <w:lang w:val="en-GB"/>
        </w:rPr>
        <w:t xml:space="preserve">the presence of a </w:t>
      </w:r>
      <w:r w:rsidRPr="00A0399A">
        <w:rPr>
          <w:lang w:val="en-GB"/>
        </w:rPr>
        <w:t xml:space="preserve">score </w:t>
      </w:r>
      <w:r w:rsidR="00BA494D" w:rsidRPr="00A0399A">
        <w:rPr>
          <w:lang w:val="en-GB"/>
        </w:rPr>
        <w:t>for that question),</w:t>
      </w:r>
      <w:r w:rsidRPr="00A0399A">
        <w:rPr>
          <w:lang w:val="en-GB"/>
        </w:rPr>
        <w:t xml:space="preserve"> despite lack of reporting. Subsequently, we calculate</w:t>
      </w:r>
      <w:r w:rsidR="0093510E" w:rsidRPr="00A0399A">
        <w:rPr>
          <w:lang w:val="en-GB"/>
        </w:rPr>
        <w:t>d</w:t>
      </w:r>
      <w:r w:rsidRPr="00A0399A">
        <w:rPr>
          <w:lang w:val="en-GB"/>
        </w:rPr>
        <w:t xml:space="preserve"> the overall score </w:t>
      </w:r>
      <w:r w:rsidR="00BA494D" w:rsidRPr="00A0399A">
        <w:rPr>
          <w:lang w:val="en-GB"/>
        </w:rPr>
        <w:t xml:space="preserve">for the 2 different situations: 1) </w:t>
      </w:r>
      <w:r w:rsidRPr="00A0399A">
        <w:rPr>
          <w:lang w:val="en-GB"/>
        </w:rPr>
        <w:t xml:space="preserve">with multiple imputations included and </w:t>
      </w:r>
      <w:r w:rsidR="00BA494D" w:rsidRPr="00A0399A">
        <w:rPr>
          <w:lang w:val="en-GB"/>
        </w:rPr>
        <w:t xml:space="preserve">2) </w:t>
      </w:r>
      <w:r w:rsidRPr="00A0399A">
        <w:rPr>
          <w:lang w:val="en-GB"/>
        </w:rPr>
        <w:t xml:space="preserve">without multiple imputations included (raw). This </w:t>
      </w:r>
      <w:r w:rsidR="00BA494D" w:rsidRPr="00A0399A">
        <w:rPr>
          <w:lang w:val="en-GB"/>
        </w:rPr>
        <w:t xml:space="preserve">approach </w:t>
      </w:r>
      <w:r w:rsidRPr="00A0399A">
        <w:rPr>
          <w:lang w:val="en-GB"/>
        </w:rPr>
        <w:t xml:space="preserve">helps to understand whether misreporting occurred in areas where substantial problem are present. Figure </w:t>
      </w:r>
      <w:r w:rsidR="00904535">
        <w:rPr>
          <w:lang w:val="en-GB"/>
        </w:rPr>
        <w:t>19</w:t>
      </w:r>
      <w:r w:rsidR="0067762D" w:rsidRPr="00A0399A">
        <w:rPr>
          <w:lang w:val="en-GB"/>
        </w:rPr>
        <w:t xml:space="preserve"> </w:t>
      </w:r>
      <w:r w:rsidRPr="00A0399A">
        <w:rPr>
          <w:lang w:val="en-GB"/>
        </w:rPr>
        <w:t xml:space="preserve">indicates the number of domains </w:t>
      </w:r>
      <w:r w:rsidR="00BA494D" w:rsidRPr="00A0399A">
        <w:rPr>
          <w:lang w:val="en-GB"/>
        </w:rPr>
        <w:t>reporting an absence of response from the protected area</w:t>
      </w:r>
      <w:r w:rsidR="00D71148" w:rsidRPr="00A0399A">
        <w:rPr>
          <w:lang w:val="en-GB"/>
        </w:rPr>
        <w:t xml:space="preserve">. </w:t>
      </w:r>
      <w:r w:rsidRPr="00A0399A">
        <w:rPr>
          <w:lang w:val="en-GB"/>
        </w:rPr>
        <w:t xml:space="preserve">Figure </w:t>
      </w:r>
      <w:r w:rsidR="0067762D" w:rsidRPr="00A0399A">
        <w:rPr>
          <w:lang w:val="en-GB"/>
        </w:rPr>
        <w:t>2</w:t>
      </w:r>
      <w:r w:rsidR="00904535">
        <w:rPr>
          <w:lang w:val="en-GB"/>
        </w:rPr>
        <w:t>0</w:t>
      </w:r>
      <w:r w:rsidR="0067762D" w:rsidRPr="00A0399A">
        <w:rPr>
          <w:lang w:val="en-GB"/>
        </w:rPr>
        <w:t xml:space="preserve"> </w:t>
      </w:r>
      <w:r w:rsidRPr="00A0399A">
        <w:rPr>
          <w:lang w:val="en-GB"/>
        </w:rPr>
        <w:t>provides information about the discrepancy between the score with multiple imputation</w:t>
      </w:r>
      <w:r w:rsidR="00FA7DC0" w:rsidRPr="00A0399A">
        <w:rPr>
          <w:lang w:val="en-GB"/>
        </w:rPr>
        <w:t>s</w:t>
      </w:r>
      <w:r w:rsidRPr="00A0399A">
        <w:rPr>
          <w:lang w:val="en-GB"/>
        </w:rPr>
        <w:t xml:space="preserve"> and score without it (raw).</w:t>
      </w:r>
    </w:p>
    <w:p w14:paraId="3A6DC648" w14:textId="5F0BB24A" w:rsidR="00A06B00" w:rsidRPr="00A0399A" w:rsidRDefault="0035376B" w:rsidP="0035376B">
      <w:pPr>
        <w:rPr>
          <w:lang w:val="en-GB"/>
        </w:rPr>
      </w:pPr>
      <w:r w:rsidRPr="00A0399A">
        <w:rPr>
          <w:lang w:val="en-GB"/>
        </w:rPr>
        <w:t xml:space="preserve">The largest number of non-response in the IMET </w:t>
      </w:r>
      <w:r w:rsidR="002E3194" w:rsidRPr="00A0399A">
        <w:rPr>
          <w:lang w:val="en-GB"/>
        </w:rPr>
        <w:t xml:space="preserve">indicators </w:t>
      </w:r>
      <w:r w:rsidRPr="00A0399A">
        <w:rPr>
          <w:lang w:val="en-GB"/>
        </w:rPr>
        <w:t xml:space="preserve">was noted in Monge. Out of 47 domains in which the no-response was measured as many as eight indicators were left without a proper </w:t>
      </w:r>
      <w:r w:rsidR="006872D3" w:rsidRPr="00A0399A">
        <w:rPr>
          <w:lang w:val="en-GB"/>
        </w:rPr>
        <w:t>response</w:t>
      </w:r>
      <w:r w:rsidRPr="00A0399A">
        <w:rPr>
          <w:lang w:val="en-GB"/>
        </w:rPr>
        <w:t xml:space="preserve">. </w:t>
      </w:r>
      <w:r w:rsidR="00FA7DC0" w:rsidRPr="00A0399A">
        <w:rPr>
          <w:lang w:val="en-GB"/>
        </w:rPr>
        <w:t>A s</w:t>
      </w:r>
      <w:r w:rsidRPr="00A0399A">
        <w:rPr>
          <w:lang w:val="en-GB"/>
        </w:rPr>
        <w:t>ignificant number of non-responses – 5 – was also noted in Rumonge. Three protected areas did not manage to describe their situation in as many as four areas</w:t>
      </w:r>
      <w:r w:rsidR="00A06B00" w:rsidRPr="00A0399A">
        <w:rPr>
          <w:lang w:val="en-GB"/>
        </w:rPr>
        <w:t xml:space="preserve">: </w:t>
      </w:r>
      <w:r w:rsidRPr="00A0399A">
        <w:rPr>
          <w:lang w:val="en-GB"/>
        </w:rPr>
        <w:t xml:space="preserve">Gisagara, RN Malagarazi and Nyakazu Gorge. Two areas </w:t>
      </w:r>
      <w:r w:rsidR="0093510E" w:rsidRPr="00A0399A">
        <w:rPr>
          <w:lang w:val="en-GB"/>
        </w:rPr>
        <w:t>did not</w:t>
      </w:r>
      <w:r w:rsidRPr="00A0399A">
        <w:rPr>
          <w:lang w:val="en-GB"/>
        </w:rPr>
        <w:t xml:space="preserve"> respon</w:t>
      </w:r>
      <w:r w:rsidR="0093510E" w:rsidRPr="00A0399A">
        <w:rPr>
          <w:lang w:val="en-GB"/>
        </w:rPr>
        <w:t>d</w:t>
      </w:r>
      <w:r w:rsidRPr="00A0399A">
        <w:rPr>
          <w:lang w:val="en-GB"/>
        </w:rPr>
        <w:t xml:space="preserve"> in only one </w:t>
      </w:r>
      <w:r w:rsidR="002E3194" w:rsidRPr="00A0399A">
        <w:rPr>
          <w:lang w:val="en-GB"/>
        </w:rPr>
        <w:t>indicator</w:t>
      </w:r>
      <w:r w:rsidRPr="00A0399A">
        <w:rPr>
          <w:lang w:val="en-GB"/>
        </w:rPr>
        <w:t>, while only one protected area – Rusizi – completed responses in all of the specified IMET</w:t>
      </w:r>
      <w:r w:rsidR="0017408F" w:rsidRPr="00A0399A">
        <w:rPr>
          <w:lang w:val="en-GB"/>
        </w:rPr>
        <w:t xml:space="preserve"> </w:t>
      </w:r>
      <w:r w:rsidR="002E3194" w:rsidRPr="00A0399A">
        <w:rPr>
          <w:lang w:val="en-GB"/>
        </w:rPr>
        <w:t>indicators</w:t>
      </w:r>
      <w:r w:rsidRPr="00A0399A">
        <w:rPr>
          <w:lang w:val="en-GB"/>
        </w:rPr>
        <w:t>.</w:t>
      </w:r>
    </w:p>
    <w:p w14:paraId="35CA3047" w14:textId="4D3DFDB5" w:rsidR="0035376B" w:rsidRPr="00A0399A" w:rsidRDefault="00FA7DC0" w:rsidP="0035376B">
      <w:pPr>
        <w:rPr>
          <w:lang w:val="en-GB"/>
        </w:rPr>
      </w:pPr>
      <w:r w:rsidRPr="00A0399A">
        <w:rPr>
          <w:lang w:val="en-GB"/>
        </w:rPr>
        <w:t xml:space="preserve">On </w:t>
      </w:r>
      <w:r w:rsidR="0093510E" w:rsidRPr="00A0399A">
        <w:rPr>
          <w:lang w:val="en-GB"/>
        </w:rPr>
        <w:t xml:space="preserve">average, we can observe </w:t>
      </w:r>
      <w:r w:rsidR="0035376B" w:rsidRPr="00A0399A">
        <w:rPr>
          <w:lang w:val="en-GB"/>
        </w:rPr>
        <w:t>that protected areas avoid</w:t>
      </w:r>
      <w:r w:rsidR="00A06B00" w:rsidRPr="00A0399A">
        <w:rPr>
          <w:lang w:val="en-GB"/>
        </w:rPr>
        <w:t xml:space="preserve">ed </w:t>
      </w:r>
      <w:r w:rsidR="00C41102" w:rsidRPr="00A0399A">
        <w:rPr>
          <w:lang w:val="en-GB"/>
        </w:rPr>
        <w:t>responding</w:t>
      </w:r>
      <w:r w:rsidR="00A0399A" w:rsidRPr="00A0399A">
        <w:rPr>
          <w:lang w:val="en-GB"/>
        </w:rPr>
        <w:t xml:space="preserve"> on</w:t>
      </w:r>
      <w:r w:rsidR="0035376B" w:rsidRPr="00A0399A">
        <w:rPr>
          <w:lang w:val="en-GB"/>
        </w:rPr>
        <w:t xml:space="preserve"> difficult dimensions. The scores calculated with multiple imputations</w:t>
      </w:r>
      <w:r w:rsidR="002C2AE7" w:rsidRPr="00A0399A">
        <w:rPr>
          <w:lang w:val="en-GB"/>
        </w:rPr>
        <w:t xml:space="preserve"> (</w:t>
      </w:r>
      <w:r w:rsidR="0035376B" w:rsidRPr="00A0399A">
        <w:rPr>
          <w:lang w:val="en-GB"/>
        </w:rPr>
        <w:t xml:space="preserve">i.e. taking into account in which </w:t>
      </w:r>
      <w:r w:rsidR="002E3194" w:rsidRPr="00A0399A">
        <w:rPr>
          <w:lang w:val="en-GB"/>
        </w:rPr>
        <w:t xml:space="preserve">indicators </w:t>
      </w:r>
      <w:r w:rsidR="0035376B" w:rsidRPr="00A0399A">
        <w:rPr>
          <w:lang w:val="en-GB"/>
        </w:rPr>
        <w:t>missing responses were present</w:t>
      </w:r>
      <w:r w:rsidR="002C2AE7" w:rsidRPr="00A0399A">
        <w:rPr>
          <w:lang w:val="en-GB"/>
        </w:rPr>
        <w:t>)</w:t>
      </w:r>
      <w:r w:rsidR="0035376B" w:rsidRPr="00A0399A">
        <w:rPr>
          <w:lang w:val="en-GB"/>
        </w:rPr>
        <w:t xml:space="preserve">, show that </w:t>
      </w:r>
      <w:r w:rsidR="0093510E" w:rsidRPr="00A0399A">
        <w:rPr>
          <w:lang w:val="en-GB"/>
        </w:rPr>
        <w:t>i</w:t>
      </w:r>
      <w:r w:rsidR="0035376B" w:rsidRPr="00A0399A">
        <w:rPr>
          <w:lang w:val="en-GB"/>
        </w:rPr>
        <w:t xml:space="preserve">n average protected areas score worse if we take into account the missing patterns. </w:t>
      </w:r>
      <w:r w:rsidR="0093510E" w:rsidRPr="00A0399A">
        <w:rPr>
          <w:lang w:val="en-GB"/>
        </w:rPr>
        <w:t xml:space="preserve">This </w:t>
      </w:r>
      <w:r w:rsidR="0035376B" w:rsidRPr="00A0399A">
        <w:rPr>
          <w:lang w:val="en-GB"/>
        </w:rPr>
        <w:t xml:space="preserve">implies that the most difficult </w:t>
      </w:r>
      <w:r w:rsidR="002E3194" w:rsidRPr="00A0399A">
        <w:rPr>
          <w:lang w:val="en-GB"/>
        </w:rPr>
        <w:t xml:space="preserve">indicators </w:t>
      </w:r>
      <w:r w:rsidR="0035376B" w:rsidRPr="00A0399A">
        <w:rPr>
          <w:lang w:val="en-GB"/>
        </w:rPr>
        <w:t xml:space="preserve">were likely to be avoided by our respondents. </w:t>
      </w:r>
      <w:r w:rsidR="007036F8" w:rsidRPr="00A0399A">
        <w:rPr>
          <w:lang w:val="en-GB"/>
        </w:rPr>
        <w:t xml:space="preserve">Following the imputation, twelve </w:t>
      </w:r>
      <w:r w:rsidR="0035376B" w:rsidRPr="00A0399A">
        <w:rPr>
          <w:lang w:val="en-GB"/>
        </w:rPr>
        <w:t xml:space="preserve">out of fourteen protected areas ended up with a score that was lower than the initial one. Four protected areas had their score corrected by more than 2 points because of their overoptimistic pattern of responding. </w:t>
      </w:r>
      <w:r w:rsidR="00233B37" w:rsidRPr="00A0399A">
        <w:rPr>
          <w:lang w:val="en-GB"/>
        </w:rPr>
        <w:t>Vyanda Forest is t</w:t>
      </w:r>
      <w:r w:rsidR="0035376B" w:rsidRPr="00A0399A">
        <w:rPr>
          <w:lang w:val="en-GB"/>
        </w:rPr>
        <w:t>he only area</w:t>
      </w:r>
      <w:r w:rsidR="002C2AE7" w:rsidRPr="00A0399A">
        <w:rPr>
          <w:lang w:val="en-GB"/>
        </w:rPr>
        <w:t xml:space="preserve"> with</w:t>
      </w:r>
      <w:r w:rsidR="00233B37" w:rsidRPr="00A0399A">
        <w:rPr>
          <w:lang w:val="en-GB"/>
        </w:rPr>
        <w:t xml:space="preserve"> </w:t>
      </w:r>
      <w:r w:rsidR="002C2AE7" w:rsidRPr="00A0399A">
        <w:rPr>
          <w:lang w:val="en-GB"/>
        </w:rPr>
        <w:t>a</w:t>
      </w:r>
      <w:r w:rsidR="0035376B" w:rsidRPr="00A0399A">
        <w:rPr>
          <w:lang w:val="en-GB"/>
        </w:rPr>
        <w:t xml:space="preserve"> score higher </w:t>
      </w:r>
      <w:r w:rsidR="00233B37" w:rsidRPr="00A0399A">
        <w:rPr>
          <w:lang w:val="en-GB"/>
        </w:rPr>
        <w:t xml:space="preserve">(+ 0.2 points) </w:t>
      </w:r>
      <w:r w:rsidR="0035376B" w:rsidRPr="00A0399A">
        <w:rPr>
          <w:lang w:val="en-GB"/>
        </w:rPr>
        <w:t xml:space="preserve">than before the imputation. Rusizi </w:t>
      </w:r>
      <w:r w:rsidR="008E02F8" w:rsidRPr="00A0399A">
        <w:rPr>
          <w:lang w:val="en-GB"/>
        </w:rPr>
        <w:t>keeps</w:t>
      </w:r>
      <w:r w:rsidR="00233B37" w:rsidRPr="00A0399A">
        <w:rPr>
          <w:lang w:val="en-GB"/>
        </w:rPr>
        <w:t xml:space="preserve"> </w:t>
      </w:r>
      <w:r w:rsidR="0035376B" w:rsidRPr="00A0399A">
        <w:rPr>
          <w:lang w:val="en-GB"/>
        </w:rPr>
        <w:t xml:space="preserve">exactly the same </w:t>
      </w:r>
      <w:r w:rsidR="008E02F8" w:rsidRPr="00A0399A">
        <w:rPr>
          <w:lang w:val="en-GB"/>
        </w:rPr>
        <w:t xml:space="preserve">IMET score </w:t>
      </w:r>
      <w:r w:rsidR="0035376B" w:rsidRPr="00A0399A">
        <w:rPr>
          <w:lang w:val="en-GB"/>
        </w:rPr>
        <w:t>before and after performing the imputations</w:t>
      </w:r>
      <w:r w:rsidR="008E02F8" w:rsidRPr="00A0399A">
        <w:rPr>
          <w:lang w:val="en-GB"/>
        </w:rPr>
        <w:t xml:space="preserve"> d</w:t>
      </w:r>
      <w:r w:rsidR="00233B37" w:rsidRPr="00A0399A">
        <w:rPr>
          <w:lang w:val="en-GB"/>
        </w:rPr>
        <w:t>ue to lack of missing responses</w:t>
      </w:r>
      <w:r w:rsidR="008E02F8" w:rsidRPr="00A0399A">
        <w:rPr>
          <w:lang w:val="en-GB"/>
        </w:rPr>
        <w:t>.</w:t>
      </w:r>
    </w:p>
    <w:p w14:paraId="28AAEC6F" w14:textId="0624FF7B" w:rsidR="0035376B" w:rsidRPr="00A0399A" w:rsidRDefault="0035376B" w:rsidP="0035376B">
      <w:pPr>
        <w:spacing w:before="240"/>
        <w:rPr>
          <w:lang w:val="en-GB"/>
        </w:rPr>
      </w:pPr>
      <w:r w:rsidRPr="00A0399A">
        <w:rPr>
          <w:lang w:val="en-GB"/>
        </w:rPr>
        <w:t>The</w:t>
      </w:r>
      <w:r w:rsidR="0093510E" w:rsidRPr="00A0399A">
        <w:rPr>
          <w:lang w:val="en-GB"/>
        </w:rPr>
        <w:t>se</w:t>
      </w:r>
      <w:r w:rsidRPr="00A0399A">
        <w:rPr>
          <w:lang w:val="en-GB"/>
        </w:rPr>
        <w:t xml:space="preserve"> scores can be used to calculate the score of average bias. The score is designed to range between 0 and 100, where the 0 value represents no bias in responding, while 100 represents complete bias. For the Burundi system this score is 4.5, which can be associated with around 4.5% of expected bias/</w:t>
      </w:r>
      <w:r w:rsidR="006872D3" w:rsidRPr="00A0399A">
        <w:rPr>
          <w:lang w:val="en-GB"/>
        </w:rPr>
        <w:t>not-responding</w:t>
      </w:r>
      <w:r w:rsidRPr="00A0399A">
        <w:rPr>
          <w:lang w:val="en-GB"/>
        </w:rPr>
        <w:t xml:space="preserve"> in the Burundi system. This score </w:t>
      </w:r>
      <w:r w:rsidR="0093510E" w:rsidRPr="00A0399A">
        <w:rPr>
          <w:lang w:val="en-GB"/>
        </w:rPr>
        <w:t xml:space="preserve">will </w:t>
      </w:r>
      <w:r w:rsidRPr="00A0399A">
        <w:rPr>
          <w:lang w:val="en-GB"/>
        </w:rPr>
        <w:t>become informative when co</w:t>
      </w:r>
      <w:r w:rsidR="00DD3C41" w:rsidRPr="00A0399A">
        <w:rPr>
          <w:lang w:val="en-GB"/>
        </w:rPr>
        <w:t xml:space="preserve">mpared to equivalent </w:t>
      </w:r>
      <w:r w:rsidRPr="00A0399A">
        <w:rPr>
          <w:lang w:val="en-GB"/>
        </w:rPr>
        <w:t xml:space="preserve">scores </w:t>
      </w:r>
      <w:r w:rsidR="00DD3C41" w:rsidRPr="00A0399A">
        <w:rPr>
          <w:lang w:val="en-GB"/>
        </w:rPr>
        <w:t xml:space="preserve">calculated </w:t>
      </w:r>
      <w:r w:rsidRPr="00A0399A">
        <w:rPr>
          <w:lang w:val="en-GB"/>
        </w:rPr>
        <w:t xml:space="preserve">for other systems. </w:t>
      </w:r>
      <w:r w:rsidR="00DD3C41" w:rsidRPr="00A0399A">
        <w:rPr>
          <w:lang w:val="en-GB"/>
        </w:rPr>
        <w:t>However as Burundi is the first country</w:t>
      </w:r>
      <w:r w:rsidRPr="00A0399A">
        <w:rPr>
          <w:lang w:val="en-GB"/>
        </w:rPr>
        <w:t xml:space="preserve"> analyse</w:t>
      </w:r>
      <w:r w:rsidR="00DD3C41" w:rsidRPr="00A0399A">
        <w:rPr>
          <w:lang w:val="en-GB"/>
        </w:rPr>
        <w:t xml:space="preserve">d at the network level </w:t>
      </w:r>
      <w:r w:rsidRPr="00A0399A">
        <w:rPr>
          <w:lang w:val="en-GB"/>
        </w:rPr>
        <w:t xml:space="preserve">there is no </w:t>
      </w:r>
      <w:r w:rsidR="00DD3C41" w:rsidRPr="00A0399A">
        <w:rPr>
          <w:lang w:val="en-GB"/>
        </w:rPr>
        <w:t xml:space="preserve">possible </w:t>
      </w:r>
      <w:r w:rsidRPr="00A0399A">
        <w:rPr>
          <w:lang w:val="en-GB"/>
        </w:rPr>
        <w:t>comparison yet.</w:t>
      </w:r>
    </w:p>
    <w:p w14:paraId="403D3398" w14:textId="77777777" w:rsidR="0035376B" w:rsidRPr="00A0399A" w:rsidRDefault="0035376B" w:rsidP="0035376B">
      <w:pPr>
        <w:spacing w:before="240"/>
        <w:rPr>
          <w:highlight w:val="yellow"/>
          <w:lang w:val="en-GB"/>
        </w:rPr>
      </w:pPr>
      <w:r w:rsidRPr="00A0399A">
        <w:rPr>
          <w:highlight w:val="yellow"/>
          <w:lang w:val="en-GB"/>
        </w:rPr>
        <w:br w:type="page"/>
      </w:r>
    </w:p>
    <w:p w14:paraId="06F11CD3" w14:textId="49342B01" w:rsidR="0035376B" w:rsidRPr="00A0399A" w:rsidRDefault="0035376B" w:rsidP="009854FE">
      <w:pPr>
        <w:pStyle w:val="Heading1"/>
        <w:rPr>
          <w:lang w:val="en-GB"/>
        </w:rPr>
      </w:pPr>
      <w:bookmarkStart w:id="128" w:name="_Toc520392297"/>
      <w:r w:rsidRPr="00A0399A">
        <w:rPr>
          <w:lang w:val="en-GB"/>
        </w:rPr>
        <w:t xml:space="preserve">Overall Conclusion and </w:t>
      </w:r>
      <w:r w:rsidR="00FA7DC0" w:rsidRPr="00A0399A">
        <w:rPr>
          <w:lang w:val="en-GB"/>
        </w:rPr>
        <w:t>Suggestions</w:t>
      </w:r>
      <w:bookmarkEnd w:id="128"/>
    </w:p>
    <w:p w14:paraId="6AEB6C85" w14:textId="5C9B1BDB" w:rsidR="00D93548" w:rsidRPr="00A0399A" w:rsidRDefault="00D93548" w:rsidP="009854FE">
      <w:pPr>
        <w:rPr>
          <w:lang w:val="en-GB"/>
        </w:rPr>
      </w:pPr>
      <w:r w:rsidRPr="00A0399A">
        <w:rPr>
          <w:lang w:val="en-GB"/>
        </w:rPr>
        <w:t xml:space="preserve">The overall analysis for all PAs </w:t>
      </w:r>
      <w:r w:rsidR="00DB6535" w:rsidRPr="00A0399A">
        <w:rPr>
          <w:lang w:val="en-GB"/>
        </w:rPr>
        <w:t>show</w:t>
      </w:r>
      <w:r w:rsidRPr="00A0399A">
        <w:rPr>
          <w:lang w:val="en-GB"/>
        </w:rPr>
        <w:t xml:space="preserve">s values for </w:t>
      </w:r>
      <w:r w:rsidR="00824BAB" w:rsidRPr="00A0399A">
        <w:rPr>
          <w:lang w:val="en-GB"/>
        </w:rPr>
        <w:t>“</w:t>
      </w:r>
      <w:r w:rsidRPr="00A0399A">
        <w:rPr>
          <w:lang w:val="en-GB"/>
        </w:rPr>
        <w:t>Inputs</w:t>
      </w:r>
      <w:r w:rsidR="00824BAB" w:rsidRPr="00A0399A">
        <w:rPr>
          <w:lang w:val="en-GB"/>
        </w:rPr>
        <w:t>”</w:t>
      </w:r>
      <w:r w:rsidRPr="00A0399A">
        <w:rPr>
          <w:lang w:val="en-GB"/>
        </w:rPr>
        <w:t xml:space="preserve"> and </w:t>
      </w:r>
      <w:r w:rsidR="00824BAB" w:rsidRPr="00A0399A">
        <w:rPr>
          <w:lang w:val="en-GB"/>
        </w:rPr>
        <w:t>“</w:t>
      </w:r>
      <w:r w:rsidRPr="00A0399A">
        <w:rPr>
          <w:lang w:val="en-GB"/>
        </w:rPr>
        <w:t>Process</w:t>
      </w:r>
      <w:r w:rsidR="00824BAB" w:rsidRPr="00A0399A">
        <w:rPr>
          <w:lang w:val="en-GB"/>
        </w:rPr>
        <w:t>”</w:t>
      </w:r>
      <w:r w:rsidRPr="00A0399A">
        <w:rPr>
          <w:lang w:val="en-GB"/>
        </w:rPr>
        <w:t xml:space="preserve"> always lower than other elements of PA management. The best values are a</w:t>
      </w:r>
      <w:r w:rsidR="00824BAB" w:rsidRPr="00A0399A">
        <w:rPr>
          <w:lang w:val="en-GB"/>
        </w:rPr>
        <w:t>warded</w:t>
      </w:r>
      <w:r w:rsidRPr="00A0399A">
        <w:rPr>
          <w:lang w:val="en-GB"/>
        </w:rPr>
        <w:t xml:space="preserve"> to </w:t>
      </w:r>
      <w:r w:rsidR="00824BAB" w:rsidRPr="00A0399A">
        <w:rPr>
          <w:lang w:val="en-GB"/>
        </w:rPr>
        <w:t>“</w:t>
      </w:r>
      <w:r w:rsidR="002E3194" w:rsidRPr="00A0399A">
        <w:rPr>
          <w:lang w:val="en-GB"/>
        </w:rPr>
        <w:t>Outputs</w:t>
      </w:r>
      <w:r w:rsidR="00824BAB" w:rsidRPr="00A0399A">
        <w:rPr>
          <w:lang w:val="en-GB"/>
        </w:rPr>
        <w:t>”</w:t>
      </w:r>
      <w:r w:rsidR="002E3194" w:rsidRPr="00A0399A">
        <w:rPr>
          <w:lang w:val="en-GB"/>
        </w:rPr>
        <w:t xml:space="preserve"> </w:t>
      </w:r>
      <w:r w:rsidRPr="00A0399A">
        <w:rPr>
          <w:lang w:val="en-GB"/>
        </w:rPr>
        <w:t xml:space="preserve">and </w:t>
      </w:r>
      <w:r w:rsidR="00824BAB" w:rsidRPr="00A0399A">
        <w:rPr>
          <w:lang w:val="en-GB"/>
        </w:rPr>
        <w:t>“</w:t>
      </w:r>
      <w:r w:rsidR="002E3194" w:rsidRPr="00A0399A">
        <w:rPr>
          <w:lang w:val="en-GB"/>
        </w:rPr>
        <w:t>Outcomes</w:t>
      </w:r>
      <w:r w:rsidR="00824BAB" w:rsidRPr="00A0399A">
        <w:rPr>
          <w:lang w:val="en-GB"/>
        </w:rPr>
        <w:t>”</w:t>
      </w:r>
      <w:r w:rsidRPr="00A0399A">
        <w:rPr>
          <w:lang w:val="en-GB"/>
        </w:rPr>
        <w:t>.</w:t>
      </w:r>
    </w:p>
    <w:p w14:paraId="64AF080D" w14:textId="43218AD2" w:rsidR="001403A5" w:rsidRPr="00A0399A" w:rsidRDefault="00D93548" w:rsidP="009854FE">
      <w:pPr>
        <w:rPr>
          <w:lang w:val="en-GB"/>
        </w:rPr>
      </w:pPr>
      <w:r w:rsidRPr="00A0399A">
        <w:rPr>
          <w:rFonts w:ascii="Calibri" w:eastAsia="Calibri" w:hAnsi="Calibri" w:cs="Calibri"/>
          <w:noProof/>
          <w:lang w:val="en-US"/>
        </w:rPr>
        <mc:AlternateContent>
          <mc:Choice Requires="wps">
            <w:drawing>
              <wp:inline distT="0" distB="0" distL="0" distR="0" wp14:anchorId="5670C0A9" wp14:editId="3E9BECEF">
                <wp:extent cx="6120000" cy="2844000"/>
                <wp:effectExtent l="0" t="0" r="0" b="0"/>
                <wp:docPr id="5"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2844000"/>
                        </a:xfrm>
                        <a:prstGeom prst="rect">
                          <a:avLst/>
                        </a:prstGeom>
                        <a:solidFill>
                          <a:sysClr val="window" lastClr="FFFFFF"/>
                        </a:solidFill>
                        <a:ln w="6350">
                          <a:noFill/>
                        </a:ln>
                        <a:effectLst/>
                      </wps:spPr>
                      <wps:txbx>
                        <w:txbxContent>
                          <w:p w14:paraId="36C9950C" w14:textId="706E34CE" w:rsidR="00A96EC3" w:rsidRDefault="00A96EC3" w:rsidP="00E36DB7">
                            <w:pPr>
                              <w:pStyle w:val="Caption"/>
                            </w:pPr>
                            <w:bookmarkStart w:id="129" w:name="_Toc520392365"/>
                            <w:r>
                              <w:t xml:space="preserve">Table </w:t>
                            </w:r>
                            <w:r>
                              <w:fldChar w:fldCharType="begin"/>
                            </w:r>
                            <w:r>
                              <w:instrText xml:space="preserve"> SEQ Table \* ARABIC </w:instrText>
                            </w:r>
                            <w:r>
                              <w:fldChar w:fldCharType="separate"/>
                            </w:r>
                            <w:r>
                              <w:rPr>
                                <w:noProof/>
                              </w:rPr>
                              <w:t>42</w:t>
                            </w:r>
                            <w:r>
                              <w:fldChar w:fldCharType="end"/>
                            </w:r>
                            <w:r w:rsidRPr="005F7F03">
                              <w:t xml:space="preserve">: </w:t>
                            </w:r>
                            <w:r w:rsidRPr="00A70C29">
                              <w:t xml:space="preserve">Ranking of the six elements of the management cycle for all </w:t>
                            </w:r>
                            <w:r>
                              <w:t xml:space="preserve">Burundi’ </w:t>
                            </w:r>
                            <w:r w:rsidRPr="00A70C29">
                              <w:t>protected areas</w:t>
                            </w:r>
                            <w:bookmarkEnd w:id="129"/>
                          </w:p>
                          <w:tbl>
                            <w:tblPr>
                              <w:tblW w:w="883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20"/>
                              <w:gridCol w:w="914"/>
                              <w:gridCol w:w="914"/>
                              <w:gridCol w:w="915"/>
                              <w:gridCol w:w="914"/>
                              <w:gridCol w:w="914"/>
                              <w:gridCol w:w="915"/>
                              <w:gridCol w:w="914"/>
                              <w:gridCol w:w="915"/>
                            </w:tblGrid>
                            <w:tr w:rsidR="00A96EC3" w:rsidRPr="00A70C29" w14:paraId="53CFF5C0" w14:textId="77777777" w:rsidTr="00D93548">
                              <w:trPr>
                                <w:trHeight w:val="20"/>
                              </w:trPr>
                              <w:tc>
                                <w:tcPr>
                                  <w:tcW w:w="1520" w:type="dxa"/>
                                  <w:shd w:val="clear" w:color="auto" w:fill="auto"/>
                                  <w:noWrap/>
                                  <w:vAlign w:val="center"/>
                                  <w:hideMark/>
                                </w:tcPr>
                                <w:p w14:paraId="2244894C" w14:textId="77777777" w:rsidR="00A96EC3" w:rsidRPr="00A70C29" w:rsidRDefault="00A96EC3" w:rsidP="00A70C29">
                                  <w:pPr>
                                    <w:spacing w:after="0" w:line="240" w:lineRule="auto"/>
                                    <w:jc w:val="center"/>
                                    <w:rPr>
                                      <w:rFonts w:eastAsia="Times New Roman" w:cstheme="minorHAnsi"/>
                                      <w:b/>
                                      <w:color w:val="000000"/>
                                      <w:sz w:val="18"/>
                                      <w:szCs w:val="18"/>
                                      <w:lang w:val="en-GB" w:eastAsia="fr-FR"/>
                                    </w:rPr>
                                  </w:pPr>
                                  <w:r>
                                    <w:rPr>
                                      <w:rFonts w:eastAsia="Times New Roman" w:cstheme="minorHAnsi"/>
                                      <w:b/>
                                      <w:color w:val="000000"/>
                                      <w:sz w:val="18"/>
                                      <w:szCs w:val="18"/>
                                      <w:lang w:val="en-GB" w:eastAsia="fr-FR"/>
                                    </w:rPr>
                                    <w:t>Protected areas</w:t>
                                  </w:r>
                                </w:p>
                              </w:tc>
                              <w:tc>
                                <w:tcPr>
                                  <w:tcW w:w="914" w:type="dxa"/>
                                  <w:shd w:val="clear" w:color="auto" w:fill="auto"/>
                                  <w:noWrap/>
                                  <w:vAlign w:val="center"/>
                                  <w:hideMark/>
                                </w:tcPr>
                                <w:p w14:paraId="3A53FB68"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Context</w:t>
                                  </w:r>
                                </w:p>
                              </w:tc>
                              <w:tc>
                                <w:tcPr>
                                  <w:tcW w:w="914" w:type="dxa"/>
                                  <w:shd w:val="clear" w:color="auto" w:fill="auto"/>
                                  <w:noWrap/>
                                  <w:vAlign w:val="center"/>
                                  <w:hideMark/>
                                </w:tcPr>
                                <w:p w14:paraId="42E0939B"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Planning</w:t>
                                  </w:r>
                                </w:p>
                              </w:tc>
                              <w:tc>
                                <w:tcPr>
                                  <w:tcW w:w="915" w:type="dxa"/>
                                  <w:shd w:val="clear" w:color="auto" w:fill="auto"/>
                                  <w:noWrap/>
                                  <w:vAlign w:val="center"/>
                                  <w:hideMark/>
                                </w:tcPr>
                                <w:p w14:paraId="3C8B7E72"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Inputs</w:t>
                                  </w:r>
                                </w:p>
                              </w:tc>
                              <w:tc>
                                <w:tcPr>
                                  <w:tcW w:w="914" w:type="dxa"/>
                                  <w:shd w:val="clear" w:color="auto" w:fill="auto"/>
                                  <w:noWrap/>
                                  <w:vAlign w:val="center"/>
                                  <w:hideMark/>
                                </w:tcPr>
                                <w:p w14:paraId="4E7EACC9"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Processes</w:t>
                                  </w:r>
                                </w:p>
                              </w:tc>
                              <w:tc>
                                <w:tcPr>
                                  <w:tcW w:w="914" w:type="dxa"/>
                                  <w:shd w:val="clear" w:color="auto" w:fill="auto"/>
                                  <w:noWrap/>
                                  <w:vAlign w:val="center"/>
                                  <w:hideMark/>
                                </w:tcPr>
                                <w:p w14:paraId="6CB77EE6"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Outputs</w:t>
                                  </w:r>
                                </w:p>
                              </w:tc>
                              <w:tc>
                                <w:tcPr>
                                  <w:tcW w:w="915" w:type="dxa"/>
                                  <w:shd w:val="clear" w:color="auto" w:fill="auto"/>
                                  <w:noWrap/>
                                  <w:vAlign w:val="center"/>
                                  <w:hideMark/>
                                </w:tcPr>
                                <w:p w14:paraId="568C1C43"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Outcomes</w:t>
                                  </w:r>
                                </w:p>
                              </w:tc>
                              <w:tc>
                                <w:tcPr>
                                  <w:tcW w:w="914" w:type="dxa"/>
                                  <w:shd w:val="clear" w:color="auto" w:fill="auto"/>
                                  <w:noWrap/>
                                  <w:vAlign w:val="center"/>
                                  <w:hideMark/>
                                </w:tcPr>
                                <w:p w14:paraId="582526F5"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IMET</w:t>
                                  </w:r>
                                  <w:r>
                                    <w:rPr>
                                      <w:rFonts w:eastAsia="Times New Roman" w:cstheme="minorHAnsi"/>
                                      <w:b/>
                                      <w:color w:val="000000"/>
                                      <w:sz w:val="18"/>
                                      <w:szCs w:val="18"/>
                                      <w:lang w:val="en-GB" w:eastAsia="fr-FR"/>
                                    </w:rPr>
                                    <w:t xml:space="preserve"> scores</w:t>
                                  </w:r>
                                </w:p>
                              </w:tc>
                              <w:tc>
                                <w:tcPr>
                                  <w:tcW w:w="915" w:type="dxa"/>
                                  <w:shd w:val="clear" w:color="auto" w:fill="auto"/>
                                  <w:noWrap/>
                                  <w:vAlign w:val="center"/>
                                  <w:hideMark/>
                                </w:tcPr>
                                <w:p w14:paraId="24545F12"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Groups average</w:t>
                                  </w:r>
                                </w:p>
                              </w:tc>
                            </w:tr>
                            <w:tr w:rsidR="00A96EC3" w:rsidRPr="00A70C29" w14:paraId="20A17172" w14:textId="77777777" w:rsidTr="00D93548">
                              <w:trPr>
                                <w:trHeight w:val="20"/>
                              </w:trPr>
                              <w:tc>
                                <w:tcPr>
                                  <w:tcW w:w="1520" w:type="dxa"/>
                                  <w:shd w:val="clear" w:color="auto" w:fill="auto"/>
                                  <w:noWrap/>
                                  <w:vAlign w:val="bottom"/>
                                  <w:hideMark/>
                                </w:tcPr>
                                <w:p w14:paraId="6C13BA23"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1G-Bururi</w:t>
                                  </w:r>
                                </w:p>
                              </w:tc>
                              <w:tc>
                                <w:tcPr>
                                  <w:tcW w:w="914" w:type="dxa"/>
                                  <w:shd w:val="clear" w:color="auto" w:fill="00B050"/>
                                  <w:noWrap/>
                                  <w:vAlign w:val="center"/>
                                  <w:hideMark/>
                                </w:tcPr>
                                <w:p w14:paraId="4BD8C66D"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74,2</w:t>
                                  </w:r>
                                </w:p>
                              </w:tc>
                              <w:tc>
                                <w:tcPr>
                                  <w:tcW w:w="914" w:type="dxa"/>
                                  <w:shd w:val="clear" w:color="auto" w:fill="00B050"/>
                                  <w:noWrap/>
                                  <w:vAlign w:val="center"/>
                                  <w:hideMark/>
                                </w:tcPr>
                                <w:p w14:paraId="56412B3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67,0</w:t>
                                  </w:r>
                                </w:p>
                              </w:tc>
                              <w:tc>
                                <w:tcPr>
                                  <w:tcW w:w="915" w:type="dxa"/>
                                  <w:shd w:val="clear" w:color="auto" w:fill="FFFF00"/>
                                  <w:noWrap/>
                                  <w:vAlign w:val="center"/>
                                  <w:hideMark/>
                                </w:tcPr>
                                <w:p w14:paraId="1D240B9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58,3</w:t>
                                  </w:r>
                                </w:p>
                              </w:tc>
                              <w:tc>
                                <w:tcPr>
                                  <w:tcW w:w="914" w:type="dxa"/>
                                  <w:shd w:val="clear" w:color="auto" w:fill="00B050"/>
                                  <w:noWrap/>
                                  <w:vAlign w:val="center"/>
                                  <w:hideMark/>
                                </w:tcPr>
                                <w:p w14:paraId="0ADC75B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55,4</w:t>
                                  </w:r>
                                </w:p>
                              </w:tc>
                              <w:tc>
                                <w:tcPr>
                                  <w:tcW w:w="914" w:type="dxa"/>
                                  <w:shd w:val="clear" w:color="auto" w:fill="00B050"/>
                                  <w:noWrap/>
                                  <w:vAlign w:val="center"/>
                                  <w:hideMark/>
                                </w:tcPr>
                                <w:p w14:paraId="469BF41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66,7</w:t>
                                  </w:r>
                                </w:p>
                              </w:tc>
                              <w:tc>
                                <w:tcPr>
                                  <w:tcW w:w="915" w:type="dxa"/>
                                  <w:shd w:val="clear" w:color="auto" w:fill="00B050"/>
                                  <w:noWrap/>
                                  <w:vAlign w:val="center"/>
                                  <w:hideMark/>
                                </w:tcPr>
                                <w:p w14:paraId="67F0330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78,0</w:t>
                                  </w:r>
                                </w:p>
                              </w:tc>
                              <w:tc>
                                <w:tcPr>
                                  <w:tcW w:w="914" w:type="dxa"/>
                                  <w:shd w:val="clear" w:color="auto" w:fill="00B050"/>
                                  <w:noWrap/>
                                  <w:vAlign w:val="center"/>
                                  <w:hideMark/>
                                </w:tcPr>
                                <w:p w14:paraId="04E28C7B"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66,6</w:t>
                                  </w:r>
                                </w:p>
                              </w:tc>
                              <w:tc>
                                <w:tcPr>
                                  <w:tcW w:w="915" w:type="dxa"/>
                                  <w:shd w:val="clear" w:color="auto" w:fill="00B050"/>
                                  <w:noWrap/>
                                  <w:vAlign w:val="center"/>
                                  <w:hideMark/>
                                </w:tcPr>
                                <w:p w14:paraId="0234049B"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66,6</w:t>
                                  </w:r>
                                </w:p>
                              </w:tc>
                            </w:tr>
                            <w:tr w:rsidR="00A96EC3" w:rsidRPr="00A70C29" w14:paraId="030358B3" w14:textId="77777777" w:rsidTr="00D93548">
                              <w:trPr>
                                <w:trHeight w:val="20"/>
                              </w:trPr>
                              <w:tc>
                                <w:tcPr>
                                  <w:tcW w:w="1520" w:type="dxa"/>
                                  <w:shd w:val="clear" w:color="auto" w:fill="auto"/>
                                  <w:noWrap/>
                                  <w:vAlign w:val="bottom"/>
                                  <w:hideMark/>
                                </w:tcPr>
                                <w:p w14:paraId="6C89F2AA"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2G-Kibira</w:t>
                                  </w:r>
                                </w:p>
                              </w:tc>
                              <w:tc>
                                <w:tcPr>
                                  <w:tcW w:w="914" w:type="dxa"/>
                                  <w:shd w:val="clear" w:color="auto" w:fill="00B050"/>
                                  <w:noWrap/>
                                  <w:vAlign w:val="center"/>
                                  <w:hideMark/>
                                </w:tcPr>
                                <w:p w14:paraId="032F42D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61,0</w:t>
                                  </w:r>
                                </w:p>
                              </w:tc>
                              <w:tc>
                                <w:tcPr>
                                  <w:tcW w:w="914" w:type="dxa"/>
                                  <w:shd w:val="clear" w:color="auto" w:fill="00B050"/>
                                  <w:noWrap/>
                                  <w:vAlign w:val="center"/>
                                  <w:hideMark/>
                                </w:tcPr>
                                <w:p w14:paraId="47241F4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58,8</w:t>
                                  </w:r>
                                </w:p>
                              </w:tc>
                              <w:tc>
                                <w:tcPr>
                                  <w:tcW w:w="915" w:type="dxa"/>
                                  <w:shd w:val="clear" w:color="auto" w:fill="FFFF00"/>
                                  <w:noWrap/>
                                  <w:vAlign w:val="center"/>
                                  <w:hideMark/>
                                </w:tcPr>
                                <w:p w14:paraId="4FD0B33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36,4</w:t>
                                  </w:r>
                                </w:p>
                              </w:tc>
                              <w:tc>
                                <w:tcPr>
                                  <w:tcW w:w="914" w:type="dxa"/>
                                  <w:shd w:val="clear" w:color="auto" w:fill="FFFF00"/>
                                  <w:noWrap/>
                                  <w:vAlign w:val="center"/>
                                  <w:hideMark/>
                                </w:tcPr>
                                <w:p w14:paraId="147866A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44,7</w:t>
                                  </w:r>
                                </w:p>
                              </w:tc>
                              <w:tc>
                                <w:tcPr>
                                  <w:tcW w:w="914" w:type="dxa"/>
                                  <w:shd w:val="clear" w:color="auto" w:fill="FFFF00"/>
                                  <w:noWrap/>
                                  <w:vAlign w:val="center"/>
                                  <w:hideMark/>
                                </w:tcPr>
                                <w:p w14:paraId="6A07D3E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46,7</w:t>
                                  </w:r>
                                </w:p>
                              </w:tc>
                              <w:tc>
                                <w:tcPr>
                                  <w:tcW w:w="915" w:type="dxa"/>
                                  <w:shd w:val="clear" w:color="auto" w:fill="FFFF00"/>
                                  <w:noWrap/>
                                  <w:vAlign w:val="center"/>
                                  <w:hideMark/>
                                </w:tcPr>
                                <w:p w14:paraId="495A76E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50,3</w:t>
                                  </w:r>
                                </w:p>
                              </w:tc>
                              <w:tc>
                                <w:tcPr>
                                  <w:tcW w:w="914" w:type="dxa"/>
                                  <w:shd w:val="clear" w:color="auto" w:fill="FFFF00"/>
                                  <w:noWrap/>
                                  <w:vAlign w:val="center"/>
                                  <w:hideMark/>
                                </w:tcPr>
                                <w:p w14:paraId="2E905828"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49,6</w:t>
                                  </w:r>
                                </w:p>
                              </w:tc>
                              <w:tc>
                                <w:tcPr>
                                  <w:tcW w:w="915" w:type="dxa"/>
                                  <w:vMerge w:val="restart"/>
                                  <w:shd w:val="clear" w:color="auto" w:fill="FFFF00"/>
                                  <w:noWrap/>
                                  <w:vAlign w:val="center"/>
                                  <w:hideMark/>
                                </w:tcPr>
                                <w:p w14:paraId="7292C10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49,7</w:t>
                                  </w:r>
                                </w:p>
                              </w:tc>
                            </w:tr>
                            <w:tr w:rsidR="00A96EC3" w:rsidRPr="00A70C29" w14:paraId="15D31ED2" w14:textId="77777777" w:rsidTr="00D93548">
                              <w:trPr>
                                <w:trHeight w:val="20"/>
                              </w:trPr>
                              <w:tc>
                                <w:tcPr>
                                  <w:tcW w:w="1520" w:type="dxa"/>
                                  <w:shd w:val="clear" w:color="auto" w:fill="auto"/>
                                  <w:noWrap/>
                                  <w:vAlign w:val="bottom"/>
                                  <w:hideMark/>
                                </w:tcPr>
                                <w:p w14:paraId="326E7EF4"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2G-Ruvubu</w:t>
                                  </w:r>
                                </w:p>
                              </w:tc>
                              <w:tc>
                                <w:tcPr>
                                  <w:tcW w:w="914" w:type="dxa"/>
                                  <w:shd w:val="clear" w:color="auto" w:fill="00B050"/>
                                  <w:noWrap/>
                                  <w:vAlign w:val="center"/>
                                  <w:hideMark/>
                                </w:tcPr>
                                <w:p w14:paraId="54092BC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63,7</w:t>
                                  </w:r>
                                </w:p>
                              </w:tc>
                              <w:tc>
                                <w:tcPr>
                                  <w:tcW w:w="914" w:type="dxa"/>
                                  <w:shd w:val="clear" w:color="auto" w:fill="00B050"/>
                                  <w:noWrap/>
                                  <w:vAlign w:val="center"/>
                                  <w:hideMark/>
                                </w:tcPr>
                                <w:p w14:paraId="7EE0AF8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55,9</w:t>
                                  </w:r>
                                </w:p>
                              </w:tc>
                              <w:tc>
                                <w:tcPr>
                                  <w:tcW w:w="915" w:type="dxa"/>
                                  <w:shd w:val="clear" w:color="auto" w:fill="FFC000"/>
                                  <w:noWrap/>
                                  <w:vAlign w:val="center"/>
                                  <w:hideMark/>
                                </w:tcPr>
                                <w:p w14:paraId="0CB9D5A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31,5</w:t>
                                  </w:r>
                                </w:p>
                              </w:tc>
                              <w:tc>
                                <w:tcPr>
                                  <w:tcW w:w="914" w:type="dxa"/>
                                  <w:shd w:val="clear" w:color="auto" w:fill="FFFF00"/>
                                  <w:noWrap/>
                                  <w:vAlign w:val="center"/>
                                  <w:hideMark/>
                                </w:tcPr>
                                <w:p w14:paraId="504585BC"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42,9</w:t>
                                  </w:r>
                                </w:p>
                              </w:tc>
                              <w:tc>
                                <w:tcPr>
                                  <w:tcW w:w="914" w:type="dxa"/>
                                  <w:shd w:val="clear" w:color="auto" w:fill="FFFF00"/>
                                  <w:noWrap/>
                                  <w:vAlign w:val="center"/>
                                  <w:hideMark/>
                                </w:tcPr>
                                <w:p w14:paraId="16286DF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50,0</w:t>
                                  </w:r>
                                </w:p>
                              </w:tc>
                              <w:tc>
                                <w:tcPr>
                                  <w:tcW w:w="915" w:type="dxa"/>
                                  <w:shd w:val="clear" w:color="auto" w:fill="00B050"/>
                                  <w:noWrap/>
                                  <w:vAlign w:val="center"/>
                                  <w:hideMark/>
                                </w:tcPr>
                                <w:p w14:paraId="281063F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55,0</w:t>
                                  </w:r>
                                </w:p>
                              </w:tc>
                              <w:tc>
                                <w:tcPr>
                                  <w:tcW w:w="914" w:type="dxa"/>
                                  <w:shd w:val="clear" w:color="auto" w:fill="FFFF00"/>
                                  <w:noWrap/>
                                  <w:vAlign w:val="center"/>
                                  <w:hideMark/>
                                </w:tcPr>
                                <w:p w14:paraId="17D6F70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49,8</w:t>
                                  </w:r>
                                </w:p>
                              </w:tc>
                              <w:tc>
                                <w:tcPr>
                                  <w:tcW w:w="915" w:type="dxa"/>
                                  <w:vMerge/>
                                  <w:shd w:val="clear" w:color="auto" w:fill="FFFF00"/>
                                  <w:noWrap/>
                                  <w:vAlign w:val="center"/>
                                  <w:hideMark/>
                                </w:tcPr>
                                <w:p w14:paraId="2CCED52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51CCBD02" w14:textId="77777777" w:rsidTr="00D93548">
                              <w:trPr>
                                <w:trHeight w:val="20"/>
                              </w:trPr>
                              <w:tc>
                                <w:tcPr>
                                  <w:tcW w:w="1520" w:type="dxa"/>
                                  <w:shd w:val="clear" w:color="auto" w:fill="auto"/>
                                  <w:noWrap/>
                                  <w:vAlign w:val="bottom"/>
                                  <w:hideMark/>
                                </w:tcPr>
                                <w:p w14:paraId="5F520ADF"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3G-Nyakazu Gorge</w:t>
                                  </w:r>
                                </w:p>
                              </w:tc>
                              <w:tc>
                                <w:tcPr>
                                  <w:tcW w:w="914" w:type="dxa"/>
                                  <w:shd w:val="clear" w:color="auto" w:fill="00B050"/>
                                  <w:noWrap/>
                                  <w:vAlign w:val="center"/>
                                  <w:hideMark/>
                                </w:tcPr>
                                <w:p w14:paraId="6977E9C5"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63,6</w:t>
                                  </w:r>
                                </w:p>
                              </w:tc>
                              <w:tc>
                                <w:tcPr>
                                  <w:tcW w:w="914" w:type="dxa"/>
                                  <w:shd w:val="clear" w:color="auto" w:fill="FFFF00"/>
                                  <w:noWrap/>
                                  <w:vAlign w:val="center"/>
                                  <w:hideMark/>
                                </w:tcPr>
                                <w:p w14:paraId="385025D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38,4</w:t>
                                  </w:r>
                                </w:p>
                              </w:tc>
                              <w:tc>
                                <w:tcPr>
                                  <w:tcW w:w="915" w:type="dxa"/>
                                  <w:shd w:val="clear" w:color="auto" w:fill="FFC000"/>
                                  <w:noWrap/>
                                  <w:vAlign w:val="center"/>
                                  <w:hideMark/>
                                </w:tcPr>
                                <w:p w14:paraId="75C7E1C5"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25,8</w:t>
                                  </w:r>
                                </w:p>
                              </w:tc>
                              <w:tc>
                                <w:tcPr>
                                  <w:tcW w:w="914" w:type="dxa"/>
                                  <w:shd w:val="clear" w:color="auto" w:fill="FFC000"/>
                                  <w:noWrap/>
                                  <w:vAlign w:val="center"/>
                                  <w:hideMark/>
                                </w:tcPr>
                                <w:p w14:paraId="102D45C5"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32,1</w:t>
                                  </w:r>
                                </w:p>
                              </w:tc>
                              <w:tc>
                                <w:tcPr>
                                  <w:tcW w:w="914" w:type="dxa"/>
                                  <w:shd w:val="clear" w:color="auto" w:fill="FFFF00"/>
                                  <w:noWrap/>
                                  <w:vAlign w:val="center"/>
                                  <w:hideMark/>
                                </w:tcPr>
                                <w:p w14:paraId="33DA4C24"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38,9</w:t>
                                  </w:r>
                                </w:p>
                              </w:tc>
                              <w:tc>
                                <w:tcPr>
                                  <w:tcW w:w="915" w:type="dxa"/>
                                  <w:shd w:val="clear" w:color="auto" w:fill="00B050"/>
                                  <w:noWrap/>
                                  <w:vAlign w:val="center"/>
                                  <w:hideMark/>
                                </w:tcPr>
                                <w:p w14:paraId="58A7D60C"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53,3</w:t>
                                  </w:r>
                                </w:p>
                              </w:tc>
                              <w:tc>
                                <w:tcPr>
                                  <w:tcW w:w="914" w:type="dxa"/>
                                  <w:shd w:val="clear" w:color="auto" w:fill="FFFF00"/>
                                  <w:noWrap/>
                                  <w:vAlign w:val="center"/>
                                  <w:hideMark/>
                                </w:tcPr>
                                <w:p w14:paraId="39CB637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42,0</w:t>
                                  </w:r>
                                </w:p>
                              </w:tc>
                              <w:tc>
                                <w:tcPr>
                                  <w:tcW w:w="915" w:type="dxa"/>
                                  <w:vMerge w:val="restart"/>
                                  <w:shd w:val="clear" w:color="auto" w:fill="FFFF00"/>
                                  <w:noWrap/>
                                  <w:vAlign w:val="center"/>
                                  <w:hideMark/>
                                </w:tcPr>
                                <w:p w14:paraId="4AB30B7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42,4</w:t>
                                  </w:r>
                                </w:p>
                              </w:tc>
                            </w:tr>
                            <w:tr w:rsidR="00A96EC3" w:rsidRPr="00A70C29" w14:paraId="58F5F606" w14:textId="77777777" w:rsidTr="00D93548">
                              <w:trPr>
                                <w:trHeight w:val="20"/>
                              </w:trPr>
                              <w:tc>
                                <w:tcPr>
                                  <w:tcW w:w="1520" w:type="dxa"/>
                                  <w:shd w:val="clear" w:color="auto" w:fill="auto"/>
                                  <w:noWrap/>
                                  <w:vAlign w:val="bottom"/>
                                  <w:hideMark/>
                                </w:tcPr>
                                <w:p w14:paraId="367BE692"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3G-Rumonge</w:t>
                                  </w:r>
                                </w:p>
                              </w:tc>
                              <w:tc>
                                <w:tcPr>
                                  <w:tcW w:w="914" w:type="dxa"/>
                                  <w:shd w:val="clear" w:color="auto" w:fill="00B050"/>
                                  <w:noWrap/>
                                  <w:vAlign w:val="center"/>
                                  <w:hideMark/>
                                </w:tcPr>
                                <w:p w14:paraId="4A4937A5"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57,0</w:t>
                                  </w:r>
                                </w:p>
                              </w:tc>
                              <w:tc>
                                <w:tcPr>
                                  <w:tcW w:w="914" w:type="dxa"/>
                                  <w:shd w:val="clear" w:color="auto" w:fill="FFFF00"/>
                                  <w:noWrap/>
                                  <w:vAlign w:val="center"/>
                                  <w:hideMark/>
                                </w:tcPr>
                                <w:p w14:paraId="75E88F2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40,3</w:t>
                                  </w:r>
                                </w:p>
                              </w:tc>
                              <w:tc>
                                <w:tcPr>
                                  <w:tcW w:w="915" w:type="dxa"/>
                                  <w:shd w:val="clear" w:color="auto" w:fill="FFC000"/>
                                  <w:noWrap/>
                                  <w:vAlign w:val="center"/>
                                  <w:hideMark/>
                                </w:tcPr>
                                <w:p w14:paraId="75C8BFA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20,5</w:t>
                                  </w:r>
                                </w:p>
                              </w:tc>
                              <w:tc>
                                <w:tcPr>
                                  <w:tcW w:w="914" w:type="dxa"/>
                                  <w:shd w:val="clear" w:color="auto" w:fill="FFFF00"/>
                                  <w:noWrap/>
                                  <w:vAlign w:val="center"/>
                                  <w:hideMark/>
                                </w:tcPr>
                                <w:p w14:paraId="316E616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37,6</w:t>
                                  </w:r>
                                </w:p>
                              </w:tc>
                              <w:tc>
                                <w:tcPr>
                                  <w:tcW w:w="914" w:type="dxa"/>
                                  <w:shd w:val="clear" w:color="auto" w:fill="FFFF00"/>
                                  <w:noWrap/>
                                  <w:vAlign w:val="center"/>
                                  <w:hideMark/>
                                </w:tcPr>
                                <w:p w14:paraId="729CB67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45,8</w:t>
                                  </w:r>
                                </w:p>
                              </w:tc>
                              <w:tc>
                                <w:tcPr>
                                  <w:tcW w:w="915" w:type="dxa"/>
                                  <w:shd w:val="clear" w:color="auto" w:fill="00B050"/>
                                  <w:noWrap/>
                                  <w:vAlign w:val="center"/>
                                  <w:hideMark/>
                                </w:tcPr>
                                <w:p w14:paraId="0110D69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51,3</w:t>
                                  </w:r>
                                </w:p>
                              </w:tc>
                              <w:tc>
                                <w:tcPr>
                                  <w:tcW w:w="914" w:type="dxa"/>
                                  <w:shd w:val="clear" w:color="auto" w:fill="FFFF00"/>
                                  <w:noWrap/>
                                  <w:vAlign w:val="center"/>
                                  <w:hideMark/>
                                </w:tcPr>
                                <w:p w14:paraId="7E050CE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42,1</w:t>
                                  </w:r>
                                </w:p>
                              </w:tc>
                              <w:tc>
                                <w:tcPr>
                                  <w:tcW w:w="915" w:type="dxa"/>
                                  <w:vMerge/>
                                  <w:shd w:val="clear" w:color="auto" w:fill="FFFF00"/>
                                  <w:noWrap/>
                                  <w:vAlign w:val="center"/>
                                  <w:hideMark/>
                                </w:tcPr>
                                <w:p w14:paraId="22CE21D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21251119" w14:textId="77777777" w:rsidTr="00D93548">
                              <w:trPr>
                                <w:trHeight w:val="20"/>
                              </w:trPr>
                              <w:tc>
                                <w:tcPr>
                                  <w:tcW w:w="1520" w:type="dxa"/>
                                  <w:shd w:val="clear" w:color="auto" w:fill="auto"/>
                                  <w:noWrap/>
                                  <w:vAlign w:val="bottom"/>
                                  <w:hideMark/>
                                </w:tcPr>
                                <w:p w14:paraId="6EEC1CBE"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3G-Rusizi</w:t>
                                  </w:r>
                                </w:p>
                              </w:tc>
                              <w:tc>
                                <w:tcPr>
                                  <w:tcW w:w="914" w:type="dxa"/>
                                  <w:shd w:val="clear" w:color="auto" w:fill="00B050"/>
                                  <w:noWrap/>
                                  <w:vAlign w:val="center"/>
                                  <w:hideMark/>
                                </w:tcPr>
                                <w:p w14:paraId="731799A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53,0</w:t>
                                  </w:r>
                                </w:p>
                              </w:tc>
                              <w:tc>
                                <w:tcPr>
                                  <w:tcW w:w="914" w:type="dxa"/>
                                  <w:shd w:val="clear" w:color="auto" w:fill="FFFF00"/>
                                  <w:noWrap/>
                                  <w:vAlign w:val="center"/>
                                  <w:hideMark/>
                                </w:tcPr>
                                <w:p w14:paraId="6B6FC7BB"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38,9</w:t>
                                  </w:r>
                                </w:p>
                              </w:tc>
                              <w:tc>
                                <w:tcPr>
                                  <w:tcW w:w="915" w:type="dxa"/>
                                  <w:shd w:val="clear" w:color="auto" w:fill="FFC000"/>
                                  <w:noWrap/>
                                  <w:vAlign w:val="center"/>
                                  <w:hideMark/>
                                </w:tcPr>
                                <w:p w14:paraId="3A4E463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30,9</w:t>
                                  </w:r>
                                </w:p>
                              </w:tc>
                              <w:tc>
                                <w:tcPr>
                                  <w:tcW w:w="914" w:type="dxa"/>
                                  <w:shd w:val="clear" w:color="auto" w:fill="FFFF00"/>
                                  <w:noWrap/>
                                  <w:vAlign w:val="center"/>
                                  <w:hideMark/>
                                </w:tcPr>
                                <w:p w14:paraId="67E7D05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36,2</w:t>
                                  </w:r>
                                </w:p>
                              </w:tc>
                              <w:tc>
                                <w:tcPr>
                                  <w:tcW w:w="914" w:type="dxa"/>
                                  <w:shd w:val="clear" w:color="auto" w:fill="FFFF00"/>
                                  <w:noWrap/>
                                  <w:vAlign w:val="center"/>
                                  <w:hideMark/>
                                </w:tcPr>
                                <w:p w14:paraId="4330943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40,0</w:t>
                                  </w:r>
                                </w:p>
                              </w:tc>
                              <w:tc>
                                <w:tcPr>
                                  <w:tcW w:w="915" w:type="dxa"/>
                                  <w:shd w:val="clear" w:color="auto" w:fill="00B050"/>
                                  <w:noWrap/>
                                  <w:vAlign w:val="center"/>
                                  <w:hideMark/>
                                </w:tcPr>
                                <w:p w14:paraId="39B1D59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53,5</w:t>
                                  </w:r>
                                </w:p>
                              </w:tc>
                              <w:tc>
                                <w:tcPr>
                                  <w:tcW w:w="914" w:type="dxa"/>
                                  <w:shd w:val="clear" w:color="auto" w:fill="FFFF00"/>
                                  <w:noWrap/>
                                  <w:vAlign w:val="center"/>
                                  <w:hideMark/>
                                </w:tcPr>
                                <w:p w14:paraId="765B1D9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42,1</w:t>
                                  </w:r>
                                </w:p>
                              </w:tc>
                              <w:tc>
                                <w:tcPr>
                                  <w:tcW w:w="915" w:type="dxa"/>
                                  <w:vMerge/>
                                  <w:shd w:val="clear" w:color="auto" w:fill="FFFF00"/>
                                  <w:noWrap/>
                                  <w:vAlign w:val="center"/>
                                  <w:hideMark/>
                                </w:tcPr>
                                <w:p w14:paraId="208B757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61F83DFC" w14:textId="77777777" w:rsidTr="00D93548">
                              <w:trPr>
                                <w:trHeight w:val="20"/>
                              </w:trPr>
                              <w:tc>
                                <w:tcPr>
                                  <w:tcW w:w="1520" w:type="dxa"/>
                                  <w:shd w:val="clear" w:color="auto" w:fill="auto"/>
                                  <w:noWrap/>
                                  <w:vAlign w:val="bottom"/>
                                  <w:hideMark/>
                                </w:tcPr>
                                <w:p w14:paraId="260DA388"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3G-Chutes Karera</w:t>
                                  </w:r>
                                </w:p>
                              </w:tc>
                              <w:tc>
                                <w:tcPr>
                                  <w:tcW w:w="914" w:type="dxa"/>
                                  <w:shd w:val="clear" w:color="auto" w:fill="00B050"/>
                                  <w:noWrap/>
                                  <w:vAlign w:val="center"/>
                                  <w:hideMark/>
                                </w:tcPr>
                                <w:p w14:paraId="74475BC4"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52,0</w:t>
                                  </w:r>
                                </w:p>
                              </w:tc>
                              <w:tc>
                                <w:tcPr>
                                  <w:tcW w:w="914" w:type="dxa"/>
                                  <w:shd w:val="clear" w:color="auto" w:fill="FFFF00"/>
                                  <w:noWrap/>
                                  <w:vAlign w:val="center"/>
                                  <w:hideMark/>
                                </w:tcPr>
                                <w:p w14:paraId="7098535B"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41,5</w:t>
                                  </w:r>
                                </w:p>
                              </w:tc>
                              <w:tc>
                                <w:tcPr>
                                  <w:tcW w:w="915" w:type="dxa"/>
                                  <w:shd w:val="clear" w:color="auto" w:fill="FFC000"/>
                                  <w:noWrap/>
                                  <w:vAlign w:val="center"/>
                                  <w:hideMark/>
                                </w:tcPr>
                                <w:p w14:paraId="1EC2AC4B"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24,1</w:t>
                                  </w:r>
                                </w:p>
                              </w:tc>
                              <w:tc>
                                <w:tcPr>
                                  <w:tcW w:w="914" w:type="dxa"/>
                                  <w:shd w:val="clear" w:color="auto" w:fill="FFFF00"/>
                                  <w:noWrap/>
                                  <w:vAlign w:val="center"/>
                                  <w:hideMark/>
                                </w:tcPr>
                                <w:p w14:paraId="2D5871D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37,4</w:t>
                                  </w:r>
                                </w:p>
                              </w:tc>
                              <w:tc>
                                <w:tcPr>
                                  <w:tcW w:w="914" w:type="dxa"/>
                                  <w:shd w:val="clear" w:color="auto" w:fill="FFFF00"/>
                                  <w:noWrap/>
                                  <w:vAlign w:val="center"/>
                                  <w:hideMark/>
                                </w:tcPr>
                                <w:p w14:paraId="35133E16"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44,4</w:t>
                                  </w:r>
                                </w:p>
                              </w:tc>
                              <w:tc>
                                <w:tcPr>
                                  <w:tcW w:w="915" w:type="dxa"/>
                                  <w:shd w:val="clear" w:color="auto" w:fill="00B050"/>
                                  <w:noWrap/>
                                  <w:vAlign w:val="center"/>
                                  <w:hideMark/>
                                </w:tcPr>
                                <w:p w14:paraId="3E419FB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56,5</w:t>
                                  </w:r>
                                </w:p>
                              </w:tc>
                              <w:tc>
                                <w:tcPr>
                                  <w:tcW w:w="914" w:type="dxa"/>
                                  <w:shd w:val="clear" w:color="auto" w:fill="FFFF00"/>
                                  <w:noWrap/>
                                  <w:vAlign w:val="center"/>
                                  <w:hideMark/>
                                </w:tcPr>
                                <w:p w14:paraId="7698310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42,6</w:t>
                                  </w:r>
                                </w:p>
                              </w:tc>
                              <w:tc>
                                <w:tcPr>
                                  <w:tcW w:w="915" w:type="dxa"/>
                                  <w:vMerge/>
                                  <w:shd w:val="clear" w:color="auto" w:fill="FFFF00"/>
                                  <w:noWrap/>
                                  <w:vAlign w:val="center"/>
                                  <w:hideMark/>
                                </w:tcPr>
                                <w:p w14:paraId="479CB5D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0EDE6CF7" w14:textId="77777777" w:rsidTr="00D93548">
                              <w:trPr>
                                <w:trHeight w:val="20"/>
                              </w:trPr>
                              <w:tc>
                                <w:tcPr>
                                  <w:tcW w:w="1520" w:type="dxa"/>
                                  <w:shd w:val="clear" w:color="auto" w:fill="auto"/>
                                  <w:noWrap/>
                                  <w:vAlign w:val="bottom"/>
                                  <w:hideMark/>
                                </w:tcPr>
                                <w:p w14:paraId="0B6EE0B0"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3G-Lac Rwihinda</w:t>
                                  </w:r>
                                </w:p>
                              </w:tc>
                              <w:tc>
                                <w:tcPr>
                                  <w:tcW w:w="914" w:type="dxa"/>
                                  <w:shd w:val="clear" w:color="auto" w:fill="00B050"/>
                                  <w:noWrap/>
                                  <w:vAlign w:val="center"/>
                                  <w:hideMark/>
                                </w:tcPr>
                                <w:p w14:paraId="37AE883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64,2</w:t>
                                  </w:r>
                                </w:p>
                              </w:tc>
                              <w:tc>
                                <w:tcPr>
                                  <w:tcW w:w="914" w:type="dxa"/>
                                  <w:shd w:val="clear" w:color="auto" w:fill="FFFF00"/>
                                  <w:noWrap/>
                                  <w:vAlign w:val="center"/>
                                  <w:hideMark/>
                                </w:tcPr>
                                <w:p w14:paraId="3DAD973A"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46,8</w:t>
                                  </w:r>
                                </w:p>
                              </w:tc>
                              <w:tc>
                                <w:tcPr>
                                  <w:tcW w:w="915" w:type="dxa"/>
                                  <w:shd w:val="clear" w:color="auto" w:fill="FFC000"/>
                                  <w:noWrap/>
                                  <w:vAlign w:val="center"/>
                                  <w:hideMark/>
                                </w:tcPr>
                                <w:p w14:paraId="478F6AB4"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20,5</w:t>
                                  </w:r>
                                </w:p>
                              </w:tc>
                              <w:tc>
                                <w:tcPr>
                                  <w:tcW w:w="914" w:type="dxa"/>
                                  <w:shd w:val="clear" w:color="auto" w:fill="FFFF00"/>
                                  <w:noWrap/>
                                  <w:vAlign w:val="center"/>
                                  <w:hideMark/>
                                </w:tcPr>
                                <w:p w14:paraId="63FD650A"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37,1</w:t>
                                  </w:r>
                                </w:p>
                              </w:tc>
                              <w:tc>
                                <w:tcPr>
                                  <w:tcW w:w="914" w:type="dxa"/>
                                  <w:shd w:val="clear" w:color="auto" w:fill="FFFF00"/>
                                  <w:noWrap/>
                                  <w:vAlign w:val="center"/>
                                  <w:hideMark/>
                                </w:tcPr>
                                <w:p w14:paraId="0B1A0ED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50,0</w:t>
                                  </w:r>
                                </w:p>
                              </w:tc>
                              <w:tc>
                                <w:tcPr>
                                  <w:tcW w:w="915" w:type="dxa"/>
                                  <w:shd w:val="clear" w:color="auto" w:fill="FFFF00"/>
                                  <w:noWrap/>
                                  <w:vAlign w:val="center"/>
                                  <w:hideMark/>
                                </w:tcPr>
                                <w:p w14:paraId="01B74E2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40,6</w:t>
                                  </w:r>
                                </w:p>
                              </w:tc>
                              <w:tc>
                                <w:tcPr>
                                  <w:tcW w:w="914" w:type="dxa"/>
                                  <w:shd w:val="clear" w:color="auto" w:fill="FFFF00"/>
                                  <w:noWrap/>
                                  <w:vAlign w:val="center"/>
                                  <w:hideMark/>
                                </w:tcPr>
                                <w:p w14:paraId="703D188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43,2</w:t>
                                  </w:r>
                                </w:p>
                              </w:tc>
                              <w:tc>
                                <w:tcPr>
                                  <w:tcW w:w="915" w:type="dxa"/>
                                  <w:vMerge/>
                                  <w:shd w:val="clear" w:color="auto" w:fill="FFFF00"/>
                                  <w:noWrap/>
                                  <w:vAlign w:val="center"/>
                                  <w:hideMark/>
                                </w:tcPr>
                                <w:p w14:paraId="72E323B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008CDF1A" w14:textId="77777777" w:rsidTr="00D93548">
                              <w:trPr>
                                <w:trHeight w:val="20"/>
                              </w:trPr>
                              <w:tc>
                                <w:tcPr>
                                  <w:tcW w:w="1520" w:type="dxa"/>
                                  <w:shd w:val="clear" w:color="auto" w:fill="auto"/>
                                  <w:noWrap/>
                                  <w:vAlign w:val="bottom"/>
                                  <w:hideMark/>
                                </w:tcPr>
                                <w:p w14:paraId="060703D8"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4G-Makamba</w:t>
                                  </w:r>
                                </w:p>
                              </w:tc>
                              <w:tc>
                                <w:tcPr>
                                  <w:tcW w:w="914" w:type="dxa"/>
                                  <w:shd w:val="clear" w:color="auto" w:fill="00B050"/>
                                  <w:noWrap/>
                                  <w:vAlign w:val="center"/>
                                  <w:hideMark/>
                                </w:tcPr>
                                <w:p w14:paraId="562B2D3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51,1</w:t>
                                  </w:r>
                                </w:p>
                              </w:tc>
                              <w:tc>
                                <w:tcPr>
                                  <w:tcW w:w="914" w:type="dxa"/>
                                  <w:shd w:val="clear" w:color="auto" w:fill="FFC000"/>
                                  <w:noWrap/>
                                  <w:vAlign w:val="center"/>
                                  <w:hideMark/>
                                </w:tcPr>
                                <w:p w14:paraId="5172763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24,4</w:t>
                                  </w:r>
                                </w:p>
                              </w:tc>
                              <w:tc>
                                <w:tcPr>
                                  <w:tcW w:w="915" w:type="dxa"/>
                                  <w:shd w:val="clear" w:color="auto" w:fill="FFC000"/>
                                  <w:noWrap/>
                                  <w:vAlign w:val="center"/>
                                  <w:hideMark/>
                                </w:tcPr>
                                <w:p w14:paraId="2F2DF0A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17,0</w:t>
                                  </w:r>
                                </w:p>
                              </w:tc>
                              <w:tc>
                                <w:tcPr>
                                  <w:tcW w:w="914" w:type="dxa"/>
                                  <w:shd w:val="clear" w:color="auto" w:fill="FFC000"/>
                                  <w:noWrap/>
                                  <w:vAlign w:val="center"/>
                                  <w:hideMark/>
                                </w:tcPr>
                                <w:p w14:paraId="1075F3E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20,0</w:t>
                                  </w:r>
                                </w:p>
                              </w:tc>
                              <w:tc>
                                <w:tcPr>
                                  <w:tcW w:w="914" w:type="dxa"/>
                                  <w:shd w:val="clear" w:color="auto" w:fill="FFFF00"/>
                                  <w:noWrap/>
                                  <w:vAlign w:val="center"/>
                                  <w:hideMark/>
                                </w:tcPr>
                                <w:p w14:paraId="181A0E4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33,3</w:t>
                                  </w:r>
                                </w:p>
                              </w:tc>
                              <w:tc>
                                <w:tcPr>
                                  <w:tcW w:w="915" w:type="dxa"/>
                                  <w:shd w:val="clear" w:color="auto" w:fill="FFFF00"/>
                                  <w:noWrap/>
                                  <w:vAlign w:val="center"/>
                                  <w:hideMark/>
                                </w:tcPr>
                                <w:p w14:paraId="3AA37AB6"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50,3</w:t>
                                  </w:r>
                                </w:p>
                              </w:tc>
                              <w:tc>
                                <w:tcPr>
                                  <w:tcW w:w="914" w:type="dxa"/>
                                  <w:shd w:val="clear" w:color="auto" w:fill="FFC000"/>
                                  <w:noWrap/>
                                  <w:vAlign w:val="center"/>
                                  <w:hideMark/>
                                </w:tcPr>
                                <w:p w14:paraId="2CA770A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32,7</w:t>
                                  </w:r>
                                </w:p>
                              </w:tc>
                              <w:tc>
                                <w:tcPr>
                                  <w:tcW w:w="915" w:type="dxa"/>
                                  <w:vMerge w:val="restart"/>
                                  <w:shd w:val="clear" w:color="auto" w:fill="FFFF00"/>
                                  <w:noWrap/>
                                  <w:vAlign w:val="center"/>
                                  <w:hideMark/>
                                </w:tcPr>
                                <w:p w14:paraId="2E9AB7E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35,5</w:t>
                                  </w:r>
                                </w:p>
                              </w:tc>
                            </w:tr>
                            <w:tr w:rsidR="00A96EC3" w:rsidRPr="00A70C29" w14:paraId="037911D5" w14:textId="77777777" w:rsidTr="00D93548">
                              <w:trPr>
                                <w:trHeight w:val="20"/>
                              </w:trPr>
                              <w:tc>
                                <w:tcPr>
                                  <w:tcW w:w="1520" w:type="dxa"/>
                                  <w:shd w:val="clear" w:color="auto" w:fill="auto"/>
                                  <w:noWrap/>
                                  <w:vAlign w:val="bottom"/>
                                  <w:hideMark/>
                                </w:tcPr>
                                <w:p w14:paraId="375789F0"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4G-Gisagara</w:t>
                                  </w:r>
                                </w:p>
                              </w:tc>
                              <w:tc>
                                <w:tcPr>
                                  <w:tcW w:w="914" w:type="dxa"/>
                                  <w:shd w:val="clear" w:color="auto" w:fill="00B050"/>
                                  <w:noWrap/>
                                  <w:vAlign w:val="center"/>
                                  <w:hideMark/>
                                </w:tcPr>
                                <w:p w14:paraId="34539D7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60,4</w:t>
                                  </w:r>
                                </w:p>
                              </w:tc>
                              <w:tc>
                                <w:tcPr>
                                  <w:tcW w:w="914" w:type="dxa"/>
                                  <w:shd w:val="clear" w:color="auto" w:fill="FFC000"/>
                                  <w:noWrap/>
                                  <w:vAlign w:val="center"/>
                                  <w:hideMark/>
                                </w:tcPr>
                                <w:p w14:paraId="06CBFAE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24,8</w:t>
                                  </w:r>
                                </w:p>
                              </w:tc>
                              <w:tc>
                                <w:tcPr>
                                  <w:tcW w:w="915" w:type="dxa"/>
                                  <w:shd w:val="clear" w:color="auto" w:fill="FFC000"/>
                                  <w:noWrap/>
                                  <w:vAlign w:val="center"/>
                                  <w:hideMark/>
                                </w:tcPr>
                                <w:p w14:paraId="5A6442C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23,4</w:t>
                                  </w:r>
                                </w:p>
                              </w:tc>
                              <w:tc>
                                <w:tcPr>
                                  <w:tcW w:w="914" w:type="dxa"/>
                                  <w:shd w:val="clear" w:color="auto" w:fill="FFC000"/>
                                  <w:noWrap/>
                                  <w:vAlign w:val="center"/>
                                  <w:hideMark/>
                                </w:tcPr>
                                <w:p w14:paraId="5361EF15"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23,7</w:t>
                                  </w:r>
                                </w:p>
                              </w:tc>
                              <w:tc>
                                <w:tcPr>
                                  <w:tcW w:w="914" w:type="dxa"/>
                                  <w:shd w:val="clear" w:color="auto" w:fill="FFFF00"/>
                                  <w:noWrap/>
                                  <w:vAlign w:val="center"/>
                                  <w:hideMark/>
                                </w:tcPr>
                                <w:p w14:paraId="6F1DD3F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33,3</w:t>
                                  </w:r>
                                </w:p>
                              </w:tc>
                              <w:tc>
                                <w:tcPr>
                                  <w:tcW w:w="915" w:type="dxa"/>
                                  <w:shd w:val="clear" w:color="auto" w:fill="FFFF00"/>
                                  <w:noWrap/>
                                  <w:vAlign w:val="center"/>
                                  <w:hideMark/>
                                </w:tcPr>
                                <w:p w14:paraId="665994AD"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36,6</w:t>
                                  </w:r>
                                </w:p>
                              </w:tc>
                              <w:tc>
                                <w:tcPr>
                                  <w:tcW w:w="914" w:type="dxa"/>
                                  <w:shd w:val="clear" w:color="auto" w:fill="FFFF00"/>
                                  <w:noWrap/>
                                  <w:vAlign w:val="center"/>
                                  <w:hideMark/>
                                </w:tcPr>
                                <w:p w14:paraId="15A9AB0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33,7</w:t>
                                  </w:r>
                                </w:p>
                              </w:tc>
                              <w:tc>
                                <w:tcPr>
                                  <w:tcW w:w="915" w:type="dxa"/>
                                  <w:vMerge/>
                                  <w:shd w:val="clear" w:color="auto" w:fill="FFFF00"/>
                                  <w:noWrap/>
                                  <w:vAlign w:val="center"/>
                                  <w:hideMark/>
                                </w:tcPr>
                                <w:p w14:paraId="29141BB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15C28E2B" w14:textId="77777777" w:rsidTr="00D93548">
                              <w:trPr>
                                <w:trHeight w:val="20"/>
                              </w:trPr>
                              <w:tc>
                                <w:tcPr>
                                  <w:tcW w:w="1520" w:type="dxa"/>
                                  <w:shd w:val="clear" w:color="auto" w:fill="auto"/>
                                  <w:noWrap/>
                                  <w:vAlign w:val="bottom"/>
                                  <w:hideMark/>
                                </w:tcPr>
                                <w:p w14:paraId="56ADC8A2"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4G-Monge</w:t>
                                  </w:r>
                                </w:p>
                              </w:tc>
                              <w:tc>
                                <w:tcPr>
                                  <w:tcW w:w="914" w:type="dxa"/>
                                  <w:shd w:val="clear" w:color="auto" w:fill="00B050"/>
                                  <w:noWrap/>
                                  <w:vAlign w:val="center"/>
                                  <w:hideMark/>
                                </w:tcPr>
                                <w:p w14:paraId="63F6C7CA"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56,4</w:t>
                                  </w:r>
                                </w:p>
                              </w:tc>
                              <w:tc>
                                <w:tcPr>
                                  <w:tcW w:w="914" w:type="dxa"/>
                                  <w:shd w:val="clear" w:color="auto" w:fill="FFC000"/>
                                  <w:noWrap/>
                                  <w:vAlign w:val="center"/>
                                  <w:hideMark/>
                                </w:tcPr>
                                <w:p w14:paraId="0D5B818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19,4</w:t>
                                  </w:r>
                                </w:p>
                              </w:tc>
                              <w:tc>
                                <w:tcPr>
                                  <w:tcW w:w="915" w:type="dxa"/>
                                  <w:shd w:val="clear" w:color="auto" w:fill="FFC000"/>
                                  <w:noWrap/>
                                  <w:vAlign w:val="center"/>
                                  <w:hideMark/>
                                </w:tcPr>
                                <w:p w14:paraId="0A84D62A"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17,5</w:t>
                                  </w:r>
                                </w:p>
                              </w:tc>
                              <w:tc>
                                <w:tcPr>
                                  <w:tcW w:w="914" w:type="dxa"/>
                                  <w:shd w:val="clear" w:color="auto" w:fill="FFC000"/>
                                  <w:noWrap/>
                                  <w:vAlign w:val="center"/>
                                  <w:hideMark/>
                                </w:tcPr>
                                <w:p w14:paraId="2518ACA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30,0</w:t>
                                  </w:r>
                                </w:p>
                              </w:tc>
                              <w:tc>
                                <w:tcPr>
                                  <w:tcW w:w="914" w:type="dxa"/>
                                  <w:shd w:val="clear" w:color="auto" w:fill="FFFF00"/>
                                  <w:noWrap/>
                                  <w:vAlign w:val="center"/>
                                  <w:hideMark/>
                                </w:tcPr>
                                <w:p w14:paraId="3EA345C6"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33,3</w:t>
                                  </w:r>
                                </w:p>
                              </w:tc>
                              <w:tc>
                                <w:tcPr>
                                  <w:tcW w:w="915" w:type="dxa"/>
                                  <w:shd w:val="clear" w:color="auto" w:fill="FFFF00"/>
                                  <w:noWrap/>
                                  <w:vAlign w:val="center"/>
                                  <w:hideMark/>
                                </w:tcPr>
                                <w:p w14:paraId="18B899F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48,6</w:t>
                                  </w:r>
                                </w:p>
                              </w:tc>
                              <w:tc>
                                <w:tcPr>
                                  <w:tcW w:w="914" w:type="dxa"/>
                                  <w:shd w:val="clear" w:color="auto" w:fill="FFFF00"/>
                                  <w:noWrap/>
                                  <w:vAlign w:val="center"/>
                                  <w:hideMark/>
                                </w:tcPr>
                                <w:p w14:paraId="7CF86FAD"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34,2</w:t>
                                  </w:r>
                                </w:p>
                              </w:tc>
                              <w:tc>
                                <w:tcPr>
                                  <w:tcW w:w="915" w:type="dxa"/>
                                  <w:vMerge/>
                                  <w:shd w:val="clear" w:color="auto" w:fill="FFFF00"/>
                                  <w:noWrap/>
                                  <w:vAlign w:val="center"/>
                                  <w:hideMark/>
                                </w:tcPr>
                                <w:p w14:paraId="61E127D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5444E2C0" w14:textId="77777777" w:rsidTr="00D93548">
                              <w:trPr>
                                <w:trHeight w:val="20"/>
                              </w:trPr>
                              <w:tc>
                                <w:tcPr>
                                  <w:tcW w:w="1520" w:type="dxa"/>
                                  <w:shd w:val="clear" w:color="auto" w:fill="auto"/>
                                  <w:noWrap/>
                                  <w:vAlign w:val="bottom"/>
                                  <w:hideMark/>
                                </w:tcPr>
                                <w:p w14:paraId="63D4D565"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4G-Vyanda Forest</w:t>
                                  </w:r>
                                </w:p>
                              </w:tc>
                              <w:tc>
                                <w:tcPr>
                                  <w:tcW w:w="914" w:type="dxa"/>
                                  <w:shd w:val="clear" w:color="auto" w:fill="00B050"/>
                                  <w:noWrap/>
                                  <w:vAlign w:val="center"/>
                                  <w:hideMark/>
                                </w:tcPr>
                                <w:p w14:paraId="770B725C"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57,5</w:t>
                                  </w:r>
                                </w:p>
                              </w:tc>
                              <w:tc>
                                <w:tcPr>
                                  <w:tcW w:w="914" w:type="dxa"/>
                                  <w:shd w:val="clear" w:color="auto" w:fill="FFC000"/>
                                  <w:noWrap/>
                                  <w:vAlign w:val="center"/>
                                  <w:hideMark/>
                                </w:tcPr>
                                <w:p w14:paraId="0D2F182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22,7</w:t>
                                  </w:r>
                                </w:p>
                              </w:tc>
                              <w:tc>
                                <w:tcPr>
                                  <w:tcW w:w="915" w:type="dxa"/>
                                  <w:shd w:val="clear" w:color="auto" w:fill="FFC000"/>
                                  <w:noWrap/>
                                  <w:vAlign w:val="center"/>
                                  <w:hideMark/>
                                </w:tcPr>
                                <w:p w14:paraId="62BD624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22,4</w:t>
                                  </w:r>
                                </w:p>
                              </w:tc>
                              <w:tc>
                                <w:tcPr>
                                  <w:tcW w:w="914" w:type="dxa"/>
                                  <w:shd w:val="clear" w:color="auto" w:fill="FFC000"/>
                                  <w:noWrap/>
                                  <w:vAlign w:val="center"/>
                                  <w:hideMark/>
                                </w:tcPr>
                                <w:p w14:paraId="166F67A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28,2</w:t>
                                  </w:r>
                                </w:p>
                              </w:tc>
                              <w:tc>
                                <w:tcPr>
                                  <w:tcW w:w="914" w:type="dxa"/>
                                  <w:shd w:val="clear" w:color="auto" w:fill="FFFF00"/>
                                  <w:noWrap/>
                                  <w:vAlign w:val="center"/>
                                  <w:hideMark/>
                                </w:tcPr>
                                <w:p w14:paraId="4AE7434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33,3</w:t>
                                  </w:r>
                                </w:p>
                              </w:tc>
                              <w:tc>
                                <w:tcPr>
                                  <w:tcW w:w="915" w:type="dxa"/>
                                  <w:shd w:val="clear" w:color="auto" w:fill="00B050"/>
                                  <w:noWrap/>
                                  <w:vAlign w:val="center"/>
                                  <w:hideMark/>
                                </w:tcPr>
                                <w:p w14:paraId="250E13E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51,6</w:t>
                                  </w:r>
                                </w:p>
                              </w:tc>
                              <w:tc>
                                <w:tcPr>
                                  <w:tcW w:w="914" w:type="dxa"/>
                                  <w:shd w:val="clear" w:color="auto" w:fill="FFFF00"/>
                                  <w:noWrap/>
                                  <w:vAlign w:val="center"/>
                                  <w:hideMark/>
                                </w:tcPr>
                                <w:p w14:paraId="281E5578"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36,0</w:t>
                                  </w:r>
                                </w:p>
                              </w:tc>
                              <w:tc>
                                <w:tcPr>
                                  <w:tcW w:w="915" w:type="dxa"/>
                                  <w:vMerge/>
                                  <w:shd w:val="clear" w:color="auto" w:fill="FFFF00"/>
                                  <w:noWrap/>
                                  <w:vAlign w:val="center"/>
                                  <w:hideMark/>
                                </w:tcPr>
                                <w:p w14:paraId="2EC19A3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29310214" w14:textId="77777777" w:rsidTr="00D93548">
                              <w:trPr>
                                <w:trHeight w:val="20"/>
                              </w:trPr>
                              <w:tc>
                                <w:tcPr>
                                  <w:tcW w:w="1520" w:type="dxa"/>
                                  <w:shd w:val="clear" w:color="auto" w:fill="auto"/>
                                  <w:noWrap/>
                                  <w:vAlign w:val="bottom"/>
                                  <w:hideMark/>
                                </w:tcPr>
                                <w:p w14:paraId="71BBCC3E"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4G-Malagarazi</w:t>
                                  </w:r>
                                </w:p>
                              </w:tc>
                              <w:tc>
                                <w:tcPr>
                                  <w:tcW w:w="914" w:type="dxa"/>
                                  <w:shd w:val="clear" w:color="auto" w:fill="00B050"/>
                                  <w:noWrap/>
                                  <w:vAlign w:val="center"/>
                                  <w:hideMark/>
                                </w:tcPr>
                                <w:p w14:paraId="4C97675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65,2</w:t>
                                  </w:r>
                                </w:p>
                              </w:tc>
                              <w:tc>
                                <w:tcPr>
                                  <w:tcW w:w="914" w:type="dxa"/>
                                  <w:shd w:val="clear" w:color="auto" w:fill="FFFF00"/>
                                  <w:noWrap/>
                                  <w:vAlign w:val="center"/>
                                  <w:hideMark/>
                                </w:tcPr>
                                <w:p w14:paraId="6763BE48"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34,3</w:t>
                                  </w:r>
                                </w:p>
                              </w:tc>
                              <w:tc>
                                <w:tcPr>
                                  <w:tcW w:w="915" w:type="dxa"/>
                                  <w:shd w:val="clear" w:color="auto" w:fill="FFC000"/>
                                  <w:noWrap/>
                                  <w:vAlign w:val="center"/>
                                  <w:hideMark/>
                                </w:tcPr>
                                <w:p w14:paraId="7887B5E8"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20,8</w:t>
                                  </w:r>
                                </w:p>
                              </w:tc>
                              <w:tc>
                                <w:tcPr>
                                  <w:tcW w:w="914" w:type="dxa"/>
                                  <w:shd w:val="clear" w:color="auto" w:fill="FFC000"/>
                                  <w:noWrap/>
                                  <w:vAlign w:val="center"/>
                                  <w:hideMark/>
                                </w:tcPr>
                                <w:p w14:paraId="095A78C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27,7</w:t>
                                  </w:r>
                                </w:p>
                              </w:tc>
                              <w:tc>
                                <w:tcPr>
                                  <w:tcW w:w="914" w:type="dxa"/>
                                  <w:shd w:val="clear" w:color="auto" w:fill="FFFF00"/>
                                  <w:noWrap/>
                                  <w:vAlign w:val="center"/>
                                  <w:hideMark/>
                                </w:tcPr>
                                <w:p w14:paraId="6ED70DC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33,3</w:t>
                                  </w:r>
                                </w:p>
                              </w:tc>
                              <w:tc>
                                <w:tcPr>
                                  <w:tcW w:w="915" w:type="dxa"/>
                                  <w:shd w:val="clear" w:color="auto" w:fill="FFFF00"/>
                                  <w:noWrap/>
                                  <w:vAlign w:val="center"/>
                                  <w:hideMark/>
                                </w:tcPr>
                                <w:p w14:paraId="4B3875B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35,8</w:t>
                                  </w:r>
                                </w:p>
                              </w:tc>
                              <w:tc>
                                <w:tcPr>
                                  <w:tcW w:w="914" w:type="dxa"/>
                                  <w:shd w:val="clear" w:color="auto" w:fill="FFFF00"/>
                                  <w:noWrap/>
                                  <w:vAlign w:val="center"/>
                                  <w:hideMark/>
                                </w:tcPr>
                                <w:p w14:paraId="5007DE7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36,2</w:t>
                                  </w:r>
                                </w:p>
                              </w:tc>
                              <w:tc>
                                <w:tcPr>
                                  <w:tcW w:w="915" w:type="dxa"/>
                                  <w:vMerge/>
                                  <w:shd w:val="clear" w:color="auto" w:fill="FFFF00"/>
                                  <w:noWrap/>
                                  <w:vAlign w:val="center"/>
                                  <w:hideMark/>
                                </w:tcPr>
                                <w:p w14:paraId="58ED7868"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268E7D78" w14:textId="77777777" w:rsidTr="00D93548">
                              <w:trPr>
                                <w:trHeight w:val="20"/>
                              </w:trPr>
                              <w:tc>
                                <w:tcPr>
                                  <w:tcW w:w="1520" w:type="dxa"/>
                                  <w:shd w:val="clear" w:color="auto" w:fill="auto"/>
                                  <w:noWrap/>
                                  <w:vAlign w:val="bottom"/>
                                  <w:hideMark/>
                                </w:tcPr>
                                <w:p w14:paraId="58297A01"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4G-Kigwena Forest</w:t>
                                  </w:r>
                                </w:p>
                              </w:tc>
                              <w:tc>
                                <w:tcPr>
                                  <w:tcW w:w="914" w:type="dxa"/>
                                  <w:shd w:val="clear" w:color="auto" w:fill="00B050"/>
                                  <w:noWrap/>
                                  <w:vAlign w:val="center"/>
                                  <w:hideMark/>
                                </w:tcPr>
                                <w:p w14:paraId="4A3A4FC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65,2</w:t>
                                  </w:r>
                                </w:p>
                              </w:tc>
                              <w:tc>
                                <w:tcPr>
                                  <w:tcW w:w="914" w:type="dxa"/>
                                  <w:shd w:val="clear" w:color="auto" w:fill="FFC000"/>
                                  <w:noWrap/>
                                  <w:vAlign w:val="center"/>
                                  <w:hideMark/>
                                </w:tcPr>
                                <w:p w14:paraId="3A146AB4"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24,5</w:t>
                                  </w:r>
                                </w:p>
                              </w:tc>
                              <w:tc>
                                <w:tcPr>
                                  <w:tcW w:w="915" w:type="dxa"/>
                                  <w:shd w:val="clear" w:color="auto" w:fill="FFC000"/>
                                  <w:noWrap/>
                                  <w:vAlign w:val="center"/>
                                  <w:hideMark/>
                                </w:tcPr>
                                <w:p w14:paraId="3C4E3F34"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25,6</w:t>
                                  </w:r>
                                </w:p>
                              </w:tc>
                              <w:tc>
                                <w:tcPr>
                                  <w:tcW w:w="914" w:type="dxa"/>
                                  <w:shd w:val="clear" w:color="auto" w:fill="FFC000"/>
                                  <w:noWrap/>
                                  <w:vAlign w:val="center"/>
                                  <w:hideMark/>
                                </w:tcPr>
                                <w:p w14:paraId="20DB702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29,8</w:t>
                                  </w:r>
                                </w:p>
                              </w:tc>
                              <w:tc>
                                <w:tcPr>
                                  <w:tcW w:w="914" w:type="dxa"/>
                                  <w:shd w:val="clear" w:color="auto" w:fill="FFFF00"/>
                                  <w:noWrap/>
                                  <w:vAlign w:val="center"/>
                                  <w:hideMark/>
                                </w:tcPr>
                                <w:p w14:paraId="1D696B58"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38,9</w:t>
                                  </w:r>
                                </w:p>
                              </w:tc>
                              <w:tc>
                                <w:tcPr>
                                  <w:tcW w:w="915" w:type="dxa"/>
                                  <w:shd w:val="clear" w:color="auto" w:fill="00B050"/>
                                  <w:noWrap/>
                                  <w:vAlign w:val="center"/>
                                  <w:hideMark/>
                                </w:tcPr>
                                <w:p w14:paraId="7047E22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58,1</w:t>
                                  </w:r>
                                </w:p>
                              </w:tc>
                              <w:tc>
                                <w:tcPr>
                                  <w:tcW w:w="914" w:type="dxa"/>
                                  <w:shd w:val="clear" w:color="auto" w:fill="FFFF00"/>
                                  <w:noWrap/>
                                  <w:vAlign w:val="center"/>
                                  <w:hideMark/>
                                </w:tcPr>
                                <w:p w14:paraId="10BB4A6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40,4</w:t>
                                  </w:r>
                                </w:p>
                              </w:tc>
                              <w:tc>
                                <w:tcPr>
                                  <w:tcW w:w="915" w:type="dxa"/>
                                  <w:vMerge/>
                                  <w:shd w:val="clear" w:color="auto" w:fill="FFFF00"/>
                                  <w:noWrap/>
                                  <w:vAlign w:val="center"/>
                                  <w:hideMark/>
                                </w:tcPr>
                                <w:p w14:paraId="7C215A34"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3"/>
                              <w:gridCol w:w="308"/>
                              <w:gridCol w:w="236"/>
                              <w:gridCol w:w="580"/>
                              <w:gridCol w:w="236"/>
                              <w:gridCol w:w="671"/>
                              <w:gridCol w:w="236"/>
                              <w:gridCol w:w="762"/>
                              <w:gridCol w:w="236"/>
                            </w:tblGrid>
                            <w:tr w:rsidR="00A96EC3" w:rsidRPr="00A70C29" w14:paraId="26B3F615" w14:textId="77777777" w:rsidTr="00576B60">
                              <w:tc>
                                <w:tcPr>
                                  <w:tcW w:w="2673" w:type="dxa"/>
                                  <w:tcBorders>
                                    <w:right w:val="single" w:sz="4" w:space="0" w:color="auto"/>
                                  </w:tcBorders>
                                </w:tcPr>
                                <w:p w14:paraId="437032BE" w14:textId="77777777" w:rsidR="00A96EC3" w:rsidRPr="00A70C29" w:rsidRDefault="00A96EC3" w:rsidP="00576B60">
                                  <w:pPr>
                                    <w:spacing w:after="0"/>
                                    <w:rPr>
                                      <w:sz w:val="18"/>
                                      <w:szCs w:val="18"/>
                                      <w:lang w:val="en-GB"/>
                                    </w:rPr>
                                  </w:pPr>
                                  <w:r w:rsidRPr="00A70C29">
                                    <w:rPr>
                                      <w:sz w:val="18"/>
                                      <w:szCs w:val="18"/>
                                      <w:lang w:val="en-GB"/>
                                    </w:rPr>
                                    <w:t>Value visualisation for categories:</w:t>
                                  </w:r>
                                </w:p>
                              </w:tc>
                              <w:tc>
                                <w:tcPr>
                                  <w:tcW w:w="308" w:type="dxa"/>
                                  <w:tcBorders>
                                    <w:top w:val="single" w:sz="4" w:space="0" w:color="auto"/>
                                    <w:left w:val="single" w:sz="4" w:space="0" w:color="auto"/>
                                    <w:bottom w:val="single" w:sz="4" w:space="0" w:color="auto"/>
                                    <w:right w:val="single" w:sz="4" w:space="0" w:color="auto"/>
                                  </w:tcBorders>
                                </w:tcPr>
                                <w:p w14:paraId="42578E2C" w14:textId="77777777" w:rsidR="00A96EC3" w:rsidRPr="00A70C29" w:rsidRDefault="00A96EC3" w:rsidP="00576B60">
                                  <w:pPr>
                                    <w:spacing w:after="0"/>
                                    <w:rPr>
                                      <w:sz w:val="18"/>
                                      <w:szCs w:val="18"/>
                                      <w:lang w:val="en-GB"/>
                                    </w:rPr>
                                  </w:pPr>
                                  <w:r w:rsidRPr="00A70C29">
                                    <w:rPr>
                                      <w:sz w:val="18"/>
                                      <w:szCs w:val="18"/>
                                      <w:lang w:val="en-GB"/>
                                    </w:rPr>
                                    <w:t>0</w:t>
                                  </w:r>
                                </w:p>
                              </w:tc>
                              <w:tc>
                                <w:tcPr>
                                  <w:tcW w:w="222" w:type="dxa"/>
                                  <w:tcBorders>
                                    <w:top w:val="single" w:sz="4" w:space="0" w:color="auto"/>
                                    <w:left w:val="single" w:sz="4" w:space="0" w:color="auto"/>
                                    <w:bottom w:val="single" w:sz="4" w:space="0" w:color="auto"/>
                                    <w:right w:val="single" w:sz="4" w:space="0" w:color="auto"/>
                                  </w:tcBorders>
                                  <w:shd w:val="clear" w:color="auto" w:fill="FF0000"/>
                                </w:tcPr>
                                <w:p w14:paraId="33F5FE15" w14:textId="77777777" w:rsidR="00A96EC3" w:rsidRPr="00A70C29" w:rsidRDefault="00A96EC3" w:rsidP="00576B60">
                                  <w:pPr>
                                    <w:spacing w:after="0"/>
                                    <w:rPr>
                                      <w:sz w:val="18"/>
                                      <w:szCs w:val="18"/>
                                      <w:lang w:val="en-GB"/>
                                    </w:rPr>
                                  </w:pPr>
                                </w:p>
                              </w:tc>
                              <w:tc>
                                <w:tcPr>
                                  <w:tcW w:w="580" w:type="dxa"/>
                                  <w:tcBorders>
                                    <w:top w:val="single" w:sz="4" w:space="0" w:color="auto"/>
                                    <w:left w:val="single" w:sz="4" w:space="0" w:color="auto"/>
                                    <w:bottom w:val="single" w:sz="4" w:space="0" w:color="auto"/>
                                    <w:right w:val="single" w:sz="4" w:space="0" w:color="auto"/>
                                  </w:tcBorders>
                                </w:tcPr>
                                <w:p w14:paraId="7F214C22" w14:textId="77777777" w:rsidR="00A96EC3" w:rsidRPr="00A70C29" w:rsidRDefault="00A96EC3" w:rsidP="00576B60">
                                  <w:pPr>
                                    <w:spacing w:after="0"/>
                                    <w:rPr>
                                      <w:sz w:val="18"/>
                                      <w:szCs w:val="18"/>
                                      <w:lang w:val="en-GB"/>
                                    </w:rPr>
                                  </w:pPr>
                                  <w:r w:rsidRPr="00A70C29">
                                    <w:rPr>
                                      <w:sz w:val="18"/>
                                      <w:szCs w:val="18"/>
                                      <w:lang w:val="en-GB"/>
                                    </w:rPr>
                                    <w:t>1</w:t>
                                  </w:r>
                                  <w:r>
                                    <w:rPr>
                                      <w:sz w:val="18"/>
                                      <w:szCs w:val="18"/>
                                      <w:lang w:val="en-GB"/>
                                    </w:rPr>
                                    <w:t>–</w:t>
                                  </w:r>
                                  <w:r w:rsidRPr="00A70C29">
                                    <w:rPr>
                                      <w:sz w:val="18"/>
                                      <w:szCs w:val="18"/>
                                      <w:lang w:val="en-GB"/>
                                    </w:rPr>
                                    <w:t>32</w:t>
                                  </w:r>
                                </w:p>
                              </w:tc>
                              <w:tc>
                                <w:tcPr>
                                  <w:tcW w:w="222" w:type="dxa"/>
                                  <w:tcBorders>
                                    <w:top w:val="single" w:sz="4" w:space="0" w:color="auto"/>
                                    <w:left w:val="single" w:sz="4" w:space="0" w:color="auto"/>
                                    <w:bottom w:val="single" w:sz="4" w:space="0" w:color="auto"/>
                                    <w:right w:val="single" w:sz="4" w:space="0" w:color="auto"/>
                                  </w:tcBorders>
                                  <w:shd w:val="clear" w:color="auto" w:fill="FFC000"/>
                                </w:tcPr>
                                <w:p w14:paraId="3B72B2C2" w14:textId="77777777" w:rsidR="00A96EC3" w:rsidRPr="00A70C29"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14:paraId="3A408070" w14:textId="77777777" w:rsidR="00A96EC3" w:rsidRPr="00A70C29" w:rsidRDefault="00A96EC3" w:rsidP="00576B60">
                                  <w:pPr>
                                    <w:spacing w:after="0"/>
                                    <w:rPr>
                                      <w:sz w:val="18"/>
                                      <w:szCs w:val="18"/>
                                      <w:lang w:val="en-GB"/>
                                    </w:rPr>
                                  </w:pPr>
                                  <w:r w:rsidRPr="00A70C29">
                                    <w:rPr>
                                      <w:sz w:val="18"/>
                                      <w:szCs w:val="18"/>
                                      <w:lang w:val="en-GB"/>
                                    </w:rPr>
                                    <w:t>33</w:t>
                                  </w:r>
                                  <w:r>
                                    <w:rPr>
                                      <w:sz w:val="18"/>
                                      <w:szCs w:val="18"/>
                                      <w:lang w:val="en-GB"/>
                                    </w:rPr>
                                    <w:t>–</w:t>
                                  </w:r>
                                  <w:r w:rsidRPr="00A70C29">
                                    <w:rPr>
                                      <w:sz w:val="18"/>
                                      <w:szCs w:val="18"/>
                                      <w:lang w:val="en-GB"/>
                                    </w:rPr>
                                    <w:t>50</w:t>
                                  </w:r>
                                </w:p>
                              </w:tc>
                              <w:tc>
                                <w:tcPr>
                                  <w:tcW w:w="222" w:type="dxa"/>
                                  <w:tcBorders>
                                    <w:top w:val="single" w:sz="4" w:space="0" w:color="auto"/>
                                    <w:left w:val="single" w:sz="4" w:space="0" w:color="auto"/>
                                    <w:bottom w:val="single" w:sz="4" w:space="0" w:color="auto"/>
                                    <w:right w:val="single" w:sz="4" w:space="0" w:color="auto"/>
                                  </w:tcBorders>
                                  <w:shd w:val="clear" w:color="auto" w:fill="FFFF00"/>
                                </w:tcPr>
                                <w:p w14:paraId="578C18DC" w14:textId="77777777" w:rsidR="00A96EC3" w:rsidRPr="00A70C29"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34A29766" w14:textId="77777777" w:rsidR="00A96EC3" w:rsidRPr="00A70C29" w:rsidRDefault="00A96EC3" w:rsidP="00576B60">
                                  <w:pPr>
                                    <w:spacing w:after="0"/>
                                    <w:rPr>
                                      <w:sz w:val="18"/>
                                      <w:szCs w:val="18"/>
                                      <w:lang w:val="en-GB"/>
                                    </w:rPr>
                                  </w:pPr>
                                  <w:r w:rsidRPr="00A70C29">
                                    <w:rPr>
                                      <w:sz w:val="18"/>
                                      <w:szCs w:val="18"/>
                                      <w:lang w:val="en-GB"/>
                                    </w:rPr>
                                    <w:t>51</w:t>
                                  </w:r>
                                  <w:r>
                                    <w:rPr>
                                      <w:sz w:val="18"/>
                                      <w:szCs w:val="18"/>
                                      <w:lang w:val="en-GB"/>
                                    </w:rPr>
                                    <w:t>–</w:t>
                                  </w:r>
                                  <w:r w:rsidRPr="00A70C29">
                                    <w:rPr>
                                      <w:sz w:val="18"/>
                                      <w:szCs w:val="18"/>
                                      <w:lang w:val="en-GB"/>
                                    </w:rPr>
                                    <w:t>100</w:t>
                                  </w:r>
                                </w:p>
                              </w:tc>
                              <w:tc>
                                <w:tcPr>
                                  <w:tcW w:w="222" w:type="dxa"/>
                                  <w:tcBorders>
                                    <w:top w:val="single" w:sz="4" w:space="0" w:color="auto"/>
                                    <w:left w:val="single" w:sz="4" w:space="0" w:color="auto"/>
                                    <w:bottom w:val="single" w:sz="4" w:space="0" w:color="auto"/>
                                    <w:right w:val="single" w:sz="4" w:space="0" w:color="auto"/>
                                  </w:tcBorders>
                                  <w:shd w:val="clear" w:color="auto" w:fill="92D050"/>
                                </w:tcPr>
                                <w:p w14:paraId="5C96F7F9" w14:textId="77777777" w:rsidR="00A96EC3" w:rsidRPr="00A70C29" w:rsidRDefault="00A96EC3" w:rsidP="00576B60">
                                  <w:pPr>
                                    <w:spacing w:after="0"/>
                                    <w:rPr>
                                      <w:sz w:val="18"/>
                                      <w:szCs w:val="18"/>
                                      <w:lang w:val="en-GB"/>
                                    </w:rPr>
                                  </w:pPr>
                                </w:p>
                              </w:tc>
                            </w:tr>
                          </w:tbl>
                          <w:p w14:paraId="60F4494F" w14:textId="77777777" w:rsidR="00A96EC3" w:rsidRPr="000E0CE5" w:rsidRDefault="00A96EC3" w:rsidP="00D9354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70C0A9" id="_x0000_s1084" type="#_x0000_t202" style="width:481.9pt;height:2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" fillcolor="window" stroked="f" strokeweight=".5pt">
                <v:path arrowok="t"/>
                <v:textbox>
                  <w:txbxContent>
                    <w:p w14:paraId="36C9950C" w14:textId="706E34CE" w:rsidR="00A96EC3" w:rsidRDefault="00A96EC3" w:rsidP="00E36DB7">
                      <w:pPr>
                        <w:pStyle w:val="Caption"/>
                      </w:pPr>
                      <w:bookmarkStart w:id="130" w:name="_Toc520392365"/>
                      <w:r>
                        <w:t xml:space="preserve">Table </w:t>
                      </w:r>
                      <w:r>
                        <w:fldChar w:fldCharType="begin"/>
                      </w:r>
                      <w:r>
                        <w:instrText xml:space="preserve"> SEQ Table \* ARABIC </w:instrText>
                      </w:r>
                      <w:r>
                        <w:fldChar w:fldCharType="separate"/>
                      </w:r>
                      <w:r>
                        <w:rPr>
                          <w:noProof/>
                        </w:rPr>
                        <w:t>42</w:t>
                      </w:r>
                      <w:r>
                        <w:fldChar w:fldCharType="end"/>
                      </w:r>
                      <w:r w:rsidRPr="005F7F03">
                        <w:t xml:space="preserve">: </w:t>
                      </w:r>
                      <w:r w:rsidRPr="00A70C29">
                        <w:t xml:space="preserve">Ranking of the six elements of the management cycle for all </w:t>
                      </w:r>
                      <w:r>
                        <w:t xml:space="preserve">Burundi’ </w:t>
                      </w:r>
                      <w:r w:rsidRPr="00A70C29">
                        <w:t>protected areas</w:t>
                      </w:r>
                      <w:bookmarkEnd w:id="130"/>
                    </w:p>
                    <w:tbl>
                      <w:tblPr>
                        <w:tblW w:w="883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20"/>
                        <w:gridCol w:w="914"/>
                        <w:gridCol w:w="914"/>
                        <w:gridCol w:w="915"/>
                        <w:gridCol w:w="914"/>
                        <w:gridCol w:w="914"/>
                        <w:gridCol w:w="915"/>
                        <w:gridCol w:w="914"/>
                        <w:gridCol w:w="915"/>
                      </w:tblGrid>
                      <w:tr w:rsidR="00A96EC3" w:rsidRPr="00A70C29" w14:paraId="53CFF5C0" w14:textId="77777777" w:rsidTr="00D93548">
                        <w:trPr>
                          <w:trHeight w:val="20"/>
                        </w:trPr>
                        <w:tc>
                          <w:tcPr>
                            <w:tcW w:w="1520" w:type="dxa"/>
                            <w:shd w:val="clear" w:color="auto" w:fill="auto"/>
                            <w:noWrap/>
                            <w:vAlign w:val="center"/>
                            <w:hideMark/>
                          </w:tcPr>
                          <w:p w14:paraId="2244894C" w14:textId="77777777" w:rsidR="00A96EC3" w:rsidRPr="00A70C29" w:rsidRDefault="00A96EC3" w:rsidP="00A70C29">
                            <w:pPr>
                              <w:spacing w:after="0" w:line="240" w:lineRule="auto"/>
                              <w:jc w:val="center"/>
                              <w:rPr>
                                <w:rFonts w:eastAsia="Times New Roman" w:cstheme="minorHAnsi"/>
                                <w:b/>
                                <w:color w:val="000000"/>
                                <w:sz w:val="18"/>
                                <w:szCs w:val="18"/>
                                <w:lang w:val="en-GB" w:eastAsia="fr-FR"/>
                              </w:rPr>
                            </w:pPr>
                            <w:r>
                              <w:rPr>
                                <w:rFonts w:eastAsia="Times New Roman" w:cstheme="minorHAnsi"/>
                                <w:b/>
                                <w:color w:val="000000"/>
                                <w:sz w:val="18"/>
                                <w:szCs w:val="18"/>
                                <w:lang w:val="en-GB" w:eastAsia="fr-FR"/>
                              </w:rPr>
                              <w:t>Protected areas</w:t>
                            </w:r>
                          </w:p>
                        </w:tc>
                        <w:tc>
                          <w:tcPr>
                            <w:tcW w:w="914" w:type="dxa"/>
                            <w:shd w:val="clear" w:color="auto" w:fill="auto"/>
                            <w:noWrap/>
                            <w:vAlign w:val="center"/>
                            <w:hideMark/>
                          </w:tcPr>
                          <w:p w14:paraId="3A53FB68"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Context</w:t>
                            </w:r>
                          </w:p>
                        </w:tc>
                        <w:tc>
                          <w:tcPr>
                            <w:tcW w:w="914" w:type="dxa"/>
                            <w:shd w:val="clear" w:color="auto" w:fill="auto"/>
                            <w:noWrap/>
                            <w:vAlign w:val="center"/>
                            <w:hideMark/>
                          </w:tcPr>
                          <w:p w14:paraId="42E0939B"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Planning</w:t>
                            </w:r>
                          </w:p>
                        </w:tc>
                        <w:tc>
                          <w:tcPr>
                            <w:tcW w:w="915" w:type="dxa"/>
                            <w:shd w:val="clear" w:color="auto" w:fill="auto"/>
                            <w:noWrap/>
                            <w:vAlign w:val="center"/>
                            <w:hideMark/>
                          </w:tcPr>
                          <w:p w14:paraId="3C8B7E72"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Inputs</w:t>
                            </w:r>
                          </w:p>
                        </w:tc>
                        <w:tc>
                          <w:tcPr>
                            <w:tcW w:w="914" w:type="dxa"/>
                            <w:shd w:val="clear" w:color="auto" w:fill="auto"/>
                            <w:noWrap/>
                            <w:vAlign w:val="center"/>
                            <w:hideMark/>
                          </w:tcPr>
                          <w:p w14:paraId="4E7EACC9"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Processes</w:t>
                            </w:r>
                          </w:p>
                        </w:tc>
                        <w:tc>
                          <w:tcPr>
                            <w:tcW w:w="914" w:type="dxa"/>
                            <w:shd w:val="clear" w:color="auto" w:fill="auto"/>
                            <w:noWrap/>
                            <w:vAlign w:val="center"/>
                            <w:hideMark/>
                          </w:tcPr>
                          <w:p w14:paraId="6CB77EE6"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Outputs</w:t>
                            </w:r>
                          </w:p>
                        </w:tc>
                        <w:tc>
                          <w:tcPr>
                            <w:tcW w:w="915" w:type="dxa"/>
                            <w:shd w:val="clear" w:color="auto" w:fill="auto"/>
                            <w:noWrap/>
                            <w:vAlign w:val="center"/>
                            <w:hideMark/>
                          </w:tcPr>
                          <w:p w14:paraId="568C1C43"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Outcomes</w:t>
                            </w:r>
                          </w:p>
                        </w:tc>
                        <w:tc>
                          <w:tcPr>
                            <w:tcW w:w="914" w:type="dxa"/>
                            <w:shd w:val="clear" w:color="auto" w:fill="auto"/>
                            <w:noWrap/>
                            <w:vAlign w:val="center"/>
                            <w:hideMark/>
                          </w:tcPr>
                          <w:p w14:paraId="582526F5"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IMET</w:t>
                            </w:r>
                            <w:r>
                              <w:rPr>
                                <w:rFonts w:eastAsia="Times New Roman" w:cstheme="minorHAnsi"/>
                                <w:b/>
                                <w:color w:val="000000"/>
                                <w:sz w:val="18"/>
                                <w:szCs w:val="18"/>
                                <w:lang w:val="en-GB" w:eastAsia="fr-FR"/>
                              </w:rPr>
                              <w:t xml:space="preserve"> scores</w:t>
                            </w:r>
                          </w:p>
                        </w:tc>
                        <w:tc>
                          <w:tcPr>
                            <w:tcW w:w="915" w:type="dxa"/>
                            <w:shd w:val="clear" w:color="auto" w:fill="auto"/>
                            <w:noWrap/>
                            <w:vAlign w:val="center"/>
                            <w:hideMark/>
                          </w:tcPr>
                          <w:p w14:paraId="24545F12" w14:textId="77777777" w:rsidR="00A96EC3" w:rsidRPr="00A70C29" w:rsidRDefault="00A96EC3" w:rsidP="00D93548">
                            <w:pPr>
                              <w:spacing w:after="0" w:line="240" w:lineRule="auto"/>
                              <w:jc w:val="center"/>
                              <w:rPr>
                                <w:rFonts w:eastAsia="Times New Roman" w:cstheme="minorHAnsi"/>
                                <w:b/>
                                <w:color w:val="000000"/>
                                <w:sz w:val="18"/>
                                <w:szCs w:val="18"/>
                                <w:lang w:val="en-GB" w:eastAsia="fr-FR"/>
                              </w:rPr>
                            </w:pPr>
                            <w:r w:rsidRPr="00A70C29">
                              <w:rPr>
                                <w:rFonts w:eastAsia="Times New Roman" w:cstheme="minorHAnsi"/>
                                <w:b/>
                                <w:color w:val="000000"/>
                                <w:sz w:val="18"/>
                                <w:szCs w:val="18"/>
                                <w:lang w:val="en-GB" w:eastAsia="fr-FR"/>
                              </w:rPr>
                              <w:t>Groups average</w:t>
                            </w:r>
                          </w:p>
                        </w:tc>
                      </w:tr>
                      <w:tr w:rsidR="00A96EC3" w:rsidRPr="00A70C29" w14:paraId="20A17172" w14:textId="77777777" w:rsidTr="00D93548">
                        <w:trPr>
                          <w:trHeight w:val="20"/>
                        </w:trPr>
                        <w:tc>
                          <w:tcPr>
                            <w:tcW w:w="1520" w:type="dxa"/>
                            <w:shd w:val="clear" w:color="auto" w:fill="auto"/>
                            <w:noWrap/>
                            <w:vAlign w:val="bottom"/>
                            <w:hideMark/>
                          </w:tcPr>
                          <w:p w14:paraId="6C13BA23"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1G-Bururi</w:t>
                            </w:r>
                          </w:p>
                        </w:tc>
                        <w:tc>
                          <w:tcPr>
                            <w:tcW w:w="914" w:type="dxa"/>
                            <w:shd w:val="clear" w:color="auto" w:fill="00B050"/>
                            <w:noWrap/>
                            <w:vAlign w:val="center"/>
                            <w:hideMark/>
                          </w:tcPr>
                          <w:p w14:paraId="4BD8C66D"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74,2</w:t>
                            </w:r>
                          </w:p>
                        </w:tc>
                        <w:tc>
                          <w:tcPr>
                            <w:tcW w:w="914" w:type="dxa"/>
                            <w:shd w:val="clear" w:color="auto" w:fill="00B050"/>
                            <w:noWrap/>
                            <w:vAlign w:val="center"/>
                            <w:hideMark/>
                          </w:tcPr>
                          <w:p w14:paraId="56412B3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67,0</w:t>
                            </w:r>
                          </w:p>
                        </w:tc>
                        <w:tc>
                          <w:tcPr>
                            <w:tcW w:w="915" w:type="dxa"/>
                            <w:shd w:val="clear" w:color="auto" w:fill="FFFF00"/>
                            <w:noWrap/>
                            <w:vAlign w:val="center"/>
                            <w:hideMark/>
                          </w:tcPr>
                          <w:p w14:paraId="1D240B9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58,3</w:t>
                            </w:r>
                          </w:p>
                        </w:tc>
                        <w:tc>
                          <w:tcPr>
                            <w:tcW w:w="914" w:type="dxa"/>
                            <w:shd w:val="clear" w:color="auto" w:fill="00B050"/>
                            <w:noWrap/>
                            <w:vAlign w:val="center"/>
                            <w:hideMark/>
                          </w:tcPr>
                          <w:p w14:paraId="0ADC75B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55,4</w:t>
                            </w:r>
                          </w:p>
                        </w:tc>
                        <w:tc>
                          <w:tcPr>
                            <w:tcW w:w="914" w:type="dxa"/>
                            <w:shd w:val="clear" w:color="auto" w:fill="00B050"/>
                            <w:noWrap/>
                            <w:vAlign w:val="center"/>
                            <w:hideMark/>
                          </w:tcPr>
                          <w:p w14:paraId="469BF41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66,7</w:t>
                            </w:r>
                          </w:p>
                        </w:tc>
                        <w:tc>
                          <w:tcPr>
                            <w:tcW w:w="915" w:type="dxa"/>
                            <w:shd w:val="clear" w:color="auto" w:fill="00B050"/>
                            <w:noWrap/>
                            <w:vAlign w:val="center"/>
                            <w:hideMark/>
                          </w:tcPr>
                          <w:p w14:paraId="67F0330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78,0</w:t>
                            </w:r>
                          </w:p>
                        </w:tc>
                        <w:tc>
                          <w:tcPr>
                            <w:tcW w:w="914" w:type="dxa"/>
                            <w:shd w:val="clear" w:color="auto" w:fill="00B050"/>
                            <w:noWrap/>
                            <w:vAlign w:val="center"/>
                            <w:hideMark/>
                          </w:tcPr>
                          <w:p w14:paraId="04E28C7B"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66,6</w:t>
                            </w:r>
                          </w:p>
                        </w:tc>
                        <w:tc>
                          <w:tcPr>
                            <w:tcW w:w="915" w:type="dxa"/>
                            <w:shd w:val="clear" w:color="auto" w:fill="00B050"/>
                            <w:noWrap/>
                            <w:vAlign w:val="center"/>
                            <w:hideMark/>
                          </w:tcPr>
                          <w:p w14:paraId="0234049B"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66,6</w:t>
                            </w:r>
                          </w:p>
                        </w:tc>
                      </w:tr>
                      <w:tr w:rsidR="00A96EC3" w:rsidRPr="00A70C29" w14:paraId="030358B3" w14:textId="77777777" w:rsidTr="00D93548">
                        <w:trPr>
                          <w:trHeight w:val="20"/>
                        </w:trPr>
                        <w:tc>
                          <w:tcPr>
                            <w:tcW w:w="1520" w:type="dxa"/>
                            <w:shd w:val="clear" w:color="auto" w:fill="auto"/>
                            <w:noWrap/>
                            <w:vAlign w:val="bottom"/>
                            <w:hideMark/>
                          </w:tcPr>
                          <w:p w14:paraId="6C89F2AA"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2G-Kibira</w:t>
                            </w:r>
                          </w:p>
                        </w:tc>
                        <w:tc>
                          <w:tcPr>
                            <w:tcW w:w="914" w:type="dxa"/>
                            <w:shd w:val="clear" w:color="auto" w:fill="00B050"/>
                            <w:noWrap/>
                            <w:vAlign w:val="center"/>
                            <w:hideMark/>
                          </w:tcPr>
                          <w:p w14:paraId="032F42D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61,0</w:t>
                            </w:r>
                          </w:p>
                        </w:tc>
                        <w:tc>
                          <w:tcPr>
                            <w:tcW w:w="914" w:type="dxa"/>
                            <w:shd w:val="clear" w:color="auto" w:fill="00B050"/>
                            <w:noWrap/>
                            <w:vAlign w:val="center"/>
                            <w:hideMark/>
                          </w:tcPr>
                          <w:p w14:paraId="47241F4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58,8</w:t>
                            </w:r>
                          </w:p>
                        </w:tc>
                        <w:tc>
                          <w:tcPr>
                            <w:tcW w:w="915" w:type="dxa"/>
                            <w:shd w:val="clear" w:color="auto" w:fill="FFFF00"/>
                            <w:noWrap/>
                            <w:vAlign w:val="center"/>
                            <w:hideMark/>
                          </w:tcPr>
                          <w:p w14:paraId="4FD0B33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36,4</w:t>
                            </w:r>
                          </w:p>
                        </w:tc>
                        <w:tc>
                          <w:tcPr>
                            <w:tcW w:w="914" w:type="dxa"/>
                            <w:shd w:val="clear" w:color="auto" w:fill="FFFF00"/>
                            <w:noWrap/>
                            <w:vAlign w:val="center"/>
                            <w:hideMark/>
                          </w:tcPr>
                          <w:p w14:paraId="147866A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44,7</w:t>
                            </w:r>
                          </w:p>
                        </w:tc>
                        <w:tc>
                          <w:tcPr>
                            <w:tcW w:w="914" w:type="dxa"/>
                            <w:shd w:val="clear" w:color="auto" w:fill="FFFF00"/>
                            <w:noWrap/>
                            <w:vAlign w:val="center"/>
                            <w:hideMark/>
                          </w:tcPr>
                          <w:p w14:paraId="6A07D3E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46,7</w:t>
                            </w:r>
                          </w:p>
                        </w:tc>
                        <w:tc>
                          <w:tcPr>
                            <w:tcW w:w="915" w:type="dxa"/>
                            <w:shd w:val="clear" w:color="auto" w:fill="FFFF00"/>
                            <w:noWrap/>
                            <w:vAlign w:val="center"/>
                            <w:hideMark/>
                          </w:tcPr>
                          <w:p w14:paraId="495A76E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50,3</w:t>
                            </w:r>
                          </w:p>
                        </w:tc>
                        <w:tc>
                          <w:tcPr>
                            <w:tcW w:w="914" w:type="dxa"/>
                            <w:shd w:val="clear" w:color="auto" w:fill="FFFF00"/>
                            <w:noWrap/>
                            <w:vAlign w:val="center"/>
                            <w:hideMark/>
                          </w:tcPr>
                          <w:p w14:paraId="2E905828"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49,6</w:t>
                            </w:r>
                          </w:p>
                        </w:tc>
                        <w:tc>
                          <w:tcPr>
                            <w:tcW w:w="915" w:type="dxa"/>
                            <w:vMerge w:val="restart"/>
                            <w:shd w:val="clear" w:color="auto" w:fill="FFFF00"/>
                            <w:noWrap/>
                            <w:vAlign w:val="center"/>
                            <w:hideMark/>
                          </w:tcPr>
                          <w:p w14:paraId="7292C10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49,7</w:t>
                            </w:r>
                          </w:p>
                        </w:tc>
                      </w:tr>
                      <w:tr w:rsidR="00A96EC3" w:rsidRPr="00A70C29" w14:paraId="15D31ED2" w14:textId="77777777" w:rsidTr="00D93548">
                        <w:trPr>
                          <w:trHeight w:val="20"/>
                        </w:trPr>
                        <w:tc>
                          <w:tcPr>
                            <w:tcW w:w="1520" w:type="dxa"/>
                            <w:shd w:val="clear" w:color="auto" w:fill="auto"/>
                            <w:noWrap/>
                            <w:vAlign w:val="bottom"/>
                            <w:hideMark/>
                          </w:tcPr>
                          <w:p w14:paraId="326E7EF4"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2G-Ruvubu</w:t>
                            </w:r>
                          </w:p>
                        </w:tc>
                        <w:tc>
                          <w:tcPr>
                            <w:tcW w:w="914" w:type="dxa"/>
                            <w:shd w:val="clear" w:color="auto" w:fill="00B050"/>
                            <w:noWrap/>
                            <w:vAlign w:val="center"/>
                            <w:hideMark/>
                          </w:tcPr>
                          <w:p w14:paraId="54092BC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63,7</w:t>
                            </w:r>
                          </w:p>
                        </w:tc>
                        <w:tc>
                          <w:tcPr>
                            <w:tcW w:w="914" w:type="dxa"/>
                            <w:shd w:val="clear" w:color="auto" w:fill="00B050"/>
                            <w:noWrap/>
                            <w:vAlign w:val="center"/>
                            <w:hideMark/>
                          </w:tcPr>
                          <w:p w14:paraId="7EE0AF8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55,9</w:t>
                            </w:r>
                          </w:p>
                        </w:tc>
                        <w:tc>
                          <w:tcPr>
                            <w:tcW w:w="915" w:type="dxa"/>
                            <w:shd w:val="clear" w:color="auto" w:fill="FFC000"/>
                            <w:noWrap/>
                            <w:vAlign w:val="center"/>
                            <w:hideMark/>
                          </w:tcPr>
                          <w:p w14:paraId="0CB9D5A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31,5</w:t>
                            </w:r>
                          </w:p>
                        </w:tc>
                        <w:tc>
                          <w:tcPr>
                            <w:tcW w:w="914" w:type="dxa"/>
                            <w:shd w:val="clear" w:color="auto" w:fill="FFFF00"/>
                            <w:noWrap/>
                            <w:vAlign w:val="center"/>
                            <w:hideMark/>
                          </w:tcPr>
                          <w:p w14:paraId="504585BC"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42,9</w:t>
                            </w:r>
                          </w:p>
                        </w:tc>
                        <w:tc>
                          <w:tcPr>
                            <w:tcW w:w="914" w:type="dxa"/>
                            <w:shd w:val="clear" w:color="auto" w:fill="FFFF00"/>
                            <w:noWrap/>
                            <w:vAlign w:val="center"/>
                            <w:hideMark/>
                          </w:tcPr>
                          <w:p w14:paraId="16286DF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50,0</w:t>
                            </w:r>
                          </w:p>
                        </w:tc>
                        <w:tc>
                          <w:tcPr>
                            <w:tcW w:w="915" w:type="dxa"/>
                            <w:shd w:val="clear" w:color="auto" w:fill="00B050"/>
                            <w:noWrap/>
                            <w:vAlign w:val="center"/>
                            <w:hideMark/>
                          </w:tcPr>
                          <w:p w14:paraId="281063F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55,0</w:t>
                            </w:r>
                          </w:p>
                        </w:tc>
                        <w:tc>
                          <w:tcPr>
                            <w:tcW w:w="914" w:type="dxa"/>
                            <w:shd w:val="clear" w:color="auto" w:fill="FFFF00"/>
                            <w:noWrap/>
                            <w:vAlign w:val="center"/>
                            <w:hideMark/>
                          </w:tcPr>
                          <w:p w14:paraId="17D6F70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49,8</w:t>
                            </w:r>
                          </w:p>
                        </w:tc>
                        <w:tc>
                          <w:tcPr>
                            <w:tcW w:w="915" w:type="dxa"/>
                            <w:vMerge/>
                            <w:shd w:val="clear" w:color="auto" w:fill="FFFF00"/>
                            <w:noWrap/>
                            <w:vAlign w:val="center"/>
                            <w:hideMark/>
                          </w:tcPr>
                          <w:p w14:paraId="2CCED52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51CCBD02" w14:textId="77777777" w:rsidTr="00D93548">
                        <w:trPr>
                          <w:trHeight w:val="20"/>
                        </w:trPr>
                        <w:tc>
                          <w:tcPr>
                            <w:tcW w:w="1520" w:type="dxa"/>
                            <w:shd w:val="clear" w:color="auto" w:fill="auto"/>
                            <w:noWrap/>
                            <w:vAlign w:val="bottom"/>
                            <w:hideMark/>
                          </w:tcPr>
                          <w:p w14:paraId="5F520ADF"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3G-Nyakazu Gorge</w:t>
                            </w:r>
                          </w:p>
                        </w:tc>
                        <w:tc>
                          <w:tcPr>
                            <w:tcW w:w="914" w:type="dxa"/>
                            <w:shd w:val="clear" w:color="auto" w:fill="00B050"/>
                            <w:noWrap/>
                            <w:vAlign w:val="center"/>
                            <w:hideMark/>
                          </w:tcPr>
                          <w:p w14:paraId="6977E9C5"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63,6</w:t>
                            </w:r>
                          </w:p>
                        </w:tc>
                        <w:tc>
                          <w:tcPr>
                            <w:tcW w:w="914" w:type="dxa"/>
                            <w:shd w:val="clear" w:color="auto" w:fill="FFFF00"/>
                            <w:noWrap/>
                            <w:vAlign w:val="center"/>
                            <w:hideMark/>
                          </w:tcPr>
                          <w:p w14:paraId="385025D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38,4</w:t>
                            </w:r>
                          </w:p>
                        </w:tc>
                        <w:tc>
                          <w:tcPr>
                            <w:tcW w:w="915" w:type="dxa"/>
                            <w:shd w:val="clear" w:color="auto" w:fill="FFC000"/>
                            <w:noWrap/>
                            <w:vAlign w:val="center"/>
                            <w:hideMark/>
                          </w:tcPr>
                          <w:p w14:paraId="75C7E1C5"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25,8</w:t>
                            </w:r>
                          </w:p>
                        </w:tc>
                        <w:tc>
                          <w:tcPr>
                            <w:tcW w:w="914" w:type="dxa"/>
                            <w:shd w:val="clear" w:color="auto" w:fill="FFC000"/>
                            <w:noWrap/>
                            <w:vAlign w:val="center"/>
                            <w:hideMark/>
                          </w:tcPr>
                          <w:p w14:paraId="102D45C5"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32,1</w:t>
                            </w:r>
                          </w:p>
                        </w:tc>
                        <w:tc>
                          <w:tcPr>
                            <w:tcW w:w="914" w:type="dxa"/>
                            <w:shd w:val="clear" w:color="auto" w:fill="FFFF00"/>
                            <w:noWrap/>
                            <w:vAlign w:val="center"/>
                            <w:hideMark/>
                          </w:tcPr>
                          <w:p w14:paraId="33DA4C24"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38,9</w:t>
                            </w:r>
                          </w:p>
                        </w:tc>
                        <w:tc>
                          <w:tcPr>
                            <w:tcW w:w="915" w:type="dxa"/>
                            <w:shd w:val="clear" w:color="auto" w:fill="00B050"/>
                            <w:noWrap/>
                            <w:vAlign w:val="center"/>
                            <w:hideMark/>
                          </w:tcPr>
                          <w:p w14:paraId="58A7D60C"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53,3</w:t>
                            </w:r>
                          </w:p>
                        </w:tc>
                        <w:tc>
                          <w:tcPr>
                            <w:tcW w:w="914" w:type="dxa"/>
                            <w:shd w:val="clear" w:color="auto" w:fill="FFFF00"/>
                            <w:noWrap/>
                            <w:vAlign w:val="center"/>
                            <w:hideMark/>
                          </w:tcPr>
                          <w:p w14:paraId="39CB637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42,0</w:t>
                            </w:r>
                          </w:p>
                        </w:tc>
                        <w:tc>
                          <w:tcPr>
                            <w:tcW w:w="915" w:type="dxa"/>
                            <w:vMerge w:val="restart"/>
                            <w:shd w:val="clear" w:color="auto" w:fill="FFFF00"/>
                            <w:noWrap/>
                            <w:vAlign w:val="center"/>
                            <w:hideMark/>
                          </w:tcPr>
                          <w:p w14:paraId="4AB30B7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42,4</w:t>
                            </w:r>
                          </w:p>
                        </w:tc>
                      </w:tr>
                      <w:tr w:rsidR="00A96EC3" w:rsidRPr="00A70C29" w14:paraId="58F5F606" w14:textId="77777777" w:rsidTr="00D93548">
                        <w:trPr>
                          <w:trHeight w:val="20"/>
                        </w:trPr>
                        <w:tc>
                          <w:tcPr>
                            <w:tcW w:w="1520" w:type="dxa"/>
                            <w:shd w:val="clear" w:color="auto" w:fill="auto"/>
                            <w:noWrap/>
                            <w:vAlign w:val="bottom"/>
                            <w:hideMark/>
                          </w:tcPr>
                          <w:p w14:paraId="367BE692"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3G-Rumonge</w:t>
                            </w:r>
                          </w:p>
                        </w:tc>
                        <w:tc>
                          <w:tcPr>
                            <w:tcW w:w="914" w:type="dxa"/>
                            <w:shd w:val="clear" w:color="auto" w:fill="00B050"/>
                            <w:noWrap/>
                            <w:vAlign w:val="center"/>
                            <w:hideMark/>
                          </w:tcPr>
                          <w:p w14:paraId="4A4937A5"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57,0</w:t>
                            </w:r>
                          </w:p>
                        </w:tc>
                        <w:tc>
                          <w:tcPr>
                            <w:tcW w:w="914" w:type="dxa"/>
                            <w:shd w:val="clear" w:color="auto" w:fill="FFFF00"/>
                            <w:noWrap/>
                            <w:vAlign w:val="center"/>
                            <w:hideMark/>
                          </w:tcPr>
                          <w:p w14:paraId="75E88F2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40,3</w:t>
                            </w:r>
                          </w:p>
                        </w:tc>
                        <w:tc>
                          <w:tcPr>
                            <w:tcW w:w="915" w:type="dxa"/>
                            <w:shd w:val="clear" w:color="auto" w:fill="FFC000"/>
                            <w:noWrap/>
                            <w:vAlign w:val="center"/>
                            <w:hideMark/>
                          </w:tcPr>
                          <w:p w14:paraId="75C8BFA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20,5</w:t>
                            </w:r>
                          </w:p>
                        </w:tc>
                        <w:tc>
                          <w:tcPr>
                            <w:tcW w:w="914" w:type="dxa"/>
                            <w:shd w:val="clear" w:color="auto" w:fill="FFFF00"/>
                            <w:noWrap/>
                            <w:vAlign w:val="center"/>
                            <w:hideMark/>
                          </w:tcPr>
                          <w:p w14:paraId="316E616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37,6</w:t>
                            </w:r>
                          </w:p>
                        </w:tc>
                        <w:tc>
                          <w:tcPr>
                            <w:tcW w:w="914" w:type="dxa"/>
                            <w:shd w:val="clear" w:color="auto" w:fill="FFFF00"/>
                            <w:noWrap/>
                            <w:vAlign w:val="center"/>
                            <w:hideMark/>
                          </w:tcPr>
                          <w:p w14:paraId="729CB67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45,8</w:t>
                            </w:r>
                          </w:p>
                        </w:tc>
                        <w:tc>
                          <w:tcPr>
                            <w:tcW w:w="915" w:type="dxa"/>
                            <w:shd w:val="clear" w:color="auto" w:fill="00B050"/>
                            <w:noWrap/>
                            <w:vAlign w:val="center"/>
                            <w:hideMark/>
                          </w:tcPr>
                          <w:p w14:paraId="0110D69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51,3</w:t>
                            </w:r>
                          </w:p>
                        </w:tc>
                        <w:tc>
                          <w:tcPr>
                            <w:tcW w:w="914" w:type="dxa"/>
                            <w:shd w:val="clear" w:color="auto" w:fill="FFFF00"/>
                            <w:noWrap/>
                            <w:vAlign w:val="center"/>
                            <w:hideMark/>
                          </w:tcPr>
                          <w:p w14:paraId="7E050CE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42,1</w:t>
                            </w:r>
                          </w:p>
                        </w:tc>
                        <w:tc>
                          <w:tcPr>
                            <w:tcW w:w="915" w:type="dxa"/>
                            <w:vMerge/>
                            <w:shd w:val="clear" w:color="auto" w:fill="FFFF00"/>
                            <w:noWrap/>
                            <w:vAlign w:val="center"/>
                            <w:hideMark/>
                          </w:tcPr>
                          <w:p w14:paraId="22CE21D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21251119" w14:textId="77777777" w:rsidTr="00D93548">
                        <w:trPr>
                          <w:trHeight w:val="20"/>
                        </w:trPr>
                        <w:tc>
                          <w:tcPr>
                            <w:tcW w:w="1520" w:type="dxa"/>
                            <w:shd w:val="clear" w:color="auto" w:fill="auto"/>
                            <w:noWrap/>
                            <w:vAlign w:val="bottom"/>
                            <w:hideMark/>
                          </w:tcPr>
                          <w:p w14:paraId="6EEC1CBE"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3G-Rusizi</w:t>
                            </w:r>
                          </w:p>
                        </w:tc>
                        <w:tc>
                          <w:tcPr>
                            <w:tcW w:w="914" w:type="dxa"/>
                            <w:shd w:val="clear" w:color="auto" w:fill="00B050"/>
                            <w:noWrap/>
                            <w:vAlign w:val="center"/>
                            <w:hideMark/>
                          </w:tcPr>
                          <w:p w14:paraId="731799A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53,0</w:t>
                            </w:r>
                          </w:p>
                        </w:tc>
                        <w:tc>
                          <w:tcPr>
                            <w:tcW w:w="914" w:type="dxa"/>
                            <w:shd w:val="clear" w:color="auto" w:fill="FFFF00"/>
                            <w:noWrap/>
                            <w:vAlign w:val="center"/>
                            <w:hideMark/>
                          </w:tcPr>
                          <w:p w14:paraId="6B6FC7BB"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38,9</w:t>
                            </w:r>
                          </w:p>
                        </w:tc>
                        <w:tc>
                          <w:tcPr>
                            <w:tcW w:w="915" w:type="dxa"/>
                            <w:shd w:val="clear" w:color="auto" w:fill="FFC000"/>
                            <w:noWrap/>
                            <w:vAlign w:val="center"/>
                            <w:hideMark/>
                          </w:tcPr>
                          <w:p w14:paraId="3A4E463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30,9</w:t>
                            </w:r>
                          </w:p>
                        </w:tc>
                        <w:tc>
                          <w:tcPr>
                            <w:tcW w:w="914" w:type="dxa"/>
                            <w:shd w:val="clear" w:color="auto" w:fill="FFFF00"/>
                            <w:noWrap/>
                            <w:vAlign w:val="center"/>
                            <w:hideMark/>
                          </w:tcPr>
                          <w:p w14:paraId="67E7D05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36,2</w:t>
                            </w:r>
                          </w:p>
                        </w:tc>
                        <w:tc>
                          <w:tcPr>
                            <w:tcW w:w="914" w:type="dxa"/>
                            <w:shd w:val="clear" w:color="auto" w:fill="FFFF00"/>
                            <w:noWrap/>
                            <w:vAlign w:val="center"/>
                            <w:hideMark/>
                          </w:tcPr>
                          <w:p w14:paraId="4330943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40,0</w:t>
                            </w:r>
                          </w:p>
                        </w:tc>
                        <w:tc>
                          <w:tcPr>
                            <w:tcW w:w="915" w:type="dxa"/>
                            <w:shd w:val="clear" w:color="auto" w:fill="00B050"/>
                            <w:noWrap/>
                            <w:vAlign w:val="center"/>
                            <w:hideMark/>
                          </w:tcPr>
                          <w:p w14:paraId="39B1D59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53,5</w:t>
                            </w:r>
                          </w:p>
                        </w:tc>
                        <w:tc>
                          <w:tcPr>
                            <w:tcW w:w="914" w:type="dxa"/>
                            <w:shd w:val="clear" w:color="auto" w:fill="FFFF00"/>
                            <w:noWrap/>
                            <w:vAlign w:val="center"/>
                            <w:hideMark/>
                          </w:tcPr>
                          <w:p w14:paraId="765B1D9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42,1</w:t>
                            </w:r>
                          </w:p>
                        </w:tc>
                        <w:tc>
                          <w:tcPr>
                            <w:tcW w:w="915" w:type="dxa"/>
                            <w:vMerge/>
                            <w:shd w:val="clear" w:color="auto" w:fill="FFFF00"/>
                            <w:noWrap/>
                            <w:vAlign w:val="center"/>
                            <w:hideMark/>
                          </w:tcPr>
                          <w:p w14:paraId="208B757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61F83DFC" w14:textId="77777777" w:rsidTr="00D93548">
                        <w:trPr>
                          <w:trHeight w:val="20"/>
                        </w:trPr>
                        <w:tc>
                          <w:tcPr>
                            <w:tcW w:w="1520" w:type="dxa"/>
                            <w:shd w:val="clear" w:color="auto" w:fill="auto"/>
                            <w:noWrap/>
                            <w:vAlign w:val="bottom"/>
                            <w:hideMark/>
                          </w:tcPr>
                          <w:p w14:paraId="260DA388"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3G-Chutes Karera</w:t>
                            </w:r>
                          </w:p>
                        </w:tc>
                        <w:tc>
                          <w:tcPr>
                            <w:tcW w:w="914" w:type="dxa"/>
                            <w:shd w:val="clear" w:color="auto" w:fill="00B050"/>
                            <w:noWrap/>
                            <w:vAlign w:val="center"/>
                            <w:hideMark/>
                          </w:tcPr>
                          <w:p w14:paraId="74475BC4"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52,0</w:t>
                            </w:r>
                          </w:p>
                        </w:tc>
                        <w:tc>
                          <w:tcPr>
                            <w:tcW w:w="914" w:type="dxa"/>
                            <w:shd w:val="clear" w:color="auto" w:fill="FFFF00"/>
                            <w:noWrap/>
                            <w:vAlign w:val="center"/>
                            <w:hideMark/>
                          </w:tcPr>
                          <w:p w14:paraId="7098535B"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41,5</w:t>
                            </w:r>
                          </w:p>
                        </w:tc>
                        <w:tc>
                          <w:tcPr>
                            <w:tcW w:w="915" w:type="dxa"/>
                            <w:shd w:val="clear" w:color="auto" w:fill="FFC000"/>
                            <w:noWrap/>
                            <w:vAlign w:val="center"/>
                            <w:hideMark/>
                          </w:tcPr>
                          <w:p w14:paraId="1EC2AC4B"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24,1</w:t>
                            </w:r>
                          </w:p>
                        </w:tc>
                        <w:tc>
                          <w:tcPr>
                            <w:tcW w:w="914" w:type="dxa"/>
                            <w:shd w:val="clear" w:color="auto" w:fill="FFFF00"/>
                            <w:noWrap/>
                            <w:vAlign w:val="center"/>
                            <w:hideMark/>
                          </w:tcPr>
                          <w:p w14:paraId="2D5871D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37,4</w:t>
                            </w:r>
                          </w:p>
                        </w:tc>
                        <w:tc>
                          <w:tcPr>
                            <w:tcW w:w="914" w:type="dxa"/>
                            <w:shd w:val="clear" w:color="auto" w:fill="FFFF00"/>
                            <w:noWrap/>
                            <w:vAlign w:val="center"/>
                            <w:hideMark/>
                          </w:tcPr>
                          <w:p w14:paraId="35133E16"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44,4</w:t>
                            </w:r>
                          </w:p>
                        </w:tc>
                        <w:tc>
                          <w:tcPr>
                            <w:tcW w:w="915" w:type="dxa"/>
                            <w:shd w:val="clear" w:color="auto" w:fill="00B050"/>
                            <w:noWrap/>
                            <w:vAlign w:val="center"/>
                            <w:hideMark/>
                          </w:tcPr>
                          <w:p w14:paraId="3E419FB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56,5</w:t>
                            </w:r>
                          </w:p>
                        </w:tc>
                        <w:tc>
                          <w:tcPr>
                            <w:tcW w:w="914" w:type="dxa"/>
                            <w:shd w:val="clear" w:color="auto" w:fill="FFFF00"/>
                            <w:noWrap/>
                            <w:vAlign w:val="center"/>
                            <w:hideMark/>
                          </w:tcPr>
                          <w:p w14:paraId="7698310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42,6</w:t>
                            </w:r>
                          </w:p>
                        </w:tc>
                        <w:tc>
                          <w:tcPr>
                            <w:tcW w:w="915" w:type="dxa"/>
                            <w:vMerge/>
                            <w:shd w:val="clear" w:color="auto" w:fill="FFFF00"/>
                            <w:noWrap/>
                            <w:vAlign w:val="center"/>
                            <w:hideMark/>
                          </w:tcPr>
                          <w:p w14:paraId="479CB5D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0EDE6CF7" w14:textId="77777777" w:rsidTr="00D93548">
                        <w:trPr>
                          <w:trHeight w:val="20"/>
                        </w:trPr>
                        <w:tc>
                          <w:tcPr>
                            <w:tcW w:w="1520" w:type="dxa"/>
                            <w:shd w:val="clear" w:color="auto" w:fill="auto"/>
                            <w:noWrap/>
                            <w:vAlign w:val="bottom"/>
                            <w:hideMark/>
                          </w:tcPr>
                          <w:p w14:paraId="0B6EE0B0"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3G-Lac Rwihinda</w:t>
                            </w:r>
                          </w:p>
                        </w:tc>
                        <w:tc>
                          <w:tcPr>
                            <w:tcW w:w="914" w:type="dxa"/>
                            <w:shd w:val="clear" w:color="auto" w:fill="00B050"/>
                            <w:noWrap/>
                            <w:vAlign w:val="center"/>
                            <w:hideMark/>
                          </w:tcPr>
                          <w:p w14:paraId="37AE883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64,2</w:t>
                            </w:r>
                          </w:p>
                        </w:tc>
                        <w:tc>
                          <w:tcPr>
                            <w:tcW w:w="914" w:type="dxa"/>
                            <w:shd w:val="clear" w:color="auto" w:fill="FFFF00"/>
                            <w:noWrap/>
                            <w:vAlign w:val="center"/>
                            <w:hideMark/>
                          </w:tcPr>
                          <w:p w14:paraId="3DAD973A"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46,8</w:t>
                            </w:r>
                          </w:p>
                        </w:tc>
                        <w:tc>
                          <w:tcPr>
                            <w:tcW w:w="915" w:type="dxa"/>
                            <w:shd w:val="clear" w:color="auto" w:fill="FFC000"/>
                            <w:noWrap/>
                            <w:vAlign w:val="center"/>
                            <w:hideMark/>
                          </w:tcPr>
                          <w:p w14:paraId="478F6AB4"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20,5</w:t>
                            </w:r>
                          </w:p>
                        </w:tc>
                        <w:tc>
                          <w:tcPr>
                            <w:tcW w:w="914" w:type="dxa"/>
                            <w:shd w:val="clear" w:color="auto" w:fill="FFFF00"/>
                            <w:noWrap/>
                            <w:vAlign w:val="center"/>
                            <w:hideMark/>
                          </w:tcPr>
                          <w:p w14:paraId="63FD650A"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37,1</w:t>
                            </w:r>
                          </w:p>
                        </w:tc>
                        <w:tc>
                          <w:tcPr>
                            <w:tcW w:w="914" w:type="dxa"/>
                            <w:shd w:val="clear" w:color="auto" w:fill="FFFF00"/>
                            <w:noWrap/>
                            <w:vAlign w:val="center"/>
                            <w:hideMark/>
                          </w:tcPr>
                          <w:p w14:paraId="0B1A0ED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50,0</w:t>
                            </w:r>
                          </w:p>
                        </w:tc>
                        <w:tc>
                          <w:tcPr>
                            <w:tcW w:w="915" w:type="dxa"/>
                            <w:shd w:val="clear" w:color="auto" w:fill="FFFF00"/>
                            <w:noWrap/>
                            <w:vAlign w:val="center"/>
                            <w:hideMark/>
                          </w:tcPr>
                          <w:p w14:paraId="01B74E2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40,6</w:t>
                            </w:r>
                          </w:p>
                        </w:tc>
                        <w:tc>
                          <w:tcPr>
                            <w:tcW w:w="914" w:type="dxa"/>
                            <w:shd w:val="clear" w:color="auto" w:fill="FFFF00"/>
                            <w:noWrap/>
                            <w:vAlign w:val="center"/>
                            <w:hideMark/>
                          </w:tcPr>
                          <w:p w14:paraId="703D188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43,2</w:t>
                            </w:r>
                          </w:p>
                        </w:tc>
                        <w:tc>
                          <w:tcPr>
                            <w:tcW w:w="915" w:type="dxa"/>
                            <w:vMerge/>
                            <w:shd w:val="clear" w:color="auto" w:fill="FFFF00"/>
                            <w:noWrap/>
                            <w:vAlign w:val="center"/>
                            <w:hideMark/>
                          </w:tcPr>
                          <w:p w14:paraId="72E323B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008CDF1A" w14:textId="77777777" w:rsidTr="00D93548">
                        <w:trPr>
                          <w:trHeight w:val="20"/>
                        </w:trPr>
                        <w:tc>
                          <w:tcPr>
                            <w:tcW w:w="1520" w:type="dxa"/>
                            <w:shd w:val="clear" w:color="auto" w:fill="auto"/>
                            <w:noWrap/>
                            <w:vAlign w:val="bottom"/>
                            <w:hideMark/>
                          </w:tcPr>
                          <w:p w14:paraId="060703D8"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4G-Makamba</w:t>
                            </w:r>
                          </w:p>
                        </w:tc>
                        <w:tc>
                          <w:tcPr>
                            <w:tcW w:w="914" w:type="dxa"/>
                            <w:shd w:val="clear" w:color="auto" w:fill="00B050"/>
                            <w:noWrap/>
                            <w:vAlign w:val="center"/>
                            <w:hideMark/>
                          </w:tcPr>
                          <w:p w14:paraId="562B2D3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51,1</w:t>
                            </w:r>
                          </w:p>
                        </w:tc>
                        <w:tc>
                          <w:tcPr>
                            <w:tcW w:w="914" w:type="dxa"/>
                            <w:shd w:val="clear" w:color="auto" w:fill="FFC000"/>
                            <w:noWrap/>
                            <w:vAlign w:val="center"/>
                            <w:hideMark/>
                          </w:tcPr>
                          <w:p w14:paraId="5172763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24,4</w:t>
                            </w:r>
                          </w:p>
                        </w:tc>
                        <w:tc>
                          <w:tcPr>
                            <w:tcW w:w="915" w:type="dxa"/>
                            <w:shd w:val="clear" w:color="auto" w:fill="FFC000"/>
                            <w:noWrap/>
                            <w:vAlign w:val="center"/>
                            <w:hideMark/>
                          </w:tcPr>
                          <w:p w14:paraId="2F2DF0A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17,0</w:t>
                            </w:r>
                          </w:p>
                        </w:tc>
                        <w:tc>
                          <w:tcPr>
                            <w:tcW w:w="914" w:type="dxa"/>
                            <w:shd w:val="clear" w:color="auto" w:fill="FFC000"/>
                            <w:noWrap/>
                            <w:vAlign w:val="center"/>
                            <w:hideMark/>
                          </w:tcPr>
                          <w:p w14:paraId="1075F3E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20,0</w:t>
                            </w:r>
                          </w:p>
                        </w:tc>
                        <w:tc>
                          <w:tcPr>
                            <w:tcW w:w="914" w:type="dxa"/>
                            <w:shd w:val="clear" w:color="auto" w:fill="FFFF00"/>
                            <w:noWrap/>
                            <w:vAlign w:val="center"/>
                            <w:hideMark/>
                          </w:tcPr>
                          <w:p w14:paraId="181A0E4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33,3</w:t>
                            </w:r>
                          </w:p>
                        </w:tc>
                        <w:tc>
                          <w:tcPr>
                            <w:tcW w:w="915" w:type="dxa"/>
                            <w:shd w:val="clear" w:color="auto" w:fill="FFFF00"/>
                            <w:noWrap/>
                            <w:vAlign w:val="center"/>
                            <w:hideMark/>
                          </w:tcPr>
                          <w:p w14:paraId="3AA37AB6"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50,3</w:t>
                            </w:r>
                          </w:p>
                        </w:tc>
                        <w:tc>
                          <w:tcPr>
                            <w:tcW w:w="914" w:type="dxa"/>
                            <w:shd w:val="clear" w:color="auto" w:fill="FFC000"/>
                            <w:noWrap/>
                            <w:vAlign w:val="center"/>
                            <w:hideMark/>
                          </w:tcPr>
                          <w:p w14:paraId="2CA770A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32,7</w:t>
                            </w:r>
                          </w:p>
                        </w:tc>
                        <w:tc>
                          <w:tcPr>
                            <w:tcW w:w="915" w:type="dxa"/>
                            <w:vMerge w:val="restart"/>
                            <w:shd w:val="clear" w:color="auto" w:fill="FFFF00"/>
                            <w:noWrap/>
                            <w:vAlign w:val="center"/>
                            <w:hideMark/>
                          </w:tcPr>
                          <w:p w14:paraId="2E9AB7E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35,5</w:t>
                            </w:r>
                          </w:p>
                        </w:tc>
                      </w:tr>
                      <w:tr w:rsidR="00A96EC3" w:rsidRPr="00A70C29" w14:paraId="037911D5" w14:textId="77777777" w:rsidTr="00D93548">
                        <w:trPr>
                          <w:trHeight w:val="20"/>
                        </w:trPr>
                        <w:tc>
                          <w:tcPr>
                            <w:tcW w:w="1520" w:type="dxa"/>
                            <w:shd w:val="clear" w:color="auto" w:fill="auto"/>
                            <w:noWrap/>
                            <w:vAlign w:val="bottom"/>
                            <w:hideMark/>
                          </w:tcPr>
                          <w:p w14:paraId="375789F0"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4G-Gisagara</w:t>
                            </w:r>
                          </w:p>
                        </w:tc>
                        <w:tc>
                          <w:tcPr>
                            <w:tcW w:w="914" w:type="dxa"/>
                            <w:shd w:val="clear" w:color="auto" w:fill="00B050"/>
                            <w:noWrap/>
                            <w:vAlign w:val="center"/>
                            <w:hideMark/>
                          </w:tcPr>
                          <w:p w14:paraId="34539D7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60,4</w:t>
                            </w:r>
                          </w:p>
                        </w:tc>
                        <w:tc>
                          <w:tcPr>
                            <w:tcW w:w="914" w:type="dxa"/>
                            <w:shd w:val="clear" w:color="auto" w:fill="FFC000"/>
                            <w:noWrap/>
                            <w:vAlign w:val="center"/>
                            <w:hideMark/>
                          </w:tcPr>
                          <w:p w14:paraId="06CBFAE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24,8</w:t>
                            </w:r>
                          </w:p>
                        </w:tc>
                        <w:tc>
                          <w:tcPr>
                            <w:tcW w:w="915" w:type="dxa"/>
                            <w:shd w:val="clear" w:color="auto" w:fill="FFC000"/>
                            <w:noWrap/>
                            <w:vAlign w:val="center"/>
                            <w:hideMark/>
                          </w:tcPr>
                          <w:p w14:paraId="5A6442C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23,4</w:t>
                            </w:r>
                          </w:p>
                        </w:tc>
                        <w:tc>
                          <w:tcPr>
                            <w:tcW w:w="914" w:type="dxa"/>
                            <w:shd w:val="clear" w:color="auto" w:fill="FFC000"/>
                            <w:noWrap/>
                            <w:vAlign w:val="center"/>
                            <w:hideMark/>
                          </w:tcPr>
                          <w:p w14:paraId="5361EF15"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23,7</w:t>
                            </w:r>
                          </w:p>
                        </w:tc>
                        <w:tc>
                          <w:tcPr>
                            <w:tcW w:w="914" w:type="dxa"/>
                            <w:shd w:val="clear" w:color="auto" w:fill="FFFF00"/>
                            <w:noWrap/>
                            <w:vAlign w:val="center"/>
                            <w:hideMark/>
                          </w:tcPr>
                          <w:p w14:paraId="6F1DD3F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33,3</w:t>
                            </w:r>
                          </w:p>
                        </w:tc>
                        <w:tc>
                          <w:tcPr>
                            <w:tcW w:w="915" w:type="dxa"/>
                            <w:shd w:val="clear" w:color="auto" w:fill="FFFF00"/>
                            <w:noWrap/>
                            <w:vAlign w:val="center"/>
                            <w:hideMark/>
                          </w:tcPr>
                          <w:p w14:paraId="665994AD"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36,6</w:t>
                            </w:r>
                          </w:p>
                        </w:tc>
                        <w:tc>
                          <w:tcPr>
                            <w:tcW w:w="914" w:type="dxa"/>
                            <w:shd w:val="clear" w:color="auto" w:fill="FFFF00"/>
                            <w:noWrap/>
                            <w:vAlign w:val="center"/>
                            <w:hideMark/>
                          </w:tcPr>
                          <w:p w14:paraId="15A9AB0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33,7</w:t>
                            </w:r>
                          </w:p>
                        </w:tc>
                        <w:tc>
                          <w:tcPr>
                            <w:tcW w:w="915" w:type="dxa"/>
                            <w:vMerge/>
                            <w:shd w:val="clear" w:color="auto" w:fill="FFFF00"/>
                            <w:noWrap/>
                            <w:vAlign w:val="center"/>
                            <w:hideMark/>
                          </w:tcPr>
                          <w:p w14:paraId="29141BB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15C28E2B" w14:textId="77777777" w:rsidTr="00D93548">
                        <w:trPr>
                          <w:trHeight w:val="20"/>
                        </w:trPr>
                        <w:tc>
                          <w:tcPr>
                            <w:tcW w:w="1520" w:type="dxa"/>
                            <w:shd w:val="clear" w:color="auto" w:fill="auto"/>
                            <w:noWrap/>
                            <w:vAlign w:val="bottom"/>
                            <w:hideMark/>
                          </w:tcPr>
                          <w:p w14:paraId="56ADC8A2"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4G-Monge</w:t>
                            </w:r>
                          </w:p>
                        </w:tc>
                        <w:tc>
                          <w:tcPr>
                            <w:tcW w:w="914" w:type="dxa"/>
                            <w:shd w:val="clear" w:color="auto" w:fill="00B050"/>
                            <w:noWrap/>
                            <w:vAlign w:val="center"/>
                            <w:hideMark/>
                          </w:tcPr>
                          <w:p w14:paraId="63F6C7CA"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56,4</w:t>
                            </w:r>
                          </w:p>
                        </w:tc>
                        <w:tc>
                          <w:tcPr>
                            <w:tcW w:w="914" w:type="dxa"/>
                            <w:shd w:val="clear" w:color="auto" w:fill="FFC000"/>
                            <w:noWrap/>
                            <w:vAlign w:val="center"/>
                            <w:hideMark/>
                          </w:tcPr>
                          <w:p w14:paraId="0D5B818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19,4</w:t>
                            </w:r>
                          </w:p>
                        </w:tc>
                        <w:tc>
                          <w:tcPr>
                            <w:tcW w:w="915" w:type="dxa"/>
                            <w:shd w:val="clear" w:color="auto" w:fill="FFC000"/>
                            <w:noWrap/>
                            <w:vAlign w:val="center"/>
                            <w:hideMark/>
                          </w:tcPr>
                          <w:p w14:paraId="0A84D62A"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17,5</w:t>
                            </w:r>
                          </w:p>
                        </w:tc>
                        <w:tc>
                          <w:tcPr>
                            <w:tcW w:w="914" w:type="dxa"/>
                            <w:shd w:val="clear" w:color="auto" w:fill="FFC000"/>
                            <w:noWrap/>
                            <w:vAlign w:val="center"/>
                            <w:hideMark/>
                          </w:tcPr>
                          <w:p w14:paraId="2518ACA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30,0</w:t>
                            </w:r>
                          </w:p>
                        </w:tc>
                        <w:tc>
                          <w:tcPr>
                            <w:tcW w:w="914" w:type="dxa"/>
                            <w:shd w:val="clear" w:color="auto" w:fill="FFFF00"/>
                            <w:noWrap/>
                            <w:vAlign w:val="center"/>
                            <w:hideMark/>
                          </w:tcPr>
                          <w:p w14:paraId="3EA345C6"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33,3</w:t>
                            </w:r>
                          </w:p>
                        </w:tc>
                        <w:tc>
                          <w:tcPr>
                            <w:tcW w:w="915" w:type="dxa"/>
                            <w:shd w:val="clear" w:color="auto" w:fill="FFFF00"/>
                            <w:noWrap/>
                            <w:vAlign w:val="center"/>
                            <w:hideMark/>
                          </w:tcPr>
                          <w:p w14:paraId="18B899F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48,6</w:t>
                            </w:r>
                          </w:p>
                        </w:tc>
                        <w:tc>
                          <w:tcPr>
                            <w:tcW w:w="914" w:type="dxa"/>
                            <w:shd w:val="clear" w:color="auto" w:fill="FFFF00"/>
                            <w:noWrap/>
                            <w:vAlign w:val="center"/>
                            <w:hideMark/>
                          </w:tcPr>
                          <w:p w14:paraId="7CF86FAD"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34,2</w:t>
                            </w:r>
                          </w:p>
                        </w:tc>
                        <w:tc>
                          <w:tcPr>
                            <w:tcW w:w="915" w:type="dxa"/>
                            <w:vMerge/>
                            <w:shd w:val="clear" w:color="auto" w:fill="FFFF00"/>
                            <w:noWrap/>
                            <w:vAlign w:val="center"/>
                            <w:hideMark/>
                          </w:tcPr>
                          <w:p w14:paraId="61E127D9"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5444E2C0" w14:textId="77777777" w:rsidTr="00D93548">
                        <w:trPr>
                          <w:trHeight w:val="20"/>
                        </w:trPr>
                        <w:tc>
                          <w:tcPr>
                            <w:tcW w:w="1520" w:type="dxa"/>
                            <w:shd w:val="clear" w:color="auto" w:fill="auto"/>
                            <w:noWrap/>
                            <w:vAlign w:val="bottom"/>
                            <w:hideMark/>
                          </w:tcPr>
                          <w:p w14:paraId="63D4D565"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4G-Vyanda Forest</w:t>
                            </w:r>
                          </w:p>
                        </w:tc>
                        <w:tc>
                          <w:tcPr>
                            <w:tcW w:w="914" w:type="dxa"/>
                            <w:shd w:val="clear" w:color="auto" w:fill="00B050"/>
                            <w:noWrap/>
                            <w:vAlign w:val="center"/>
                            <w:hideMark/>
                          </w:tcPr>
                          <w:p w14:paraId="770B725C"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57,5</w:t>
                            </w:r>
                          </w:p>
                        </w:tc>
                        <w:tc>
                          <w:tcPr>
                            <w:tcW w:w="914" w:type="dxa"/>
                            <w:shd w:val="clear" w:color="auto" w:fill="FFC000"/>
                            <w:noWrap/>
                            <w:vAlign w:val="center"/>
                            <w:hideMark/>
                          </w:tcPr>
                          <w:p w14:paraId="0D2F182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22,7</w:t>
                            </w:r>
                          </w:p>
                        </w:tc>
                        <w:tc>
                          <w:tcPr>
                            <w:tcW w:w="915" w:type="dxa"/>
                            <w:shd w:val="clear" w:color="auto" w:fill="FFC000"/>
                            <w:noWrap/>
                            <w:vAlign w:val="center"/>
                            <w:hideMark/>
                          </w:tcPr>
                          <w:p w14:paraId="62BD624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22,4</w:t>
                            </w:r>
                          </w:p>
                        </w:tc>
                        <w:tc>
                          <w:tcPr>
                            <w:tcW w:w="914" w:type="dxa"/>
                            <w:shd w:val="clear" w:color="auto" w:fill="FFC000"/>
                            <w:noWrap/>
                            <w:vAlign w:val="center"/>
                            <w:hideMark/>
                          </w:tcPr>
                          <w:p w14:paraId="166F67A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28,2</w:t>
                            </w:r>
                          </w:p>
                        </w:tc>
                        <w:tc>
                          <w:tcPr>
                            <w:tcW w:w="914" w:type="dxa"/>
                            <w:shd w:val="clear" w:color="auto" w:fill="FFFF00"/>
                            <w:noWrap/>
                            <w:vAlign w:val="center"/>
                            <w:hideMark/>
                          </w:tcPr>
                          <w:p w14:paraId="4AE7434F"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33,3</w:t>
                            </w:r>
                          </w:p>
                        </w:tc>
                        <w:tc>
                          <w:tcPr>
                            <w:tcW w:w="915" w:type="dxa"/>
                            <w:shd w:val="clear" w:color="auto" w:fill="00B050"/>
                            <w:noWrap/>
                            <w:vAlign w:val="center"/>
                            <w:hideMark/>
                          </w:tcPr>
                          <w:p w14:paraId="250E13E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51,6</w:t>
                            </w:r>
                          </w:p>
                        </w:tc>
                        <w:tc>
                          <w:tcPr>
                            <w:tcW w:w="914" w:type="dxa"/>
                            <w:shd w:val="clear" w:color="auto" w:fill="FFFF00"/>
                            <w:noWrap/>
                            <w:vAlign w:val="center"/>
                            <w:hideMark/>
                          </w:tcPr>
                          <w:p w14:paraId="281E5578"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36,0</w:t>
                            </w:r>
                          </w:p>
                        </w:tc>
                        <w:tc>
                          <w:tcPr>
                            <w:tcW w:w="915" w:type="dxa"/>
                            <w:vMerge/>
                            <w:shd w:val="clear" w:color="auto" w:fill="FFFF00"/>
                            <w:noWrap/>
                            <w:vAlign w:val="center"/>
                            <w:hideMark/>
                          </w:tcPr>
                          <w:p w14:paraId="2EC19A3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29310214" w14:textId="77777777" w:rsidTr="00D93548">
                        <w:trPr>
                          <w:trHeight w:val="20"/>
                        </w:trPr>
                        <w:tc>
                          <w:tcPr>
                            <w:tcW w:w="1520" w:type="dxa"/>
                            <w:shd w:val="clear" w:color="auto" w:fill="auto"/>
                            <w:noWrap/>
                            <w:vAlign w:val="bottom"/>
                            <w:hideMark/>
                          </w:tcPr>
                          <w:p w14:paraId="71BBCC3E"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4G-Malagarazi</w:t>
                            </w:r>
                          </w:p>
                        </w:tc>
                        <w:tc>
                          <w:tcPr>
                            <w:tcW w:w="914" w:type="dxa"/>
                            <w:shd w:val="clear" w:color="auto" w:fill="00B050"/>
                            <w:noWrap/>
                            <w:vAlign w:val="center"/>
                            <w:hideMark/>
                          </w:tcPr>
                          <w:p w14:paraId="4C97675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65,2</w:t>
                            </w:r>
                          </w:p>
                        </w:tc>
                        <w:tc>
                          <w:tcPr>
                            <w:tcW w:w="914" w:type="dxa"/>
                            <w:shd w:val="clear" w:color="auto" w:fill="FFFF00"/>
                            <w:noWrap/>
                            <w:vAlign w:val="center"/>
                            <w:hideMark/>
                          </w:tcPr>
                          <w:p w14:paraId="6763BE48"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34,3</w:t>
                            </w:r>
                          </w:p>
                        </w:tc>
                        <w:tc>
                          <w:tcPr>
                            <w:tcW w:w="915" w:type="dxa"/>
                            <w:shd w:val="clear" w:color="auto" w:fill="FFC000"/>
                            <w:noWrap/>
                            <w:vAlign w:val="center"/>
                            <w:hideMark/>
                          </w:tcPr>
                          <w:p w14:paraId="7887B5E8"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20,8</w:t>
                            </w:r>
                          </w:p>
                        </w:tc>
                        <w:tc>
                          <w:tcPr>
                            <w:tcW w:w="914" w:type="dxa"/>
                            <w:shd w:val="clear" w:color="auto" w:fill="FFC000"/>
                            <w:noWrap/>
                            <w:vAlign w:val="center"/>
                            <w:hideMark/>
                          </w:tcPr>
                          <w:p w14:paraId="095A78C0"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27,7</w:t>
                            </w:r>
                          </w:p>
                        </w:tc>
                        <w:tc>
                          <w:tcPr>
                            <w:tcW w:w="914" w:type="dxa"/>
                            <w:shd w:val="clear" w:color="auto" w:fill="FFFF00"/>
                            <w:noWrap/>
                            <w:vAlign w:val="center"/>
                            <w:hideMark/>
                          </w:tcPr>
                          <w:p w14:paraId="6ED70DC7"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33,3</w:t>
                            </w:r>
                          </w:p>
                        </w:tc>
                        <w:tc>
                          <w:tcPr>
                            <w:tcW w:w="915" w:type="dxa"/>
                            <w:shd w:val="clear" w:color="auto" w:fill="FFFF00"/>
                            <w:noWrap/>
                            <w:vAlign w:val="center"/>
                            <w:hideMark/>
                          </w:tcPr>
                          <w:p w14:paraId="4B3875B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35,8</w:t>
                            </w:r>
                          </w:p>
                        </w:tc>
                        <w:tc>
                          <w:tcPr>
                            <w:tcW w:w="914" w:type="dxa"/>
                            <w:shd w:val="clear" w:color="auto" w:fill="FFFF00"/>
                            <w:noWrap/>
                            <w:vAlign w:val="center"/>
                            <w:hideMark/>
                          </w:tcPr>
                          <w:p w14:paraId="5007DE7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36,2</w:t>
                            </w:r>
                          </w:p>
                        </w:tc>
                        <w:tc>
                          <w:tcPr>
                            <w:tcW w:w="915" w:type="dxa"/>
                            <w:vMerge/>
                            <w:shd w:val="clear" w:color="auto" w:fill="FFFF00"/>
                            <w:noWrap/>
                            <w:vAlign w:val="center"/>
                            <w:hideMark/>
                          </w:tcPr>
                          <w:p w14:paraId="58ED7868"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r w:rsidR="00A96EC3" w:rsidRPr="00A70C29" w14:paraId="268E7D78" w14:textId="77777777" w:rsidTr="00D93548">
                        <w:trPr>
                          <w:trHeight w:val="20"/>
                        </w:trPr>
                        <w:tc>
                          <w:tcPr>
                            <w:tcW w:w="1520" w:type="dxa"/>
                            <w:shd w:val="clear" w:color="auto" w:fill="auto"/>
                            <w:noWrap/>
                            <w:vAlign w:val="bottom"/>
                            <w:hideMark/>
                          </w:tcPr>
                          <w:p w14:paraId="58297A01" w14:textId="77777777" w:rsidR="00A96EC3" w:rsidRPr="00A70C29" w:rsidRDefault="00A96EC3" w:rsidP="00D93548">
                            <w:pPr>
                              <w:spacing w:after="0" w:line="240" w:lineRule="auto"/>
                              <w:jc w:val="left"/>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4G-Kigwena Forest</w:t>
                            </w:r>
                          </w:p>
                        </w:tc>
                        <w:tc>
                          <w:tcPr>
                            <w:tcW w:w="914" w:type="dxa"/>
                            <w:shd w:val="clear" w:color="auto" w:fill="00B050"/>
                            <w:noWrap/>
                            <w:vAlign w:val="center"/>
                            <w:hideMark/>
                          </w:tcPr>
                          <w:p w14:paraId="4A3A4FCE"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65,2</w:t>
                            </w:r>
                          </w:p>
                        </w:tc>
                        <w:tc>
                          <w:tcPr>
                            <w:tcW w:w="914" w:type="dxa"/>
                            <w:shd w:val="clear" w:color="auto" w:fill="FFC000"/>
                            <w:noWrap/>
                            <w:vAlign w:val="center"/>
                            <w:hideMark/>
                          </w:tcPr>
                          <w:p w14:paraId="3A146AB4"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24,5</w:t>
                            </w:r>
                          </w:p>
                        </w:tc>
                        <w:tc>
                          <w:tcPr>
                            <w:tcW w:w="915" w:type="dxa"/>
                            <w:shd w:val="clear" w:color="auto" w:fill="FFC000"/>
                            <w:noWrap/>
                            <w:vAlign w:val="center"/>
                            <w:hideMark/>
                          </w:tcPr>
                          <w:p w14:paraId="3C4E3F34"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25,6</w:t>
                            </w:r>
                          </w:p>
                        </w:tc>
                        <w:tc>
                          <w:tcPr>
                            <w:tcW w:w="914" w:type="dxa"/>
                            <w:shd w:val="clear" w:color="auto" w:fill="FFC000"/>
                            <w:noWrap/>
                            <w:vAlign w:val="center"/>
                            <w:hideMark/>
                          </w:tcPr>
                          <w:p w14:paraId="20DB7021"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29,8</w:t>
                            </w:r>
                          </w:p>
                        </w:tc>
                        <w:tc>
                          <w:tcPr>
                            <w:tcW w:w="914" w:type="dxa"/>
                            <w:shd w:val="clear" w:color="auto" w:fill="FFFF00"/>
                            <w:noWrap/>
                            <w:vAlign w:val="center"/>
                            <w:hideMark/>
                          </w:tcPr>
                          <w:p w14:paraId="1D696B58"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38,9</w:t>
                            </w:r>
                          </w:p>
                        </w:tc>
                        <w:tc>
                          <w:tcPr>
                            <w:tcW w:w="915" w:type="dxa"/>
                            <w:shd w:val="clear" w:color="auto" w:fill="00B050"/>
                            <w:noWrap/>
                            <w:vAlign w:val="center"/>
                            <w:hideMark/>
                          </w:tcPr>
                          <w:p w14:paraId="7047E223"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58,1</w:t>
                            </w:r>
                          </w:p>
                        </w:tc>
                        <w:tc>
                          <w:tcPr>
                            <w:tcW w:w="914" w:type="dxa"/>
                            <w:shd w:val="clear" w:color="auto" w:fill="FFFF00"/>
                            <w:noWrap/>
                            <w:vAlign w:val="center"/>
                            <w:hideMark/>
                          </w:tcPr>
                          <w:p w14:paraId="10BB4A62"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r w:rsidRPr="00A70C29">
                              <w:rPr>
                                <w:rFonts w:eastAsia="Times New Roman" w:cstheme="minorHAnsi"/>
                                <w:color w:val="000000"/>
                                <w:sz w:val="18"/>
                                <w:szCs w:val="18"/>
                                <w:lang w:val="en-GB" w:eastAsia="fr-FR"/>
                              </w:rPr>
                              <w:t>40,4</w:t>
                            </w:r>
                          </w:p>
                        </w:tc>
                        <w:tc>
                          <w:tcPr>
                            <w:tcW w:w="915" w:type="dxa"/>
                            <w:vMerge/>
                            <w:shd w:val="clear" w:color="auto" w:fill="FFFF00"/>
                            <w:noWrap/>
                            <w:vAlign w:val="center"/>
                            <w:hideMark/>
                          </w:tcPr>
                          <w:p w14:paraId="7C215A34" w14:textId="77777777" w:rsidR="00A96EC3" w:rsidRPr="00A70C29" w:rsidRDefault="00A96EC3" w:rsidP="00D93548">
                            <w:pPr>
                              <w:spacing w:after="0" w:line="240" w:lineRule="auto"/>
                              <w:jc w:val="center"/>
                              <w:rPr>
                                <w:rFonts w:eastAsia="Times New Roman" w:cstheme="minorHAnsi"/>
                                <w:color w:val="000000"/>
                                <w:sz w:val="18"/>
                                <w:szCs w:val="18"/>
                                <w:lang w:val="en-GB" w:eastAsia="fr-FR"/>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3"/>
                        <w:gridCol w:w="308"/>
                        <w:gridCol w:w="236"/>
                        <w:gridCol w:w="580"/>
                        <w:gridCol w:w="236"/>
                        <w:gridCol w:w="671"/>
                        <w:gridCol w:w="236"/>
                        <w:gridCol w:w="762"/>
                        <w:gridCol w:w="236"/>
                      </w:tblGrid>
                      <w:tr w:rsidR="00A96EC3" w:rsidRPr="00A70C29" w14:paraId="26B3F615" w14:textId="77777777" w:rsidTr="00576B60">
                        <w:tc>
                          <w:tcPr>
                            <w:tcW w:w="2673" w:type="dxa"/>
                            <w:tcBorders>
                              <w:right w:val="single" w:sz="4" w:space="0" w:color="auto"/>
                            </w:tcBorders>
                          </w:tcPr>
                          <w:p w14:paraId="437032BE" w14:textId="77777777" w:rsidR="00A96EC3" w:rsidRPr="00A70C29" w:rsidRDefault="00A96EC3" w:rsidP="00576B60">
                            <w:pPr>
                              <w:spacing w:after="0"/>
                              <w:rPr>
                                <w:sz w:val="18"/>
                                <w:szCs w:val="18"/>
                                <w:lang w:val="en-GB"/>
                              </w:rPr>
                            </w:pPr>
                            <w:r w:rsidRPr="00A70C29">
                              <w:rPr>
                                <w:sz w:val="18"/>
                                <w:szCs w:val="18"/>
                                <w:lang w:val="en-GB"/>
                              </w:rPr>
                              <w:t>Value visualisation for categories:</w:t>
                            </w:r>
                          </w:p>
                        </w:tc>
                        <w:tc>
                          <w:tcPr>
                            <w:tcW w:w="308" w:type="dxa"/>
                            <w:tcBorders>
                              <w:top w:val="single" w:sz="4" w:space="0" w:color="auto"/>
                              <w:left w:val="single" w:sz="4" w:space="0" w:color="auto"/>
                              <w:bottom w:val="single" w:sz="4" w:space="0" w:color="auto"/>
                              <w:right w:val="single" w:sz="4" w:space="0" w:color="auto"/>
                            </w:tcBorders>
                          </w:tcPr>
                          <w:p w14:paraId="42578E2C" w14:textId="77777777" w:rsidR="00A96EC3" w:rsidRPr="00A70C29" w:rsidRDefault="00A96EC3" w:rsidP="00576B60">
                            <w:pPr>
                              <w:spacing w:after="0"/>
                              <w:rPr>
                                <w:sz w:val="18"/>
                                <w:szCs w:val="18"/>
                                <w:lang w:val="en-GB"/>
                              </w:rPr>
                            </w:pPr>
                            <w:r w:rsidRPr="00A70C29">
                              <w:rPr>
                                <w:sz w:val="18"/>
                                <w:szCs w:val="18"/>
                                <w:lang w:val="en-GB"/>
                              </w:rPr>
                              <w:t>0</w:t>
                            </w:r>
                          </w:p>
                        </w:tc>
                        <w:tc>
                          <w:tcPr>
                            <w:tcW w:w="222" w:type="dxa"/>
                            <w:tcBorders>
                              <w:top w:val="single" w:sz="4" w:space="0" w:color="auto"/>
                              <w:left w:val="single" w:sz="4" w:space="0" w:color="auto"/>
                              <w:bottom w:val="single" w:sz="4" w:space="0" w:color="auto"/>
                              <w:right w:val="single" w:sz="4" w:space="0" w:color="auto"/>
                            </w:tcBorders>
                            <w:shd w:val="clear" w:color="auto" w:fill="FF0000"/>
                          </w:tcPr>
                          <w:p w14:paraId="33F5FE15" w14:textId="77777777" w:rsidR="00A96EC3" w:rsidRPr="00A70C29" w:rsidRDefault="00A96EC3" w:rsidP="00576B60">
                            <w:pPr>
                              <w:spacing w:after="0"/>
                              <w:rPr>
                                <w:sz w:val="18"/>
                                <w:szCs w:val="18"/>
                                <w:lang w:val="en-GB"/>
                              </w:rPr>
                            </w:pPr>
                          </w:p>
                        </w:tc>
                        <w:tc>
                          <w:tcPr>
                            <w:tcW w:w="580" w:type="dxa"/>
                            <w:tcBorders>
                              <w:top w:val="single" w:sz="4" w:space="0" w:color="auto"/>
                              <w:left w:val="single" w:sz="4" w:space="0" w:color="auto"/>
                              <w:bottom w:val="single" w:sz="4" w:space="0" w:color="auto"/>
                              <w:right w:val="single" w:sz="4" w:space="0" w:color="auto"/>
                            </w:tcBorders>
                          </w:tcPr>
                          <w:p w14:paraId="7F214C22" w14:textId="77777777" w:rsidR="00A96EC3" w:rsidRPr="00A70C29" w:rsidRDefault="00A96EC3" w:rsidP="00576B60">
                            <w:pPr>
                              <w:spacing w:after="0"/>
                              <w:rPr>
                                <w:sz w:val="18"/>
                                <w:szCs w:val="18"/>
                                <w:lang w:val="en-GB"/>
                              </w:rPr>
                            </w:pPr>
                            <w:r w:rsidRPr="00A70C29">
                              <w:rPr>
                                <w:sz w:val="18"/>
                                <w:szCs w:val="18"/>
                                <w:lang w:val="en-GB"/>
                              </w:rPr>
                              <w:t>1</w:t>
                            </w:r>
                            <w:r>
                              <w:rPr>
                                <w:sz w:val="18"/>
                                <w:szCs w:val="18"/>
                                <w:lang w:val="en-GB"/>
                              </w:rPr>
                              <w:t>–</w:t>
                            </w:r>
                            <w:r w:rsidRPr="00A70C29">
                              <w:rPr>
                                <w:sz w:val="18"/>
                                <w:szCs w:val="18"/>
                                <w:lang w:val="en-GB"/>
                              </w:rPr>
                              <w:t>32</w:t>
                            </w:r>
                          </w:p>
                        </w:tc>
                        <w:tc>
                          <w:tcPr>
                            <w:tcW w:w="222" w:type="dxa"/>
                            <w:tcBorders>
                              <w:top w:val="single" w:sz="4" w:space="0" w:color="auto"/>
                              <w:left w:val="single" w:sz="4" w:space="0" w:color="auto"/>
                              <w:bottom w:val="single" w:sz="4" w:space="0" w:color="auto"/>
                              <w:right w:val="single" w:sz="4" w:space="0" w:color="auto"/>
                            </w:tcBorders>
                            <w:shd w:val="clear" w:color="auto" w:fill="FFC000"/>
                          </w:tcPr>
                          <w:p w14:paraId="3B72B2C2" w14:textId="77777777" w:rsidR="00A96EC3" w:rsidRPr="00A70C29" w:rsidRDefault="00A96EC3" w:rsidP="00576B60">
                            <w:pPr>
                              <w:spacing w:after="0"/>
                              <w:rPr>
                                <w:sz w:val="18"/>
                                <w:szCs w:val="18"/>
                                <w:lang w:val="en-GB"/>
                              </w:rPr>
                            </w:pPr>
                          </w:p>
                        </w:tc>
                        <w:tc>
                          <w:tcPr>
                            <w:tcW w:w="671" w:type="dxa"/>
                            <w:tcBorders>
                              <w:top w:val="single" w:sz="4" w:space="0" w:color="auto"/>
                              <w:left w:val="single" w:sz="4" w:space="0" w:color="auto"/>
                              <w:bottom w:val="single" w:sz="4" w:space="0" w:color="auto"/>
                              <w:right w:val="single" w:sz="4" w:space="0" w:color="auto"/>
                            </w:tcBorders>
                            <w:shd w:val="clear" w:color="auto" w:fill="auto"/>
                          </w:tcPr>
                          <w:p w14:paraId="3A408070" w14:textId="77777777" w:rsidR="00A96EC3" w:rsidRPr="00A70C29" w:rsidRDefault="00A96EC3" w:rsidP="00576B60">
                            <w:pPr>
                              <w:spacing w:after="0"/>
                              <w:rPr>
                                <w:sz w:val="18"/>
                                <w:szCs w:val="18"/>
                                <w:lang w:val="en-GB"/>
                              </w:rPr>
                            </w:pPr>
                            <w:r w:rsidRPr="00A70C29">
                              <w:rPr>
                                <w:sz w:val="18"/>
                                <w:szCs w:val="18"/>
                                <w:lang w:val="en-GB"/>
                              </w:rPr>
                              <w:t>33</w:t>
                            </w:r>
                            <w:r>
                              <w:rPr>
                                <w:sz w:val="18"/>
                                <w:szCs w:val="18"/>
                                <w:lang w:val="en-GB"/>
                              </w:rPr>
                              <w:t>–</w:t>
                            </w:r>
                            <w:r w:rsidRPr="00A70C29">
                              <w:rPr>
                                <w:sz w:val="18"/>
                                <w:szCs w:val="18"/>
                                <w:lang w:val="en-GB"/>
                              </w:rPr>
                              <w:t>50</w:t>
                            </w:r>
                          </w:p>
                        </w:tc>
                        <w:tc>
                          <w:tcPr>
                            <w:tcW w:w="222" w:type="dxa"/>
                            <w:tcBorders>
                              <w:top w:val="single" w:sz="4" w:space="0" w:color="auto"/>
                              <w:left w:val="single" w:sz="4" w:space="0" w:color="auto"/>
                              <w:bottom w:val="single" w:sz="4" w:space="0" w:color="auto"/>
                              <w:right w:val="single" w:sz="4" w:space="0" w:color="auto"/>
                            </w:tcBorders>
                            <w:shd w:val="clear" w:color="auto" w:fill="FFFF00"/>
                          </w:tcPr>
                          <w:p w14:paraId="578C18DC" w14:textId="77777777" w:rsidR="00A96EC3" w:rsidRPr="00A70C29" w:rsidRDefault="00A96EC3" w:rsidP="00576B60">
                            <w:pPr>
                              <w:spacing w:after="0"/>
                              <w:rPr>
                                <w:sz w:val="18"/>
                                <w:szCs w:val="18"/>
                                <w:lang w:val="en-GB"/>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14:paraId="34A29766" w14:textId="77777777" w:rsidR="00A96EC3" w:rsidRPr="00A70C29" w:rsidRDefault="00A96EC3" w:rsidP="00576B60">
                            <w:pPr>
                              <w:spacing w:after="0"/>
                              <w:rPr>
                                <w:sz w:val="18"/>
                                <w:szCs w:val="18"/>
                                <w:lang w:val="en-GB"/>
                              </w:rPr>
                            </w:pPr>
                            <w:r w:rsidRPr="00A70C29">
                              <w:rPr>
                                <w:sz w:val="18"/>
                                <w:szCs w:val="18"/>
                                <w:lang w:val="en-GB"/>
                              </w:rPr>
                              <w:t>51</w:t>
                            </w:r>
                            <w:r>
                              <w:rPr>
                                <w:sz w:val="18"/>
                                <w:szCs w:val="18"/>
                                <w:lang w:val="en-GB"/>
                              </w:rPr>
                              <w:t>–</w:t>
                            </w:r>
                            <w:r w:rsidRPr="00A70C29">
                              <w:rPr>
                                <w:sz w:val="18"/>
                                <w:szCs w:val="18"/>
                                <w:lang w:val="en-GB"/>
                              </w:rPr>
                              <w:t>100</w:t>
                            </w:r>
                          </w:p>
                        </w:tc>
                        <w:tc>
                          <w:tcPr>
                            <w:tcW w:w="222" w:type="dxa"/>
                            <w:tcBorders>
                              <w:top w:val="single" w:sz="4" w:space="0" w:color="auto"/>
                              <w:left w:val="single" w:sz="4" w:space="0" w:color="auto"/>
                              <w:bottom w:val="single" w:sz="4" w:space="0" w:color="auto"/>
                              <w:right w:val="single" w:sz="4" w:space="0" w:color="auto"/>
                            </w:tcBorders>
                            <w:shd w:val="clear" w:color="auto" w:fill="92D050"/>
                          </w:tcPr>
                          <w:p w14:paraId="5C96F7F9" w14:textId="77777777" w:rsidR="00A96EC3" w:rsidRPr="00A70C29" w:rsidRDefault="00A96EC3" w:rsidP="00576B60">
                            <w:pPr>
                              <w:spacing w:after="0"/>
                              <w:rPr>
                                <w:sz w:val="18"/>
                                <w:szCs w:val="18"/>
                                <w:lang w:val="en-GB"/>
                              </w:rPr>
                            </w:pPr>
                          </w:p>
                        </w:tc>
                      </w:tr>
                    </w:tbl>
                    <w:p w14:paraId="60F4494F" w14:textId="77777777" w:rsidR="00A96EC3" w:rsidRPr="000E0CE5" w:rsidRDefault="00A96EC3" w:rsidP="00D93548">
                      <w:pPr>
                        <w:rPr>
                          <w:lang w:val="en-GB"/>
                        </w:rPr>
                      </w:pPr>
                    </w:p>
                  </w:txbxContent>
                </v:textbox>
                <w10:anchorlock/>
              </v:shape>
            </w:pict>
          </mc:Fallback>
        </mc:AlternateContent>
      </w:r>
      <w:r w:rsidRPr="00A0399A">
        <w:rPr>
          <w:lang w:val="en-GB"/>
        </w:rPr>
        <w:t xml:space="preserve"> Burundi</w:t>
      </w:r>
      <w:r w:rsidR="009854FE" w:rsidRPr="00A0399A">
        <w:rPr>
          <w:lang w:val="en-GB"/>
        </w:rPr>
        <w:t>’</w:t>
      </w:r>
      <w:r w:rsidRPr="00A0399A">
        <w:rPr>
          <w:lang w:val="en-GB"/>
        </w:rPr>
        <w:t xml:space="preserve">s conservation system seems to show good management results </w:t>
      </w:r>
      <w:r w:rsidR="009246B0" w:rsidRPr="00A0399A">
        <w:rPr>
          <w:lang w:val="en-GB"/>
        </w:rPr>
        <w:t>in spite of</w:t>
      </w:r>
      <w:r w:rsidRPr="00A0399A">
        <w:rPr>
          <w:lang w:val="en-GB"/>
        </w:rPr>
        <w:t xml:space="preserve"> low values in </w:t>
      </w:r>
      <w:r w:rsidR="00824BAB" w:rsidRPr="00A0399A">
        <w:rPr>
          <w:lang w:val="en-GB"/>
        </w:rPr>
        <w:t>“</w:t>
      </w:r>
      <w:r w:rsidR="002E3194" w:rsidRPr="00A0399A">
        <w:rPr>
          <w:lang w:val="en-GB"/>
        </w:rPr>
        <w:t>Planning</w:t>
      </w:r>
      <w:r w:rsidR="00824BAB" w:rsidRPr="00A0399A">
        <w:rPr>
          <w:lang w:val="en-GB"/>
        </w:rPr>
        <w:t>”</w:t>
      </w:r>
      <w:r w:rsidRPr="00A0399A">
        <w:rPr>
          <w:lang w:val="en-GB"/>
        </w:rPr>
        <w:t xml:space="preserve">, </w:t>
      </w:r>
      <w:r w:rsidR="00824BAB" w:rsidRPr="00A0399A">
        <w:rPr>
          <w:lang w:val="en-GB"/>
        </w:rPr>
        <w:t>“</w:t>
      </w:r>
      <w:r w:rsidR="002E3194" w:rsidRPr="00A0399A">
        <w:rPr>
          <w:lang w:val="en-GB"/>
        </w:rPr>
        <w:t>Inputs</w:t>
      </w:r>
      <w:r w:rsidR="00824BAB" w:rsidRPr="00A0399A">
        <w:rPr>
          <w:lang w:val="en-GB"/>
        </w:rPr>
        <w:t>”</w:t>
      </w:r>
      <w:r w:rsidR="002E3194" w:rsidRPr="00A0399A">
        <w:rPr>
          <w:lang w:val="en-GB"/>
        </w:rPr>
        <w:t xml:space="preserve"> </w:t>
      </w:r>
      <w:r w:rsidRPr="00A0399A">
        <w:rPr>
          <w:lang w:val="en-GB"/>
        </w:rPr>
        <w:t xml:space="preserve">and </w:t>
      </w:r>
      <w:r w:rsidR="00824BAB" w:rsidRPr="00A0399A">
        <w:rPr>
          <w:lang w:val="en-GB"/>
        </w:rPr>
        <w:t>“</w:t>
      </w:r>
      <w:r w:rsidR="002E3194" w:rsidRPr="00A0399A">
        <w:rPr>
          <w:lang w:val="en-GB"/>
        </w:rPr>
        <w:t>Process</w:t>
      </w:r>
      <w:r w:rsidR="00824BAB" w:rsidRPr="00A0399A">
        <w:rPr>
          <w:lang w:val="en-GB"/>
        </w:rPr>
        <w:t>”</w:t>
      </w:r>
      <w:r w:rsidRPr="00A0399A">
        <w:rPr>
          <w:lang w:val="en-GB"/>
        </w:rPr>
        <w:t xml:space="preserve">. This inconsistency does not find a technical justification and reveals </w:t>
      </w:r>
      <w:r w:rsidR="008B7CC1" w:rsidRPr="00A0399A">
        <w:rPr>
          <w:lang w:val="en-GB"/>
        </w:rPr>
        <w:t xml:space="preserve">a </w:t>
      </w:r>
      <w:r w:rsidRPr="00A0399A">
        <w:rPr>
          <w:lang w:val="en-GB"/>
        </w:rPr>
        <w:t>need for a thorough review of the PA network management system</w:t>
      </w:r>
      <w:r w:rsidR="009246B0" w:rsidRPr="00A0399A">
        <w:rPr>
          <w:lang w:val="en-GB"/>
        </w:rPr>
        <w:t xml:space="preserve"> from an </w:t>
      </w:r>
      <w:r w:rsidR="00824BAB" w:rsidRPr="00A0399A">
        <w:rPr>
          <w:lang w:val="en-GB"/>
        </w:rPr>
        <w:t>“</w:t>
      </w:r>
      <w:r w:rsidR="009246B0" w:rsidRPr="00A0399A">
        <w:rPr>
          <w:lang w:val="en-GB"/>
        </w:rPr>
        <w:t>operation</w:t>
      </w:r>
      <w:r w:rsidR="00824BAB" w:rsidRPr="00A0399A">
        <w:rPr>
          <w:lang w:val="en-GB"/>
        </w:rPr>
        <w:t>s-</w:t>
      </w:r>
      <w:r w:rsidR="009246B0" w:rsidRPr="00A0399A">
        <w:rPr>
          <w:lang w:val="en-GB"/>
        </w:rPr>
        <w:t>oriented</w:t>
      </w:r>
      <w:r w:rsidR="00824BAB" w:rsidRPr="00A0399A">
        <w:rPr>
          <w:lang w:val="en-GB"/>
        </w:rPr>
        <w:t xml:space="preserve">” approach </w:t>
      </w:r>
      <w:r w:rsidR="009246B0" w:rsidRPr="00A0399A">
        <w:rPr>
          <w:lang w:val="en-GB"/>
        </w:rPr>
        <w:t xml:space="preserve">to a </w:t>
      </w:r>
      <w:r w:rsidR="00824BAB" w:rsidRPr="00A0399A">
        <w:rPr>
          <w:lang w:val="en-GB"/>
        </w:rPr>
        <w:t>“</w:t>
      </w:r>
      <w:r w:rsidR="009246B0" w:rsidRPr="00A0399A">
        <w:rPr>
          <w:lang w:val="en-GB"/>
        </w:rPr>
        <w:t>results</w:t>
      </w:r>
      <w:r w:rsidR="00824BAB" w:rsidRPr="00A0399A">
        <w:rPr>
          <w:lang w:val="en-GB"/>
        </w:rPr>
        <w:t>-</w:t>
      </w:r>
      <w:r w:rsidR="009246B0" w:rsidRPr="00A0399A">
        <w:rPr>
          <w:lang w:val="en-GB"/>
        </w:rPr>
        <w:t>oriented</w:t>
      </w:r>
      <w:r w:rsidR="00824BAB" w:rsidRPr="00A0399A">
        <w:rPr>
          <w:lang w:val="en-GB"/>
        </w:rPr>
        <w:t>”</w:t>
      </w:r>
      <w:r w:rsidR="009246B0" w:rsidRPr="00A0399A">
        <w:rPr>
          <w:lang w:val="en-GB"/>
        </w:rPr>
        <w:t xml:space="preserve"> management.</w:t>
      </w:r>
    </w:p>
    <w:p w14:paraId="29D4BD8E" w14:textId="7A1F23B8" w:rsidR="00D93548" w:rsidRPr="00A0399A" w:rsidRDefault="00824BAB" w:rsidP="009854FE">
      <w:pPr>
        <w:rPr>
          <w:lang w:val="en-GB"/>
        </w:rPr>
      </w:pPr>
      <w:r w:rsidRPr="00A0399A">
        <w:rPr>
          <w:lang w:val="en-GB"/>
        </w:rPr>
        <w:t>A</w:t>
      </w:r>
      <w:r w:rsidR="001403A5" w:rsidRPr="00A0399A">
        <w:rPr>
          <w:lang w:val="en-GB"/>
        </w:rPr>
        <w:t xml:space="preserve"> set of </w:t>
      </w:r>
      <w:r w:rsidRPr="00A0399A">
        <w:rPr>
          <w:lang w:val="en-GB"/>
        </w:rPr>
        <w:t xml:space="preserve">the main </w:t>
      </w:r>
      <w:r w:rsidR="001403A5" w:rsidRPr="00A0399A">
        <w:rPr>
          <w:lang w:val="en-GB"/>
        </w:rPr>
        <w:t xml:space="preserve">characteristic elements of the Burundi </w:t>
      </w:r>
      <w:r w:rsidR="008B7CC1" w:rsidRPr="00A0399A">
        <w:rPr>
          <w:lang w:val="en-GB"/>
        </w:rPr>
        <w:t xml:space="preserve">PAs </w:t>
      </w:r>
      <w:r w:rsidR="001403A5" w:rsidRPr="00A0399A">
        <w:rPr>
          <w:lang w:val="en-GB"/>
        </w:rPr>
        <w:t xml:space="preserve">network </w:t>
      </w:r>
      <w:r w:rsidRPr="00A0399A">
        <w:rPr>
          <w:lang w:val="en-GB"/>
        </w:rPr>
        <w:t xml:space="preserve">is presented below, </w:t>
      </w:r>
      <w:r w:rsidR="001403A5" w:rsidRPr="00A0399A">
        <w:rPr>
          <w:lang w:val="en-GB"/>
        </w:rPr>
        <w:t>in the form of</w:t>
      </w:r>
      <w:r w:rsidR="009246B0" w:rsidRPr="00A0399A">
        <w:rPr>
          <w:lang w:val="en-GB"/>
        </w:rPr>
        <w:t xml:space="preserve"> a</w:t>
      </w:r>
      <w:r w:rsidR="001403A5" w:rsidRPr="00A0399A">
        <w:rPr>
          <w:lang w:val="en-GB"/>
        </w:rPr>
        <w:t xml:space="preserve"> SWOT </w:t>
      </w:r>
      <w:r w:rsidR="008B7CC1" w:rsidRPr="00A0399A">
        <w:rPr>
          <w:lang w:val="en-GB"/>
        </w:rPr>
        <w:t>analysis</w:t>
      </w:r>
      <w:r w:rsidRPr="00A0399A">
        <w:rPr>
          <w:lang w:val="en-GB"/>
        </w:rPr>
        <w:t>:</w:t>
      </w:r>
    </w:p>
    <w:p w14:paraId="79CC3F6E" w14:textId="796C3858" w:rsidR="00E36DB7" w:rsidRDefault="00E36DB7" w:rsidP="00E36DB7">
      <w:pPr>
        <w:pStyle w:val="Caption"/>
      </w:pPr>
      <w:bookmarkStart w:id="131" w:name="_Toc520392366"/>
      <w:r>
        <w:t xml:space="preserve">Table </w:t>
      </w:r>
      <w:r>
        <w:fldChar w:fldCharType="begin"/>
      </w:r>
      <w:r>
        <w:instrText xml:space="preserve"> SEQ Table \* ARABIC </w:instrText>
      </w:r>
      <w:r>
        <w:fldChar w:fldCharType="separate"/>
      </w:r>
      <w:r w:rsidR="003E7FD3">
        <w:rPr>
          <w:noProof/>
        </w:rPr>
        <w:t>43</w:t>
      </w:r>
      <w:r>
        <w:fldChar w:fldCharType="end"/>
      </w:r>
      <w:r w:rsidRPr="00A0399A">
        <w:t>: Characteristic elements of the Burundi PAS network in the form of a SWOT exercise</w:t>
      </w:r>
      <w:bookmarkEnd w:id="131"/>
    </w:p>
    <w:tbl>
      <w:tblPr>
        <w:tblStyle w:val="TableGrid"/>
        <w:tblW w:w="5000" w:type="pct"/>
        <w:tblLook w:val="04A0" w:firstRow="1" w:lastRow="0" w:firstColumn="1" w:lastColumn="0" w:noHBand="0" w:noVBand="1"/>
      </w:tblPr>
      <w:tblGrid>
        <w:gridCol w:w="4868"/>
        <w:gridCol w:w="4868"/>
      </w:tblGrid>
      <w:tr w:rsidR="001403A5" w:rsidRPr="00A0399A" w14:paraId="34819B0C" w14:textId="77777777" w:rsidTr="00D25D86">
        <w:tc>
          <w:tcPr>
            <w:tcW w:w="2500" w:type="pct"/>
          </w:tcPr>
          <w:p w14:paraId="6F9644D0" w14:textId="77777777" w:rsidR="001403A5" w:rsidRPr="00A0399A" w:rsidRDefault="001403A5" w:rsidP="009854FE">
            <w:pPr>
              <w:rPr>
                <w:b/>
                <w:sz w:val="20"/>
                <w:szCs w:val="20"/>
                <w:lang w:val="en-GB"/>
              </w:rPr>
            </w:pPr>
            <w:r w:rsidRPr="00A0399A">
              <w:rPr>
                <w:b/>
                <w:bCs/>
                <w:i/>
                <w:iCs/>
                <w:sz w:val="20"/>
                <w:szCs w:val="20"/>
                <w:lang w:val="en-GB"/>
              </w:rPr>
              <w:t>S</w:t>
            </w:r>
            <w:r w:rsidRPr="00A0399A">
              <w:rPr>
                <w:b/>
                <w:i/>
                <w:iCs/>
                <w:sz w:val="20"/>
                <w:szCs w:val="20"/>
                <w:lang w:val="en-GB"/>
              </w:rPr>
              <w:t>trengths</w:t>
            </w:r>
          </w:p>
          <w:p w14:paraId="72DADABE" w14:textId="77777777" w:rsidR="001403A5" w:rsidRPr="00A0399A" w:rsidRDefault="001403A5" w:rsidP="009854FE">
            <w:pPr>
              <w:pStyle w:val="ListParagraph"/>
              <w:numPr>
                <w:ilvl w:val="0"/>
                <w:numId w:val="36"/>
              </w:numPr>
              <w:rPr>
                <w:sz w:val="20"/>
                <w:szCs w:val="20"/>
                <w:lang w:val="en-GB"/>
              </w:rPr>
            </w:pPr>
            <w:r w:rsidRPr="00A0399A">
              <w:rPr>
                <w:sz w:val="20"/>
                <w:szCs w:val="20"/>
                <w:lang w:val="en-GB"/>
              </w:rPr>
              <w:t>Number of PAs</w:t>
            </w:r>
          </w:p>
          <w:p w14:paraId="51069C8A" w14:textId="77777777" w:rsidR="001403A5" w:rsidRPr="00A0399A" w:rsidRDefault="001403A5" w:rsidP="009854FE">
            <w:pPr>
              <w:pStyle w:val="ListParagraph"/>
              <w:numPr>
                <w:ilvl w:val="0"/>
                <w:numId w:val="36"/>
              </w:numPr>
              <w:rPr>
                <w:sz w:val="20"/>
                <w:szCs w:val="20"/>
                <w:lang w:val="en-GB"/>
              </w:rPr>
            </w:pPr>
            <w:r w:rsidRPr="00A0399A">
              <w:rPr>
                <w:sz w:val="20"/>
                <w:szCs w:val="20"/>
                <w:lang w:val="en-GB"/>
              </w:rPr>
              <w:t>Number of people in PA staff</w:t>
            </w:r>
          </w:p>
          <w:p w14:paraId="05B03B2B" w14:textId="77777777" w:rsidR="001403A5" w:rsidRPr="00A0399A" w:rsidRDefault="001403A5" w:rsidP="009854FE">
            <w:pPr>
              <w:pStyle w:val="ListParagraph"/>
              <w:numPr>
                <w:ilvl w:val="0"/>
                <w:numId w:val="36"/>
              </w:numPr>
              <w:rPr>
                <w:sz w:val="20"/>
                <w:szCs w:val="20"/>
                <w:lang w:val="en-GB"/>
              </w:rPr>
            </w:pPr>
            <w:r w:rsidRPr="00A0399A">
              <w:rPr>
                <w:sz w:val="20"/>
                <w:szCs w:val="20"/>
                <w:lang w:val="en-GB"/>
              </w:rPr>
              <w:t>High potential for ecosystem services</w:t>
            </w:r>
            <w:r w:rsidR="009246B0" w:rsidRPr="00A0399A">
              <w:rPr>
                <w:sz w:val="20"/>
                <w:szCs w:val="20"/>
                <w:lang w:val="en-GB"/>
              </w:rPr>
              <w:t xml:space="preserve"> and </w:t>
            </w:r>
            <w:r w:rsidR="00DD617C" w:rsidRPr="00A0399A">
              <w:rPr>
                <w:sz w:val="20"/>
                <w:szCs w:val="20"/>
                <w:lang w:val="en-GB"/>
              </w:rPr>
              <w:t>environmental</w:t>
            </w:r>
            <w:r w:rsidR="009246B0" w:rsidRPr="00A0399A">
              <w:rPr>
                <w:sz w:val="20"/>
                <w:szCs w:val="20"/>
                <w:lang w:val="en-GB"/>
              </w:rPr>
              <w:t xml:space="preserve"> </w:t>
            </w:r>
            <w:r w:rsidR="00DD617C" w:rsidRPr="00A0399A">
              <w:rPr>
                <w:sz w:val="20"/>
                <w:szCs w:val="20"/>
                <w:lang w:val="en-GB"/>
              </w:rPr>
              <w:t>sensitisation and education</w:t>
            </w:r>
          </w:p>
        </w:tc>
        <w:tc>
          <w:tcPr>
            <w:tcW w:w="2500" w:type="pct"/>
          </w:tcPr>
          <w:p w14:paraId="54DA9CB6" w14:textId="77777777" w:rsidR="001403A5" w:rsidRPr="00A0399A" w:rsidRDefault="001403A5" w:rsidP="009854FE">
            <w:pPr>
              <w:rPr>
                <w:b/>
                <w:bCs/>
                <w:i/>
                <w:iCs/>
                <w:sz w:val="20"/>
                <w:szCs w:val="20"/>
                <w:lang w:val="en-GB"/>
              </w:rPr>
            </w:pPr>
            <w:r w:rsidRPr="00A0399A">
              <w:rPr>
                <w:b/>
                <w:bCs/>
                <w:i/>
                <w:iCs/>
                <w:sz w:val="20"/>
                <w:szCs w:val="20"/>
                <w:lang w:val="en-GB"/>
              </w:rPr>
              <w:t>Weaknesses</w:t>
            </w:r>
          </w:p>
          <w:p w14:paraId="61BAE5E1" w14:textId="77777777" w:rsidR="001403A5" w:rsidRPr="00A0399A" w:rsidRDefault="001403A5" w:rsidP="009854FE">
            <w:pPr>
              <w:pStyle w:val="ListParagraph"/>
              <w:numPr>
                <w:ilvl w:val="0"/>
                <w:numId w:val="36"/>
              </w:numPr>
              <w:rPr>
                <w:sz w:val="20"/>
                <w:szCs w:val="20"/>
                <w:lang w:val="en-GB"/>
              </w:rPr>
            </w:pPr>
            <w:r w:rsidRPr="00A0399A">
              <w:rPr>
                <w:sz w:val="20"/>
                <w:szCs w:val="20"/>
                <w:lang w:val="en-GB"/>
              </w:rPr>
              <w:t>Not clear identification of key management elements</w:t>
            </w:r>
          </w:p>
          <w:p w14:paraId="5A11DAED" w14:textId="77777777" w:rsidR="001403A5" w:rsidRPr="00A0399A" w:rsidRDefault="001403A5" w:rsidP="009854FE">
            <w:pPr>
              <w:pStyle w:val="ListParagraph"/>
              <w:numPr>
                <w:ilvl w:val="0"/>
                <w:numId w:val="36"/>
              </w:numPr>
              <w:rPr>
                <w:sz w:val="20"/>
                <w:szCs w:val="20"/>
                <w:lang w:val="en-GB"/>
              </w:rPr>
            </w:pPr>
            <w:r w:rsidRPr="00A0399A">
              <w:rPr>
                <w:sz w:val="20"/>
                <w:szCs w:val="20"/>
                <w:lang w:val="en-GB"/>
              </w:rPr>
              <w:t>Low inputs</w:t>
            </w:r>
          </w:p>
          <w:p w14:paraId="7A08AF67" w14:textId="29372B47" w:rsidR="001403A5" w:rsidRPr="00A0399A" w:rsidRDefault="001403A5" w:rsidP="009854FE">
            <w:pPr>
              <w:pStyle w:val="ListParagraph"/>
              <w:numPr>
                <w:ilvl w:val="0"/>
                <w:numId w:val="36"/>
              </w:numPr>
              <w:rPr>
                <w:sz w:val="20"/>
                <w:szCs w:val="20"/>
                <w:lang w:val="en-GB"/>
              </w:rPr>
            </w:pPr>
            <w:r w:rsidRPr="00A0399A">
              <w:rPr>
                <w:sz w:val="20"/>
                <w:szCs w:val="20"/>
                <w:lang w:val="en-GB"/>
              </w:rPr>
              <w:t xml:space="preserve">Poor </w:t>
            </w:r>
            <w:r w:rsidR="008B7CC1" w:rsidRPr="00A0399A">
              <w:rPr>
                <w:sz w:val="20"/>
                <w:szCs w:val="20"/>
                <w:lang w:val="en-GB"/>
              </w:rPr>
              <w:t>awareness of own situation</w:t>
            </w:r>
          </w:p>
          <w:p w14:paraId="3A3E058B" w14:textId="77777777" w:rsidR="001403A5" w:rsidRPr="00A0399A" w:rsidRDefault="001403A5" w:rsidP="009854FE">
            <w:pPr>
              <w:pStyle w:val="ListParagraph"/>
              <w:numPr>
                <w:ilvl w:val="0"/>
                <w:numId w:val="36"/>
              </w:numPr>
              <w:rPr>
                <w:sz w:val="20"/>
                <w:szCs w:val="20"/>
                <w:lang w:val="en-GB"/>
              </w:rPr>
            </w:pPr>
            <w:r w:rsidRPr="00A0399A">
              <w:rPr>
                <w:sz w:val="20"/>
                <w:szCs w:val="20"/>
                <w:lang w:val="en-GB"/>
              </w:rPr>
              <w:t>No vision and goals</w:t>
            </w:r>
          </w:p>
          <w:p w14:paraId="78677A89" w14:textId="77777777" w:rsidR="001403A5" w:rsidRPr="00A0399A" w:rsidRDefault="001403A5" w:rsidP="009854FE">
            <w:pPr>
              <w:pStyle w:val="ListParagraph"/>
              <w:numPr>
                <w:ilvl w:val="0"/>
                <w:numId w:val="36"/>
              </w:numPr>
              <w:rPr>
                <w:sz w:val="20"/>
                <w:szCs w:val="20"/>
                <w:lang w:val="en-GB"/>
              </w:rPr>
            </w:pPr>
            <w:r w:rsidRPr="00A0399A">
              <w:rPr>
                <w:sz w:val="20"/>
                <w:szCs w:val="20"/>
                <w:lang w:val="en-GB"/>
              </w:rPr>
              <w:t>Low capacity for self-analysis on PA management</w:t>
            </w:r>
          </w:p>
          <w:p w14:paraId="34D4E031" w14:textId="77777777" w:rsidR="001403A5" w:rsidRPr="00A0399A" w:rsidRDefault="001403A5" w:rsidP="009854FE">
            <w:pPr>
              <w:pStyle w:val="ListParagraph"/>
              <w:numPr>
                <w:ilvl w:val="0"/>
                <w:numId w:val="36"/>
              </w:numPr>
              <w:rPr>
                <w:sz w:val="20"/>
                <w:szCs w:val="20"/>
                <w:lang w:val="en-GB"/>
              </w:rPr>
            </w:pPr>
            <w:r w:rsidRPr="00A0399A">
              <w:rPr>
                <w:sz w:val="20"/>
                <w:szCs w:val="20"/>
                <w:lang w:val="en-GB"/>
              </w:rPr>
              <w:t>No forms of governance with other stakeholders</w:t>
            </w:r>
          </w:p>
          <w:p w14:paraId="65A98C8B" w14:textId="77777777" w:rsidR="00DD617C" w:rsidRPr="00A0399A" w:rsidRDefault="00DD617C" w:rsidP="00DD617C">
            <w:pPr>
              <w:pStyle w:val="ListParagraph"/>
              <w:numPr>
                <w:ilvl w:val="0"/>
                <w:numId w:val="36"/>
              </w:numPr>
              <w:rPr>
                <w:sz w:val="20"/>
                <w:szCs w:val="20"/>
                <w:lang w:val="en-GB"/>
              </w:rPr>
            </w:pPr>
            <w:r w:rsidRPr="00A0399A">
              <w:rPr>
                <w:sz w:val="20"/>
                <w:szCs w:val="20"/>
                <w:lang w:val="en-GB"/>
              </w:rPr>
              <w:t xml:space="preserve">Insufficient research and biomonitoring </w:t>
            </w:r>
          </w:p>
        </w:tc>
      </w:tr>
      <w:tr w:rsidR="001403A5" w:rsidRPr="00A0399A" w14:paraId="52758618" w14:textId="77777777" w:rsidTr="00D25D86">
        <w:tc>
          <w:tcPr>
            <w:tcW w:w="2500" w:type="pct"/>
          </w:tcPr>
          <w:p w14:paraId="6B25DA12" w14:textId="77777777" w:rsidR="001403A5" w:rsidRPr="00A0399A" w:rsidRDefault="001403A5" w:rsidP="009854FE">
            <w:pPr>
              <w:rPr>
                <w:b/>
                <w:bCs/>
                <w:i/>
                <w:iCs/>
                <w:sz w:val="20"/>
                <w:szCs w:val="20"/>
                <w:lang w:val="en-GB"/>
              </w:rPr>
            </w:pPr>
            <w:r w:rsidRPr="00A0399A">
              <w:rPr>
                <w:b/>
                <w:bCs/>
                <w:i/>
                <w:iCs/>
                <w:sz w:val="20"/>
                <w:szCs w:val="20"/>
                <w:lang w:val="en-GB"/>
              </w:rPr>
              <w:t>Opportunities</w:t>
            </w:r>
          </w:p>
          <w:p w14:paraId="262BE604" w14:textId="77777777" w:rsidR="001403A5" w:rsidRPr="00A0399A" w:rsidRDefault="001403A5" w:rsidP="009854FE">
            <w:pPr>
              <w:pStyle w:val="ListParagraph"/>
              <w:numPr>
                <w:ilvl w:val="0"/>
                <w:numId w:val="36"/>
              </w:numPr>
              <w:rPr>
                <w:sz w:val="20"/>
                <w:szCs w:val="20"/>
                <w:lang w:val="en-GB"/>
              </w:rPr>
            </w:pPr>
            <w:r w:rsidRPr="00A0399A">
              <w:rPr>
                <w:sz w:val="20"/>
                <w:szCs w:val="20"/>
                <w:lang w:val="en-GB"/>
              </w:rPr>
              <w:t xml:space="preserve">High demand </w:t>
            </w:r>
            <w:r w:rsidR="00DD617C" w:rsidRPr="00A0399A">
              <w:rPr>
                <w:sz w:val="20"/>
                <w:szCs w:val="20"/>
                <w:lang w:val="en-GB"/>
              </w:rPr>
              <w:t>and expectation for all kind</w:t>
            </w:r>
            <w:r w:rsidR="009A13A9" w:rsidRPr="00A0399A">
              <w:rPr>
                <w:sz w:val="20"/>
                <w:szCs w:val="20"/>
                <w:lang w:val="en-GB"/>
              </w:rPr>
              <w:t>s</w:t>
            </w:r>
            <w:r w:rsidR="00DD617C" w:rsidRPr="00A0399A">
              <w:rPr>
                <w:sz w:val="20"/>
                <w:szCs w:val="20"/>
                <w:lang w:val="en-GB"/>
              </w:rPr>
              <w:t xml:space="preserve"> of </w:t>
            </w:r>
            <w:r w:rsidRPr="00A0399A">
              <w:rPr>
                <w:sz w:val="20"/>
                <w:szCs w:val="20"/>
                <w:lang w:val="en-GB"/>
              </w:rPr>
              <w:t>ecosystem services (</w:t>
            </w:r>
            <w:r w:rsidR="00DD617C" w:rsidRPr="00A0399A">
              <w:rPr>
                <w:sz w:val="20"/>
                <w:szCs w:val="20"/>
                <w:lang w:val="en-GB"/>
              </w:rPr>
              <w:t xml:space="preserve">especially for </w:t>
            </w:r>
            <w:r w:rsidR="006872D3" w:rsidRPr="00A0399A">
              <w:rPr>
                <w:sz w:val="20"/>
                <w:szCs w:val="20"/>
                <w:lang w:val="en-GB"/>
              </w:rPr>
              <w:t>provisioning</w:t>
            </w:r>
            <w:r w:rsidRPr="00A0399A">
              <w:rPr>
                <w:sz w:val="20"/>
                <w:szCs w:val="20"/>
                <w:lang w:val="en-GB"/>
              </w:rPr>
              <w:t>)</w:t>
            </w:r>
          </w:p>
          <w:p w14:paraId="7D23FC7E" w14:textId="77777777" w:rsidR="001403A5" w:rsidRPr="00A0399A" w:rsidRDefault="001403A5" w:rsidP="009854FE">
            <w:pPr>
              <w:pStyle w:val="ListParagraph"/>
              <w:numPr>
                <w:ilvl w:val="0"/>
                <w:numId w:val="36"/>
              </w:numPr>
              <w:rPr>
                <w:sz w:val="20"/>
                <w:szCs w:val="20"/>
                <w:lang w:val="en-GB"/>
              </w:rPr>
            </w:pPr>
            <w:r w:rsidRPr="00A0399A">
              <w:rPr>
                <w:sz w:val="20"/>
                <w:szCs w:val="20"/>
                <w:lang w:val="en-GB"/>
              </w:rPr>
              <w:t>Proximity to roads and towns (proximity opportunity</w:t>
            </w:r>
            <w:r w:rsidR="00DD617C" w:rsidRPr="00A0399A">
              <w:rPr>
                <w:sz w:val="20"/>
                <w:szCs w:val="20"/>
                <w:lang w:val="en-GB"/>
              </w:rPr>
              <w:t xml:space="preserve"> for environmental sensitisation and education</w:t>
            </w:r>
            <w:r w:rsidRPr="00A0399A">
              <w:rPr>
                <w:sz w:val="20"/>
                <w:szCs w:val="20"/>
                <w:lang w:val="en-GB"/>
              </w:rPr>
              <w:t>)</w:t>
            </w:r>
          </w:p>
        </w:tc>
        <w:tc>
          <w:tcPr>
            <w:tcW w:w="2500" w:type="pct"/>
          </w:tcPr>
          <w:p w14:paraId="689A7431" w14:textId="77777777" w:rsidR="001403A5" w:rsidRPr="00A0399A" w:rsidRDefault="001403A5" w:rsidP="009854FE">
            <w:pPr>
              <w:rPr>
                <w:b/>
                <w:bCs/>
                <w:i/>
                <w:iCs/>
                <w:sz w:val="20"/>
                <w:szCs w:val="20"/>
                <w:lang w:val="en-GB"/>
              </w:rPr>
            </w:pPr>
            <w:r w:rsidRPr="00A0399A">
              <w:rPr>
                <w:b/>
                <w:bCs/>
                <w:i/>
                <w:iCs/>
                <w:sz w:val="20"/>
                <w:szCs w:val="20"/>
                <w:lang w:val="en-GB"/>
              </w:rPr>
              <w:t>Threats</w:t>
            </w:r>
          </w:p>
          <w:p w14:paraId="086876E9" w14:textId="44841C2F" w:rsidR="001403A5" w:rsidRPr="00A0399A" w:rsidRDefault="001403A5" w:rsidP="009854FE">
            <w:pPr>
              <w:pStyle w:val="ListParagraph"/>
              <w:numPr>
                <w:ilvl w:val="0"/>
                <w:numId w:val="36"/>
              </w:numPr>
              <w:rPr>
                <w:sz w:val="20"/>
                <w:szCs w:val="20"/>
                <w:lang w:val="en-GB"/>
              </w:rPr>
            </w:pPr>
            <w:r w:rsidRPr="00A0399A">
              <w:rPr>
                <w:sz w:val="20"/>
                <w:szCs w:val="20"/>
                <w:lang w:val="en-GB"/>
              </w:rPr>
              <w:t xml:space="preserve">High </w:t>
            </w:r>
            <w:r w:rsidR="008B7CC1" w:rsidRPr="00A0399A">
              <w:rPr>
                <w:sz w:val="20"/>
                <w:szCs w:val="20"/>
                <w:lang w:val="en-GB"/>
              </w:rPr>
              <w:t xml:space="preserve">population </w:t>
            </w:r>
            <w:r w:rsidRPr="00A0399A">
              <w:rPr>
                <w:sz w:val="20"/>
                <w:szCs w:val="20"/>
                <w:lang w:val="en-GB"/>
              </w:rPr>
              <w:t>density</w:t>
            </w:r>
          </w:p>
          <w:p w14:paraId="2AA68CD5" w14:textId="77777777" w:rsidR="001403A5" w:rsidRPr="00A0399A" w:rsidRDefault="002B5D72" w:rsidP="00DD617C">
            <w:pPr>
              <w:pStyle w:val="ListParagraph"/>
              <w:numPr>
                <w:ilvl w:val="0"/>
                <w:numId w:val="36"/>
              </w:numPr>
              <w:rPr>
                <w:sz w:val="20"/>
                <w:szCs w:val="20"/>
                <w:lang w:val="en-GB"/>
              </w:rPr>
            </w:pPr>
            <w:r w:rsidRPr="00A0399A">
              <w:rPr>
                <w:sz w:val="20"/>
                <w:szCs w:val="20"/>
                <w:lang w:val="en-GB"/>
              </w:rPr>
              <w:t>Exotic invasive</w:t>
            </w:r>
            <w:r w:rsidR="00DD617C" w:rsidRPr="00A0399A">
              <w:rPr>
                <w:sz w:val="20"/>
                <w:szCs w:val="20"/>
                <w:lang w:val="en-GB"/>
              </w:rPr>
              <w:t xml:space="preserve"> species</w:t>
            </w:r>
          </w:p>
        </w:tc>
      </w:tr>
    </w:tbl>
    <w:p w14:paraId="01A621D6" w14:textId="7D0215B7" w:rsidR="00D93548" w:rsidRPr="00A0399A" w:rsidRDefault="00D93548" w:rsidP="00DD617C">
      <w:pPr>
        <w:spacing w:before="120"/>
        <w:rPr>
          <w:lang w:val="en-GB"/>
        </w:rPr>
      </w:pPr>
      <w:r w:rsidRPr="00A0399A">
        <w:rPr>
          <w:lang w:val="en-GB"/>
        </w:rPr>
        <w:t>Burundi</w:t>
      </w:r>
      <w:r w:rsidR="009854FE" w:rsidRPr="00A0399A">
        <w:rPr>
          <w:lang w:val="en-GB"/>
        </w:rPr>
        <w:t>’</w:t>
      </w:r>
      <w:r w:rsidRPr="00A0399A">
        <w:rPr>
          <w:lang w:val="en-GB"/>
        </w:rPr>
        <w:t>s conservation network is characteri</w:t>
      </w:r>
      <w:r w:rsidR="00A70C29" w:rsidRPr="00A0399A">
        <w:rPr>
          <w:lang w:val="en-GB"/>
        </w:rPr>
        <w:t>s</w:t>
      </w:r>
      <w:r w:rsidRPr="00A0399A">
        <w:rPr>
          <w:lang w:val="en-GB"/>
        </w:rPr>
        <w:t xml:space="preserve">ed by a </w:t>
      </w:r>
      <w:r w:rsidR="008B7CC1" w:rsidRPr="00A0399A">
        <w:rPr>
          <w:lang w:val="en-GB"/>
        </w:rPr>
        <w:t xml:space="preserve">limited </w:t>
      </w:r>
      <w:r w:rsidRPr="00A0399A">
        <w:rPr>
          <w:lang w:val="en-GB"/>
        </w:rPr>
        <w:t xml:space="preserve">set of protected areas </w:t>
      </w:r>
      <w:r w:rsidR="00824BAB" w:rsidRPr="00A0399A">
        <w:rPr>
          <w:lang w:val="en-GB"/>
        </w:rPr>
        <w:t>showing</w:t>
      </w:r>
      <w:r w:rsidRPr="00A0399A">
        <w:rPr>
          <w:lang w:val="en-GB"/>
        </w:rPr>
        <w:t xml:space="preserve"> positive or near positi</w:t>
      </w:r>
      <w:r w:rsidR="008675AE" w:rsidRPr="00A0399A">
        <w:rPr>
          <w:lang w:val="en-GB"/>
        </w:rPr>
        <w:t xml:space="preserve">ve management </w:t>
      </w:r>
      <w:r w:rsidR="002E3194" w:rsidRPr="00A0399A">
        <w:rPr>
          <w:lang w:val="en-GB"/>
        </w:rPr>
        <w:t xml:space="preserve">effectiveness </w:t>
      </w:r>
      <w:r w:rsidR="008675AE" w:rsidRPr="00A0399A">
        <w:rPr>
          <w:lang w:val="en-GB"/>
        </w:rPr>
        <w:t xml:space="preserve">values. PAs </w:t>
      </w:r>
      <w:r w:rsidR="008B7CC1" w:rsidRPr="00A0399A">
        <w:rPr>
          <w:lang w:val="en-GB"/>
        </w:rPr>
        <w:t xml:space="preserve">in </w:t>
      </w:r>
      <w:r w:rsidR="003D7406" w:rsidRPr="00A0399A">
        <w:rPr>
          <w:lang w:val="en-GB"/>
        </w:rPr>
        <w:t>Group</w:t>
      </w:r>
      <w:r w:rsidR="008675AE" w:rsidRPr="00A0399A">
        <w:rPr>
          <w:lang w:val="en-GB"/>
        </w:rPr>
        <w:t xml:space="preserve">s 1 and 2 </w:t>
      </w:r>
      <w:r w:rsidRPr="00A0399A">
        <w:rPr>
          <w:lang w:val="en-GB"/>
        </w:rPr>
        <w:t xml:space="preserve">(3 out of 14, </w:t>
      </w:r>
      <w:r w:rsidR="00824BAB" w:rsidRPr="00A0399A">
        <w:rPr>
          <w:lang w:val="en-GB"/>
        </w:rPr>
        <w:t xml:space="preserve">1 PA in </w:t>
      </w:r>
      <w:r w:rsidR="003D7406" w:rsidRPr="00A0399A">
        <w:rPr>
          <w:lang w:val="en-GB"/>
        </w:rPr>
        <w:t>Group</w:t>
      </w:r>
      <w:r w:rsidRPr="00A0399A">
        <w:rPr>
          <w:lang w:val="en-GB"/>
        </w:rPr>
        <w:t xml:space="preserve"> 1 </w:t>
      </w:r>
      <w:r w:rsidR="00824BAB" w:rsidRPr="00A0399A">
        <w:rPr>
          <w:lang w:val="en-GB"/>
        </w:rPr>
        <w:t xml:space="preserve">and 2 PAs in </w:t>
      </w:r>
      <w:r w:rsidR="003D7406" w:rsidRPr="00A0399A">
        <w:rPr>
          <w:lang w:val="en-GB"/>
        </w:rPr>
        <w:t>Group</w:t>
      </w:r>
      <w:r w:rsidR="008B7CC1" w:rsidRPr="00A0399A">
        <w:rPr>
          <w:lang w:val="en-GB"/>
        </w:rPr>
        <w:t xml:space="preserve"> </w:t>
      </w:r>
      <w:r w:rsidR="00824BAB" w:rsidRPr="00A0399A">
        <w:rPr>
          <w:lang w:val="en-GB"/>
        </w:rPr>
        <w:t xml:space="preserve">show an </w:t>
      </w:r>
      <w:r w:rsidR="008B7CC1" w:rsidRPr="00A0399A">
        <w:rPr>
          <w:lang w:val="en-GB"/>
        </w:rPr>
        <w:t xml:space="preserve">average on IMET </w:t>
      </w:r>
      <w:r w:rsidR="00824BAB" w:rsidRPr="00A0399A">
        <w:rPr>
          <w:lang w:val="en-GB"/>
        </w:rPr>
        <w:t xml:space="preserve">of </w:t>
      </w:r>
      <w:r w:rsidR="008B7CC1" w:rsidRPr="00A0399A">
        <w:rPr>
          <w:lang w:val="en-GB"/>
        </w:rPr>
        <w:t>66.6 and</w:t>
      </w:r>
      <w:r w:rsidRPr="00A0399A">
        <w:rPr>
          <w:lang w:val="en-GB"/>
        </w:rPr>
        <w:t xml:space="preserve"> </w:t>
      </w:r>
      <w:r w:rsidR="00824BAB" w:rsidRPr="00A0399A">
        <w:rPr>
          <w:lang w:val="en-GB"/>
        </w:rPr>
        <w:t xml:space="preserve">of </w:t>
      </w:r>
      <w:r w:rsidRPr="00A0399A">
        <w:rPr>
          <w:lang w:val="en-GB"/>
        </w:rPr>
        <w:t xml:space="preserve">49.7 </w:t>
      </w:r>
      <w:r w:rsidR="00824BAB" w:rsidRPr="00A0399A">
        <w:rPr>
          <w:lang w:val="en-GB"/>
        </w:rPr>
        <w:t>points (</w:t>
      </w:r>
      <w:r w:rsidR="008B7CC1" w:rsidRPr="00A0399A">
        <w:rPr>
          <w:lang w:val="en-GB"/>
        </w:rPr>
        <w:t xml:space="preserve">out of </w:t>
      </w:r>
      <w:r w:rsidRPr="00A0399A">
        <w:rPr>
          <w:lang w:val="en-GB"/>
        </w:rPr>
        <w:t>100</w:t>
      </w:r>
      <w:r w:rsidR="00824BAB" w:rsidRPr="00A0399A">
        <w:rPr>
          <w:lang w:val="en-GB"/>
        </w:rPr>
        <w:t>),</w:t>
      </w:r>
      <w:r w:rsidR="008B7CC1" w:rsidRPr="00A0399A">
        <w:rPr>
          <w:lang w:val="en-GB"/>
        </w:rPr>
        <w:t xml:space="preserve"> respectively. </w:t>
      </w:r>
      <w:r w:rsidR="008675AE" w:rsidRPr="00A0399A">
        <w:rPr>
          <w:lang w:val="en-GB"/>
        </w:rPr>
        <w:t xml:space="preserve">The protected area of </w:t>
      </w:r>
      <w:r w:rsidR="003D7406" w:rsidRPr="00A0399A">
        <w:rPr>
          <w:lang w:val="en-GB"/>
        </w:rPr>
        <w:t>Group</w:t>
      </w:r>
      <w:r w:rsidR="008675AE" w:rsidRPr="00A0399A">
        <w:rPr>
          <w:lang w:val="en-GB"/>
        </w:rPr>
        <w:t xml:space="preserve"> 1</w:t>
      </w:r>
      <w:r w:rsidR="00C16CB7">
        <w:rPr>
          <w:lang w:val="en-GB"/>
        </w:rPr>
        <w:t>,</w:t>
      </w:r>
      <w:r w:rsidR="008675AE" w:rsidRPr="00A0399A">
        <w:rPr>
          <w:lang w:val="en-GB"/>
        </w:rPr>
        <w:t xml:space="preserve"> Bururi NP,</w:t>
      </w:r>
      <w:r w:rsidR="00C16CB7">
        <w:rPr>
          <w:lang w:val="en-GB"/>
        </w:rPr>
        <w:t xml:space="preserve"> is</w:t>
      </w:r>
      <w:r w:rsidR="008675AE" w:rsidRPr="00A0399A">
        <w:rPr>
          <w:lang w:val="en-GB"/>
        </w:rPr>
        <w:t xml:space="preserve"> the only PA </w:t>
      </w:r>
      <w:r w:rsidR="00824BAB" w:rsidRPr="00A0399A">
        <w:rPr>
          <w:lang w:val="en-GB"/>
        </w:rPr>
        <w:t>showing</w:t>
      </w:r>
      <w:r w:rsidR="008675AE" w:rsidRPr="00A0399A">
        <w:rPr>
          <w:lang w:val="en-GB"/>
        </w:rPr>
        <w:t xml:space="preserve"> </w:t>
      </w:r>
      <w:r w:rsidR="00824BAB" w:rsidRPr="00A0399A">
        <w:rPr>
          <w:lang w:val="en-GB"/>
        </w:rPr>
        <w:t xml:space="preserve">– according to the assessment - </w:t>
      </w:r>
      <w:r w:rsidR="008675AE" w:rsidRPr="00A0399A">
        <w:rPr>
          <w:lang w:val="en-GB"/>
        </w:rPr>
        <w:t xml:space="preserve">a very positive </w:t>
      </w:r>
      <w:r w:rsidR="00824BAB" w:rsidRPr="00A0399A">
        <w:rPr>
          <w:lang w:val="en-GB"/>
        </w:rPr>
        <w:t xml:space="preserve">situation in terms of </w:t>
      </w:r>
      <w:r w:rsidR="008675AE" w:rsidRPr="00A0399A">
        <w:rPr>
          <w:lang w:val="en-GB"/>
        </w:rPr>
        <w:t xml:space="preserve">management </w:t>
      </w:r>
      <w:r w:rsidR="002E3194" w:rsidRPr="00A0399A">
        <w:rPr>
          <w:lang w:val="en-GB"/>
        </w:rPr>
        <w:t>effectiveness</w:t>
      </w:r>
      <w:r w:rsidR="008B7CC1" w:rsidRPr="00A0399A">
        <w:rPr>
          <w:lang w:val="en-GB"/>
        </w:rPr>
        <w:t>.</w:t>
      </w:r>
    </w:p>
    <w:p w14:paraId="5D6CBD6C" w14:textId="102E398F" w:rsidR="00055615" w:rsidRPr="00A0399A" w:rsidRDefault="003D7406" w:rsidP="00055615">
      <w:pPr>
        <w:rPr>
          <w:lang w:val="en-GB"/>
        </w:rPr>
      </w:pPr>
      <w:r w:rsidRPr="00A0399A">
        <w:rPr>
          <w:lang w:val="en-GB"/>
        </w:rPr>
        <w:t>Group</w:t>
      </w:r>
      <w:r w:rsidR="008675AE" w:rsidRPr="00A0399A">
        <w:rPr>
          <w:lang w:val="en-GB"/>
        </w:rPr>
        <w:t xml:space="preserve"> 3 is characterised by</w:t>
      </w:r>
      <w:r w:rsidR="00D93548" w:rsidRPr="00A0399A">
        <w:rPr>
          <w:lang w:val="en-GB"/>
        </w:rPr>
        <w:t xml:space="preserve"> low management values</w:t>
      </w:r>
      <w:r w:rsidR="00824BAB" w:rsidRPr="00A0399A">
        <w:rPr>
          <w:lang w:val="en-GB"/>
        </w:rPr>
        <w:t xml:space="preserve">. It consists of </w:t>
      </w:r>
      <w:r w:rsidR="00D93548" w:rsidRPr="00A0399A">
        <w:rPr>
          <w:lang w:val="en-GB"/>
        </w:rPr>
        <w:t xml:space="preserve">5 </w:t>
      </w:r>
      <w:r w:rsidR="008B7CC1" w:rsidRPr="00A0399A">
        <w:rPr>
          <w:lang w:val="en-GB"/>
        </w:rPr>
        <w:t>PAs</w:t>
      </w:r>
      <w:r w:rsidR="00824BAB" w:rsidRPr="00A0399A">
        <w:rPr>
          <w:lang w:val="en-GB"/>
        </w:rPr>
        <w:t xml:space="preserve"> for which the </w:t>
      </w:r>
      <w:r w:rsidR="00D93548" w:rsidRPr="00A0399A">
        <w:rPr>
          <w:lang w:val="en-GB"/>
        </w:rPr>
        <w:t xml:space="preserve">average </w:t>
      </w:r>
      <w:r w:rsidR="00824BAB" w:rsidRPr="00A0399A">
        <w:rPr>
          <w:lang w:val="en-GB"/>
        </w:rPr>
        <w:t xml:space="preserve">IMET score is </w:t>
      </w:r>
      <w:r w:rsidR="00D93548" w:rsidRPr="00A0399A">
        <w:rPr>
          <w:lang w:val="en-GB"/>
        </w:rPr>
        <w:t xml:space="preserve">42.4 </w:t>
      </w:r>
      <w:r w:rsidR="00824BAB" w:rsidRPr="00A0399A">
        <w:rPr>
          <w:lang w:val="en-GB"/>
        </w:rPr>
        <w:t>points (</w:t>
      </w:r>
      <w:r w:rsidR="00D93548" w:rsidRPr="00A0399A">
        <w:rPr>
          <w:lang w:val="en-GB"/>
        </w:rPr>
        <w:t>out of 100</w:t>
      </w:r>
      <w:r w:rsidR="00055615" w:rsidRPr="00A0399A">
        <w:rPr>
          <w:lang w:val="en-GB"/>
        </w:rPr>
        <w:t>)</w:t>
      </w:r>
      <w:r w:rsidR="00D93548" w:rsidRPr="00A0399A">
        <w:rPr>
          <w:lang w:val="en-GB"/>
        </w:rPr>
        <w:t>. Within this set of weakly managed PAs, some of them are characteri</w:t>
      </w:r>
      <w:r w:rsidR="00A70C29" w:rsidRPr="00A0399A">
        <w:rPr>
          <w:lang w:val="en-GB"/>
        </w:rPr>
        <w:t>s</w:t>
      </w:r>
      <w:r w:rsidR="00D93548" w:rsidRPr="00A0399A">
        <w:rPr>
          <w:lang w:val="en-GB"/>
        </w:rPr>
        <w:t xml:space="preserve">ed </w:t>
      </w:r>
      <w:r w:rsidR="00A70C29" w:rsidRPr="00A0399A">
        <w:rPr>
          <w:lang w:val="en-GB"/>
        </w:rPr>
        <w:t>by</w:t>
      </w:r>
      <w:r w:rsidR="00D93548" w:rsidRPr="00A0399A">
        <w:rPr>
          <w:lang w:val="en-GB"/>
        </w:rPr>
        <w:t xml:space="preserve"> </w:t>
      </w:r>
      <w:r w:rsidR="00824BAB" w:rsidRPr="00A0399A">
        <w:rPr>
          <w:lang w:val="en-GB"/>
        </w:rPr>
        <w:t xml:space="preserve">a sound </w:t>
      </w:r>
      <w:r w:rsidR="00D93548" w:rsidRPr="00A0399A">
        <w:rPr>
          <w:lang w:val="en-GB"/>
        </w:rPr>
        <w:t xml:space="preserve">consistency in </w:t>
      </w:r>
      <w:r w:rsidR="00824BAB" w:rsidRPr="00A0399A">
        <w:rPr>
          <w:lang w:val="en-GB"/>
        </w:rPr>
        <w:t xml:space="preserve">the </w:t>
      </w:r>
      <w:r w:rsidR="00D93548" w:rsidRPr="00A0399A">
        <w:rPr>
          <w:lang w:val="en-GB"/>
        </w:rPr>
        <w:t>self-assessme</w:t>
      </w:r>
      <w:r w:rsidR="00DE2012" w:rsidRPr="00A0399A">
        <w:rPr>
          <w:lang w:val="en-GB"/>
        </w:rPr>
        <w:t>nts.</w:t>
      </w:r>
      <w:r w:rsidR="00055615" w:rsidRPr="00A0399A">
        <w:rPr>
          <w:lang w:val="en-GB"/>
        </w:rPr>
        <w:t xml:space="preserve"> </w:t>
      </w:r>
      <w:r w:rsidRPr="00A0399A">
        <w:rPr>
          <w:lang w:val="en-GB"/>
        </w:rPr>
        <w:t>Group</w:t>
      </w:r>
      <w:r w:rsidR="00055615" w:rsidRPr="00A0399A">
        <w:rPr>
          <w:lang w:val="en-GB"/>
        </w:rPr>
        <w:t xml:space="preserve"> 4 delivers very</w:t>
      </w:r>
      <w:r w:rsidR="008675AE" w:rsidRPr="00A0399A">
        <w:rPr>
          <w:lang w:val="en-GB"/>
        </w:rPr>
        <w:t xml:space="preserve"> </w:t>
      </w:r>
      <w:r w:rsidR="00055615" w:rsidRPr="00A0399A">
        <w:rPr>
          <w:lang w:val="en-GB"/>
        </w:rPr>
        <w:t>inefficient</w:t>
      </w:r>
      <w:r w:rsidR="008675AE" w:rsidRPr="00A0399A">
        <w:rPr>
          <w:lang w:val="en-GB"/>
        </w:rPr>
        <w:t xml:space="preserve"> management values</w:t>
      </w:r>
      <w:r w:rsidR="00AD79A5" w:rsidRPr="00A0399A">
        <w:rPr>
          <w:lang w:val="en-GB"/>
        </w:rPr>
        <w:t xml:space="preserve">. It </w:t>
      </w:r>
      <w:r w:rsidR="008675AE" w:rsidRPr="00A0399A">
        <w:rPr>
          <w:lang w:val="en-GB"/>
        </w:rPr>
        <w:t>consist</w:t>
      </w:r>
      <w:r w:rsidR="00AD79A5" w:rsidRPr="00A0399A">
        <w:rPr>
          <w:lang w:val="en-GB"/>
        </w:rPr>
        <w:t>s</w:t>
      </w:r>
      <w:r w:rsidR="008675AE" w:rsidRPr="00A0399A">
        <w:rPr>
          <w:lang w:val="en-GB"/>
        </w:rPr>
        <w:t xml:space="preserve"> of 6 PAS</w:t>
      </w:r>
      <w:r w:rsidR="00AD79A5" w:rsidRPr="00A0399A">
        <w:rPr>
          <w:lang w:val="en-GB"/>
        </w:rPr>
        <w:t xml:space="preserve"> and shows an </w:t>
      </w:r>
      <w:r w:rsidR="008675AE" w:rsidRPr="00A0399A">
        <w:rPr>
          <w:lang w:val="en-GB"/>
        </w:rPr>
        <w:t xml:space="preserve">average </w:t>
      </w:r>
      <w:r w:rsidR="00AD79A5" w:rsidRPr="00A0399A">
        <w:rPr>
          <w:lang w:val="en-GB"/>
        </w:rPr>
        <w:t xml:space="preserve">IMET score of </w:t>
      </w:r>
      <w:r w:rsidR="008675AE" w:rsidRPr="00A0399A">
        <w:rPr>
          <w:lang w:val="en-GB"/>
        </w:rPr>
        <w:t xml:space="preserve">35.5 </w:t>
      </w:r>
      <w:r w:rsidR="00AD79A5" w:rsidRPr="00A0399A">
        <w:rPr>
          <w:lang w:val="en-GB"/>
        </w:rPr>
        <w:t>points (</w:t>
      </w:r>
      <w:r w:rsidR="008675AE" w:rsidRPr="00A0399A">
        <w:rPr>
          <w:lang w:val="en-GB"/>
        </w:rPr>
        <w:t>out of 100).</w:t>
      </w:r>
      <w:r w:rsidR="00055615" w:rsidRPr="00A0399A">
        <w:rPr>
          <w:lang w:val="en-GB"/>
        </w:rPr>
        <w:t xml:space="preserve"> Within this set</w:t>
      </w:r>
      <w:r w:rsidR="008B7CC1" w:rsidRPr="00A0399A">
        <w:rPr>
          <w:lang w:val="en-GB"/>
        </w:rPr>
        <w:t>,</w:t>
      </w:r>
      <w:r w:rsidR="00055615" w:rsidRPr="00A0399A">
        <w:rPr>
          <w:lang w:val="en-GB"/>
        </w:rPr>
        <w:t xml:space="preserve"> </w:t>
      </w:r>
      <w:r w:rsidR="00AD79A5" w:rsidRPr="00A0399A">
        <w:rPr>
          <w:lang w:val="en-GB"/>
        </w:rPr>
        <w:t xml:space="preserve">based on the self-assessments, the </w:t>
      </w:r>
      <w:r w:rsidR="00055615" w:rsidRPr="00A0399A">
        <w:rPr>
          <w:lang w:val="en-GB"/>
        </w:rPr>
        <w:t>PAs show quite</w:t>
      </w:r>
      <w:r w:rsidR="008B7CC1" w:rsidRPr="00A0399A">
        <w:rPr>
          <w:lang w:val="en-GB"/>
        </w:rPr>
        <w:t xml:space="preserve"> high</w:t>
      </w:r>
      <w:r w:rsidR="00055615" w:rsidRPr="00A0399A">
        <w:rPr>
          <w:lang w:val="en-GB"/>
        </w:rPr>
        <w:t xml:space="preserve"> </w:t>
      </w:r>
      <w:r w:rsidR="008B7CC1" w:rsidRPr="00A0399A">
        <w:rPr>
          <w:lang w:val="en-GB"/>
        </w:rPr>
        <w:t xml:space="preserve">inconsistencies between </w:t>
      </w:r>
      <w:r w:rsidR="00AD79A5" w:rsidRPr="00A0399A">
        <w:rPr>
          <w:lang w:val="en-GB"/>
        </w:rPr>
        <w:t xml:space="preserve">the way </w:t>
      </w:r>
      <w:r w:rsidR="00055615" w:rsidRPr="00A0399A">
        <w:rPr>
          <w:lang w:val="en-GB"/>
        </w:rPr>
        <w:t xml:space="preserve">management </w:t>
      </w:r>
      <w:r w:rsidR="00AD79A5" w:rsidRPr="00A0399A">
        <w:rPr>
          <w:lang w:val="en-GB"/>
        </w:rPr>
        <w:t xml:space="preserve">is implemented </w:t>
      </w:r>
      <w:r w:rsidR="00055615" w:rsidRPr="00A0399A">
        <w:rPr>
          <w:lang w:val="en-GB"/>
        </w:rPr>
        <w:t xml:space="preserve">and </w:t>
      </w:r>
      <w:r w:rsidR="00AD79A5" w:rsidRPr="00A0399A">
        <w:rPr>
          <w:lang w:val="en-GB"/>
        </w:rPr>
        <w:t>the</w:t>
      </w:r>
      <w:r w:rsidR="00920033" w:rsidRPr="00A0399A">
        <w:rPr>
          <w:lang w:val="en-GB"/>
        </w:rPr>
        <w:t xml:space="preserve"> </w:t>
      </w:r>
      <w:r w:rsidR="00AD79A5" w:rsidRPr="00A0399A">
        <w:rPr>
          <w:lang w:val="en-GB"/>
        </w:rPr>
        <w:t>“</w:t>
      </w:r>
      <w:r w:rsidR="002E3194" w:rsidRPr="00A0399A">
        <w:rPr>
          <w:lang w:val="en-GB"/>
        </w:rPr>
        <w:t>Outcomes</w:t>
      </w:r>
      <w:r w:rsidR="00AD79A5" w:rsidRPr="00A0399A">
        <w:rPr>
          <w:lang w:val="en-GB"/>
        </w:rPr>
        <w:t>”</w:t>
      </w:r>
      <w:r w:rsidR="00055615" w:rsidRPr="00A0399A">
        <w:rPr>
          <w:lang w:val="en-GB"/>
        </w:rPr>
        <w:t>.</w:t>
      </w:r>
    </w:p>
    <w:p w14:paraId="2FABB84C" w14:textId="7EDE67AB" w:rsidR="00DD617C" w:rsidRPr="00C16CB7" w:rsidRDefault="00DD617C" w:rsidP="009854FE">
      <w:pPr>
        <w:rPr>
          <w:b/>
          <w:lang w:val="en-GB"/>
        </w:rPr>
      </w:pPr>
      <w:r w:rsidRPr="00C16CB7">
        <w:rPr>
          <w:b/>
          <w:lang w:val="en-GB"/>
        </w:rPr>
        <w:t>Based on the above c</w:t>
      </w:r>
      <w:r w:rsidR="00D93548" w:rsidRPr="00C16CB7">
        <w:rPr>
          <w:b/>
          <w:lang w:val="en-GB"/>
        </w:rPr>
        <w:t>onsideration</w:t>
      </w:r>
      <w:r w:rsidRPr="00C16CB7">
        <w:rPr>
          <w:b/>
          <w:lang w:val="en-GB"/>
        </w:rPr>
        <w:t>s and for operation</w:t>
      </w:r>
      <w:r w:rsidR="00AD79A5" w:rsidRPr="00C16CB7">
        <w:rPr>
          <w:b/>
          <w:lang w:val="en-GB"/>
        </w:rPr>
        <w:t xml:space="preserve">al purposes, </w:t>
      </w:r>
      <w:r w:rsidRPr="00C16CB7">
        <w:rPr>
          <w:b/>
          <w:lang w:val="en-GB"/>
        </w:rPr>
        <w:t xml:space="preserve">it is suggested to arrange Burundi’s PAs </w:t>
      </w:r>
      <w:r w:rsidR="00AD79A5" w:rsidRPr="00C16CB7">
        <w:rPr>
          <w:b/>
          <w:lang w:val="en-GB"/>
        </w:rPr>
        <w:t xml:space="preserve">in </w:t>
      </w:r>
      <w:r w:rsidRPr="00C16CB7">
        <w:rPr>
          <w:b/>
          <w:lang w:val="en-GB"/>
        </w:rPr>
        <w:t xml:space="preserve">3 categories each of which </w:t>
      </w:r>
      <w:r w:rsidR="00AD79A5" w:rsidRPr="00C16CB7">
        <w:rPr>
          <w:b/>
          <w:lang w:val="en-GB"/>
        </w:rPr>
        <w:t>w</w:t>
      </w:r>
      <w:r w:rsidRPr="00C16CB7">
        <w:rPr>
          <w:b/>
          <w:lang w:val="en-GB"/>
        </w:rPr>
        <w:t>ould require different actions approach for management improvement:</w:t>
      </w:r>
    </w:p>
    <w:p w14:paraId="69C9F54D" w14:textId="413D427F" w:rsidR="00D93548" w:rsidRPr="00A0399A" w:rsidRDefault="00D93548" w:rsidP="008675AE">
      <w:pPr>
        <w:pStyle w:val="ListParagraph"/>
        <w:numPr>
          <w:ilvl w:val="0"/>
          <w:numId w:val="35"/>
        </w:numPr>
        <w:rPr>
          <w:lang w:val="en-GB"/>
        </w:rPr>
      </w:pPr>
      <w:r w:rsidRPr="00A0399A">
        <w:rPr>
          <w:lang w:val="en-GB"/>
        </w:rPr>
        <w:t>a first set (</w:t>
      </w:r>
      <w:r w:rsidR="003D7406" w:rsidRPr="00A0399A">
        <w:rPr>
          <w:lang w:val="en-GB"/>
        </w:rPr>
        <w:t>Group</w:t>
      </w:r>
      <w:r w:rsidRPr="00A0399A">
        <w:rPr>
          <w:lang w:val="en-GB"/>
        </w:rPr>
        <w:t xml:space="preserve">s 1 and 2, Kibira, Ruvubu, Bururi) on which </w:t>
      </w:r>
      <w:r w:rsidR="00DF657A" w:rsidRPr="00A0399A">
        <w:rPr>
          <w:lang w:val="en-GB"/>
        </w:rPr>
        <w:t xml:space="preserve">it is suggested </w:t>
      </w:r>
      <w:r w:rsidRPr="00A0399A">
        <w:rPr>
          <w:lang w:val="en-GB"/>
        </w:rPr>
        <w:t xml:space="preserve">to invest </w:t>
      </w:r>
      <w:r w:rsidR="008675AE" w:rsidRPr="00A0399A">
        <w:rPr>
          <w:lang w:val="en-GB"/>
        </w:rPr>
        <w:t xml:space="preserve">in </w:t>
      </w:r>
      <w:r w:rsidR="008E02F8" w:rsidRPr="00A0399A">
        <w:rPr>
          <w:lang w:val="en-GB"/>
        </w:rPr>
        <w:t xml:space="preserve">management improvement </w:t>
      </w:r>
      <w:r w:rsidR="008675AE" w:rsidRPr="00A0399A">
        <w:rPr>
          <w:lang w:val="en-GB"/>
        </w:rPr>
        <w:t xml:space="preserve">to </w:t>
      </w:r>
      <w:r w:rsidR="008E02F8" w:rsidRPr="00A0399A">
        <w:rPr>
          <w:lang w:val="en-GB"/>
        </w:rPr>
        <w:t xml:space="preserve">easily </w:t>
      </w:r>
      <w:r w:rsidR="00DE2012" w:rsidRPr="00A0399A">
        <w:rPr>
          <w:lang w:val="en-GB"/>
        </w:rPr>
        <w:t xml:space="preserve">achieve </w:t>
      </w:r>
      <w:r w:rsidR="008675AE" w:rsidRPr="00A0399A">
        <w:rPr>
          <w:lang w:val="en-GB"/>
        </w:rPr>
        <w:t xml:space="preserve">well-defined </w:t>
      </w:r>
      <w:r w:rsidR="00DE2012" w:rsidRPr="00A0399A">
        <w:rPr>
          <w:lang w:val="en-GB"/>
        </w:rPr>
        <w:t>conservation objectives</w:t>
      </w:r>
      <w:r w:rsidRPr="00A0399A">
        <w:rPr>
          <w:lang w:val="en-GB"/>
        </w:rPr>
        <w:t>;</w:t>
      </w:r>
    </w:p>
    <w:p w14:paraId="03D485EF" w14:textId="073D6D65" w:rsidR="00D93548" w:rsidRPr="00A0399A" w:rsidRDefault="00D93548" w:rsidP="009854FE">
      <w:pPr>
        <w:pStyle w:val="ListParagraph"/>
        <w:numPr>
          <w:ilvl w:val="0"/>
          <w:numId w:val="35"/>
        </w:numPr>
        <w:rPr>
          <w:lang w:val="en-GB"/>
        </w:rPr>
      </w:pPr>
      <w:r w:rsidRPr="00A0399A">
        <w:rPr>
          <w:lang w:val="en-GB"/>
        </w:rPr>
        <w:t xml:space="preserve">a second set of PAs (the </w:t>
      </w:r>
      <w:r w:rsidR="003D7406" w:rsidRPr="00A0399A">
        <w:rPr>
          <w:lang w:val="en-GB"/>
        </w:rPr>
        <w:t xml:space="preserve">Group </w:t>
      </w:r>
      <w:r w:rsidRPr="00A0399A">
        <w:rPr>
          <w:lang w:val="en-GB"/>
        </w:rPr>
        <w:t>3 in order of priority: Rwihinda Lake, Nyakazu Gorge, Rumonge, Karera Falls, Rusizi) wh</w:t>
      </w:r>
      <w:r w:rsidR="00DF657A" w:rsidRPr="00A0399A">
        <w:rPr>
          <w:lang w:val="en-GB"/>
        </w:rPr>
        <w:t>ere it is recommended to invest</w:t>
      </w:r>
      <w:r w:rsidRPr="00A0399A">
        <w:rPr>
          <w:lang w:val="en-GB"/>
        </w:rPr>
        <w:t xml:space="preserve"> in </w:t>
      </w:r>
      <w:r w:rsidR="00AD79A5" w:rsidRPr="00A0399A">
        <w:rPr>
          <w:lang w:val="en-GB"/>
        </w:rPr>
        <w:t>“</w:t>
      </w:r>
      <w:r w:rsidR="002E3194" w:rsidRPr="00A0399A">
        <w:rPr>
          <w:lang w:val="en-GB"/>
        </w:rPr>
        <w:t>Inputs</w:t>
      </w:r>
      <w:r w:rsidR="00AD79A5" w:rsidRPr="00A0399A">
        <w:rPr>
          <w:lang w:val="en-GB"/>
        </w:rPr>
        <w:t>”</w:t>
      </w:r>
      <w:r w:rsidR="002E3194" w:rsidRPr="00A0399A">
        <w:rPr>
          <w:lang w:val="en-GB"/>
        </w:rPr>
        <w:t xml:space="preserve"> </w:t>
      </w:r>
      <w:r w:rsidRPr="00A0399A">
        <w:rPr>
          <w:lang w:val="en-GB"/>
        </w:rPr>
        <w:t xml:space="preserve">and </w:t>
      </w:r>
      <w:r w:rsidR="00AD79A5" w:rsidRPr="00A0399A">
        <w:rPr>
          <w:lang w:val="en-GB"/>
        </w:rPr>
        <w:t xml:space="preserve">in </w:t>
      </w:r>
      <w:r w:rsidR="00DF657A" w:rsidRPr="00A0399A">
        <w:rPr>
          <w:lang w:val="en-GB"/>
        </w:rPr>
        <w:t xml:space="preserve">specific </w:t>
      </w:r>
      <w:r w:rsidR="00AD79A5" w:rsidRPr="00A0399A">
        <w:rPr>
          <w:lang w:val="en-GB"/>
        </w:rPr>
        <w:t xml:space="preserve">and targeted </w:t>
      </w:r>
      <w:r w:rsidRPr="00A0399A">
        <w:rPr>
          <w:lang w:val="en-GB"/>
        </w:rPr>
        <w:t>capacity</w:t>
      </w:r>
      <w:r w:rsidR="00AD79A5" w:rsidRPr="00A0399A">
        <w:rPr>
          <w:lang w:val="en-GB"/>
        </w:rPr>
        <w:t>-</w:t>
      </w:r>
      <w:r w:rsidRPr="00A0399A">
        <w:rPr>
          <w:lang w:val="en-GB"/>
        </w:rPr>
        <w:t xml:space="preserve">building </w:t>
      </w:r>
      <w:r w:rsidR="00AD79A5" w:rsidRPr="00A0399A">
        <w:rPr>
          <w:lang w:val="en-GB"/>
        </w:rPr>
        <w:t xml:space="preserve">initiatives, as </w:t>
      </w:r>
      <w:r w:rsidRPr="00A0399A">
        <w:rPr>
          <w:lang w:val="en-GB"/>
        </w:rPr>
        <w:t xml:space="preserve">they </w:t>
      </w:r>
      <w:r w:rsidR="00DF657A" w:rsidRPr="00A0399A">
        <w:rPr>
          <w:lang w:val="en-GB"/>
        </w:rPr>
        <w:t xml:space="preserve">have the potential to demonstrate </w:t>
      </w:r>
      <w:r w:rsidRPr="00A0399A">
        <w:rPr>
          <w:lang w:val="en-GB"/>
        </w:rPr>
        <w:t>a rapid improvement in management;</w:t>
      </w:r>
    </w:p>
    <w:p w14:paraId="0B22D813" w14:textId="77777777" w:rsidR="00D93548" w:rsidRPr="00A0399A" w:rsidRDefault="00D93548" w:rsidP="009854FE">
      <w:pPr>
        <w:pStyle w:val="ListParagraph"/>
        <w:numPr>
          <w:ilvl w:val="0"/>
          <w:numId w:val="35"/>
        </w:numPr>
        <w:rPr>
          <w:lang w:val="en-GB"/>
        </w:rPr>
      </w:pPr>
      <w:r w:rsidRPr="00A0399A">
        <w:rPr>
          <w:lang w:val="en-GB"/>
        </w:rPr>
        <w:t>a final set of PASs (Group 4) that require a substantial effort in terms of capacity building, investment and time to move towards more suitable forms of management.</w:t>
      </w:r>
    </w:p>
    <w:p w14:paraId="52C817DC" w14:textId="6EF8247D" w:rsidR="00D93548" w:rsidRPr="00A0399A" w:rsidRDefault="00D93548" w:rsidP="009854FE">
      <w:pPr>
        <w:spacing w:before="120"/>
        <w:rPr>
          <w:lang w:val="en-GB"/>
        </w:rPr>
      </w:pPr>
      <w:r w:rsidRPr="00A0399A">
        <w:rPr>
          <w:lang w:val="en-GB"/>
        </w:rPr>
        <w:t xml:space="preserve">Suggestions for interventions </w:t>
      </w:r>
      <w:r w:rsidR="00DF657A" w:rsidRPr="00A0399A">
        <w:rPr>
          <w:lang w:val="en-GB"/>
        </w:rPr>
        <w:t xml:space="preserve">need to </w:t>
      </w:r>
      <w:r w:rsidRPr="00A0399A">
        <w:rPr>
          <w:lang w:val="en-GB"/>
        </w:rPr>
        <w:t xml:space="preserve">focus </w:t>
      </w:r>
      <w:r w:rsidR="00DF657A" w:rsidRPr="00A0399A">
        <w:rPr>
          <w:lang w:val="en-GB"/>
        </w:rPr>
        <w:t xml:space="preserve">both </w:t>
      </w:r>
      <w:r w:rsidRPr="00A0399A">
        <w:rPr>
          <w:lang w:val="en-GB"/>
        </w:rPr>
        <w:t xml:space="preserve">on </w:t>
      </w:r>
      <w:r w:rsidR="008B7CC1" w:rsidRPr="00A0399A">
        <w:rPr>
          <w:lang w:val="en-GB"/>
        </w:rPr>
        <w:t>establishing</w:t>
      </w:r>
      <w:r w:rsidRPr="00A0399A">
        <w:rPr>
          <w:lang w:val="en-GB"/>
        </w:rPr>
        <w:t xml:space="preserve"> priorities to be addressed in the short term and </w:t>
      </w:r>
      <w:r w:rsidR="00DF657A" w:rsidRPr="00A0399A">
        <w:rPr>
          <w:lang w:val="en-GB"/>
        </w:rPr>
        <w:t xml:space="preserve">on </w:t>
      </w:r>
      <w:r w:rsidR="001E0DBD" w:rsidRPr="00A0399A">
        <w:rPr>
          <w:lang w:val="en-GB"/>
        </w:rPr>
        <w:t xml:space="preserve">developing </w:t>
      </w:r>
      <w:r w:rsidRPr="00A0399A">
        <w:rPr>
          <w:lang w:val="en-GB"/>
        </w:rPr>
        <w:t xml:space="preserve">fundamentals of construction or reconstruction of the management system to be </w:t>
      </w:r>
      <w:r w:rsidR="001E0DBD" w:rsidRPr="00A0399A">
        <w:rPr>
          <w:lang w:val="en-GB"/>
        </w:rPr>
        <w:t xml:space="preserve">effective </w:t>
      </w:r>
      <w:r w:rsidRPr="00A0399A">
        <w:rPr>
          <w:lang w:val="en-GB"/>
        </w:rPr>
        <w:t>in the long</w:t>
      </w:r>
      <w:r w:rsidR="00DF657A" w:rsidRPr="00A0399A">
        <w:rPr>
          <w:lang w:val="en-GB"/>
        </w:rPr>
        <w:t>er</w:t>
      </w:r>
      <w:r w:rsidRPr="00A0399A">
        <w:rPr>
          <w:lang w:val="en-GB"/>
        </w:rPr>
        <w:t xml:space="preserve"> term.</w:t>
      </w:r>
    </w:p>
    <w:p w14:paraId="61482D49" w14:textId="5A9A5E02" w:rsidR="00D93548" w:rsidRPr="00A0399A" w:rsidRDefault="00D93548" w:rsidP="009854FE">
      <w:pPr>
        <w:rPr>
          <w:lang w:val="en-GB"/>
        </w:rPr>
      </w:pPr>
      <w:r w:rsidRPr="00A0399A">
        <w:rPr>
          <w:lang w:val="en-GB"/>
        </w:rPr>
        <w:t>The fundamentals for a long-term intervention concern: capacity building</w:t>
      </w:r>
      <w:r w:rsidR="00DF657A" w:rsidRPr="00A0399A">
        <w:rPr>
          <w:lang w:val="en-GB"/>
        </w:rPr>
        <w:t xml:space="preserve">, essentially through action training, </w:t>
      </w:r>
      <w:r w:rsidR="001E0DBD" w:rsidRPr="00A0399A">
        <w:rPr>
          <w:lang w:val="en-GB"/>
        </w:rPr>
        <w:t>development</w:t>
      </w:r>
      <w:r w:rsidR="00DF657A" w:rsidRPr="00A0399A">
        <w:rPr>
          <w:lang w:val="en-GB"/>
        </w:rPr>
        <w:t xml:space="preserve"> of a </w:t>
      </w:r>
      <w:r w:rsidRPr="00A0399A">
        <w:rPr>
          <w:lang w:val="en-GB"/>
        </w:rPr>
        <w:t>national strategy with the definition of well-defined targets</w:t>
      </w:r>
      <w:r w:rsidR="00DF657A" w:rsidRPr="00A0399A">
        <w:rPr>
          <w:lang w:val="en-GB"/>
        </w:rPr>
        <w:t xml:space="preserve"> and fundraising approach</w:t>
      </w:r>
      <w:r w:rsidRPr="00A0399A">
        <w:rPr>
          <w:lang w:val="en-GB"/>
        </w:rPr>
        <w:t xml:space="preserve"> </w:t>
      </w:r>
      <w:r w:rsidR="001E0DBD" w:rsidRPr="00A0399A">
        <w:rPr>
          <w:lang w:val="en-GB"/>
        </w:rPr>
        <w:t xml:space="preserve">to </w:t>
      </w:r>
      <w:r w:rsidR="002E3194" w:rsidRPr="00A0399A">
        <w:rPr>
          <w:lang w:val="en-GB"/>
        </w:rPr>
        <w:t xml:space="preserve">enhance </w:t>
      </w:r>
      <w:r w:rsidR="009A13A9" w:rsidRPr="00A0399A">
        <w:rPr>
          <w:lang w:val="en-GB"/>
        </w:rPr>
        <w:t xml:space="preserve">the </w:t>
      </w:r>
      <w:r w:rsidRPr="00A0399A">
        <w:rPr>
          <w:lang w:val="en-GB"/>
        </w:rPr>
        <w:t>ecosystem services</w:t>
      </w:r>
      <w:r w:rsidR="00DF657A" w:rsidRPr="00A0399A">
        <w:rPr>
          <w:lang w:val="en-GB"/>
        </w:rPr>
        <w:t xml:space="preserve"> conservation </w:t>
      </w:r>
      <w:r w:rsidR="002E3194" w:rsidRPr="00A0399A">
        <w:rPr>
          <w:lang w:val="en-GB"/>
        </w:rPr>
        <w:t xml:space="preserve">management </w:t>
      </w:r>
      <w:r w:rsidR="00DF657A" w:rsidRPr="00A0399A">
        <w:rPr>
          <w:lang w:val="en-GB"/>
        </w:rPr>
        <w:t>for human well-being</w:t>
      </w:r>
      <w:r w:rsidRPr="00A0399A">
        <w:rPr>
          <w:lang w:val="en-GB"/>
        </w:rPr>
        <w:t>.</w:t>
      </w:r>
    </w:p>
    <w:p w14:paraId="28FE259C" w14:textId="6F1553E8" w:rsidR="00D93548" w:rsidRPr="00A0399A" w:rsidRDefault="00D93548" w:rsidP="009854FE">
      <w:pPr>
        <w:rPr>
          <w:lang w:val="en-GB"/>
        </w:rPr>
      </w:pPr>
      <w:r w:rsidRPr="00A0399A">
        <w:rPr>
          <w:lang w:val="en-GB"/>
        </w:rPr>
        <w:t xml:space="preserve">Priorities for short-term actions include: analyses to </w:t>
      </w:r>
      <w:r w:rsidR="00DF657A" w:rsidRPr="00A0399A">
        <w:rPr>
          <w:lang w:val="en-GB"/>
        </w:rPr>
        <w:t>draft</w:t>
      </w:r>
      <w:r w:rsidR="001E0DBD" w:rsidRPr="00A0399A">
        <w:rPr>
          <w:lang w:val="en-GB"/>
        </w:rPr>
        <w:t>,</w:t>
      </w:r>
      <w:r w:rsidR="00DF657A" w:rsidRPr="00A0399A">
        <w:rPr>
          <w:lang w:val="en-GB"/>
        </w:rPr>
        <w:t xml:space="preserve"> improve o</w:t>
      </w:r>
      <w:r w:rsidR="00DE2012" w:rsidRPr="00A0399A">
        <w:rPr>
          <w:lang w:val="en-GB"/>
        </w:rPr>
        <w:t xml:space="preserve">r </w:t>
      </w:r>
      <w:r w:rsidR="001E0DBD" w:rsidRPr="00A0399A">
        <w:rPr>
          <w:lang w:val="en-GB"/>
        </w:rPr>
        <w:t xml:space="preserve">adapt </w:t>
      </w:r>
      <w:r w:rsidRPr="00A0399A">
        <w:rPr>
          <w:lang w:val="en-GB"/>
        </w:rPr>
        <w:t xml:space="preserve">better </w:t>
      </w:r>
      <w:r w:rsidR="00DF657A" w:rsidRPr="00A0399A">
        <w:rPr>
          <w:lang w:val="en-GB"/>
        </w:rPr>
        <w:t xml:space="preserve">management and work </w:t>
      </w:r>
      <w:r w:rsidRPr="00A0399A">
        <w:rPr>
          <w:lang w:val="en-GB"/>
        </w:rPr>
        <w:t>plans</w:t>
      </w:r>
      <w:r w:rsidR="002E3194" w:rsidRPr="00A0399A">
        <w:rPr>
          <w:lang w:val="en-GB"/>
        </w:rPr>
        <w:t>: (i)</w:t>
      </w:r>
      <w:r w:rsidRPr="00A0399A">
        <w:rPr>
          <w:lang w:val="en-GB"/>
        </w:rPr>
        <w:t xml:space="preserve"> </w:t>
      </w:r>
      <w:r w:rsidR="00DE2012" w:rsidRPr="00A0399A">
        <w:rPr>
          <w:lang w:val="en-GB"/>
        </w:rPr>
        <w:t xml:space="preserve">to </w:t>
      </w:r>
      <w:r w:rsidRPr="00A0399A">
        <w:rPr>
          <w:lang w:val="en-GB"/>
        </w:rPr>
        <w:t xml:space="preserve">develop ecosystem services management, </w:t>
      </w:r>
      <w:r w:rsidR="002E3194" w:rsidRPr="00A0399A">
        <w:rPr>
          <w:lang w:val="en-GB"/>
        </w:rPr>
        <w:t xml:space="preserve">(ii) </w:t>
      </w:r>
      <w:r w:rsidR="00DE2012" w:rsidRPr="00A0399A">
        <w:rPr>
          <w:lang w:val="en-GB"/>
        </w:rPr>
        <w:t xml:space="preserve">to </w:t>
      </w:r>
      <w:r w:rsidRPr="00A0399A">
        <w:rPr>
          <w:lang w:val="en-GB"/>
        </w:rPr>
        <w:t xml:space="preserve">expand governance to other stakeholders, and </w:t>
      </w:r>
      <w:r w:rsidR="002E3194" w:rsidRPr="00A0399A">
        <w:rPr>
          <w:lang w:val="en-GB"/>
        </w:rPr>
        <w:t xml:space="preserve">(iii) to </w:t>
      </w:r>
      <w:r w:rsidRPr="00A0399A">
        <w:rPr>
          <w:lang w:val="en-GB"/>
        </w:rPr>
        <w:t>improve management capa</w:t>
      </w:r>
      <w:r w:rsidR="00DE2012" w:rsidRPr="00A0399A">
        <w:rPr>
          <w:lang w:val="en-GB"/>
        </w:rPr>
        <w:t>cities</w:t>
      </w:r>
      <w:r w:rsidRPr="00A0399A">
        <w:rPr>
          <w:lang w:val="en-GB"/>
        </w:rPr>
        <w:t xml:space="preserve"> based on </w:t>
      </w:r>
      <w:r w:rsidR="001E0DBD" w:rsidRPr="00A0399A">
        <w:rPr>
          <w:lang w:val="en-GB"/>
        </w:rPr>
        <w:t xml:space="preserve">limited </w:t>
      </w:r>
      <w:r w:rsidRPr="00A0399A">
        <w:rPr>
          <w:lang w:val="en-GB"/>
        </w:rPr>
        <w:t>available resources.</w:t>
      </w:r>
      <w:r w:rsidR="00DE2012" w:rsidRPr="00A0399A">
        <w:rPr>
          <w:lang w:val="en-GB"/>
        </w:rPr>
        <w:t xml:space="preserve"> The table below provides a </w:t>
      </w:r>
      <w:r w:rsidR="009A13A9" w:rsidRPr="00A0399A">
        <w:rPr>
          <w:lang w:val="en-GB"/>
        </w:rPr>
        <w:t>schematic visual</w:t>
      </w:r>
      <w:r w:rsidR="00DE2012" w:rsidRPr="00A0399A">
        <w:rPr>
          <w:lang w:val="en-GB"/>
        </w:rPr>
        <w:t xml:space="preserve"> approach to the key recommended actions for each group</w:t>
      </w:r>
      <w:r w:rsidR="00F0744D" w:rsidRPr="00A0399A">
        <w:rPr>
          <w:lang w:val="en-GB"/>
        </w:rPr>
        <w:t>.</w:t>
      </w:r>
    </w:p>
    <w:p w14:paraId="2A063689" w14:textId="6D34348C" w:rsidR="00E36DB7" w:rsidRDefault="00E36DB7" w:rsidP="00E36DB7">
      <w:pPr>
        <w:pStyle w:val="Caption"/>
      </w:pPr>
      <w:bookmarkStart w:id="132" w:name="_Toc520392367"/>
      <w:r>
        <w:t xml:space="preserve">Table </w:t>
      </w:r>
      <w:r>
        <w:fldChar w:fldCharType="begin"/>
      </w:r>
      <w:r>
        <w:instrText xml:space="preserve"> SEQ Table \* ARABIC </w:instrText>
      </w:r>
      <w:r>
        <w:fldChar w:fldCharType="separate"/>
      </w:r>
      <w:r w:rsidR="003E7FD3">
        <w:rPr>
          <w:noProof/>
        </w:rPr>
        <w:t>44</w:t>
      </w:r>
      <w:r>
        <w:fldChar w:fldCharType="end"/>
      </w:r>
      <w:r w:rsidRPr="00A0399A">
        <w:t>: Possible improvement in protected areas management in Burundi</w:t>
      </w:r>
      <w:bookmarkEnd w:id="132"/>
    </w:p>
    <w:tbl>
      <w:tblPr>
        <w:tblStyle w:val="TableGrid"/>
        <w:tblW w:w="0" w:type="auto"/>
        <w:tblLook w:val="04A0" w:firstRow="1" w:lastRow="0" w:firstColumn="1" w:lastColumn="0" w:noHBand="0" w:noVBand="1"/>
      </w:tblPr>
      <w:tblGrid>
        <w:gridCol w:w="7097"/>
        <w:gridCol w:w="881"/>
        <w:gridCol w:w="879"/>
        <w:gridCol w:w="879"/>
      </w:tblGrid>
      <w:tr w:rsidR="00D93548" w:rsidRPr="00A0399A" w14:paraId="4499C0DD" w14:textId="77777777" w:rsidTr="00D93548">
        <w:trPr>
          <w:tblHeader/>
        </w:trPr>
        <w:tc>
          <w:tcPr>
            <w:tcW w:w="7308" w:type="dxa"/>
            <w:vAlign w:val="center"/>
          </w:tcPr>
          <w:p w14:paraId="3F5DA4D4" w14:textId="77777777" w:rsidR="00D93548" w:rsidRPr="00A0399A" w:rsidRDefault="00D93548" w:rsidP="009854FE">
            <w:pPr>
              <w:spacing w:after="0"/>
              <w:jc w:val="center"/>
              <w:rPr>
                <w:rFonts w:cstheme="minorHAnsi"/>
                <w:b/>
                <w:sz w:val="20"/>
                <w:szCs w:val="20"/>
                <w:lang w:val="en-GB"/>
              </w:rPr>
            </w:pPr>
            <w:r w:rsidRPr="00A0399A">
              <w:rPr>
                <w:rFonts w:cstheme="minorHAnsi"/>
                <w:b/>
                <w:sz w:val="20"/>
                <w:szCs w:val="20"/>
                <w:lang w:val="en-GB"/>
              </w:rPr>
              <w:t xml:space="preserve">Possible improvement </w:t>
            </w:r>
            <w:r w:rsidR="00A70C29" w:rsidRPr="00A0399A">
              <w:rPr>
                <w:rFonts w:cstheme="minorHAnsi"/>
                <w:b/>
                <w:sz w:val="20"/>
                <w:szCs w:val="20"/>
                <w:lang w:val="en-GB"/>
              </w:rPr>
              <w:t>i</w:t>
            </w:r>
            <w:r w:rsidRPr="00A0399A">
              <w:rPr>
                <w:rFonts w:cstheme="minorHAnsi"/>
                <w:b/>
                <w:sz w:val="20"/>
                <w:szCs w:val="20"/>
                <w:lang w:val="en-GB"/>
              </w:rPr>
              <w:t>n protected areas management in Burundi</w:t>
            </w:r>
          </w:p>
        </w:tc>
        <w:tc>
          <w:tcPr>
            <w:tcW w:w="884" w:type="dxa"/>
            <w:vAlign w:val="center"/>
          </w:tcPr>
          <w:p w14:paraId="0689327C" w14:textId="77777777" w:rsidR="00D93548" w:rsidRPr="00A0399A" w:rsidRDefault="00D93548" w:rsidP="009854FE">
            <w:pPr>
              <w:spacing w:after="0"/>
              <w:jc w:val="center"/>
              <w:rPr>
                <w:rFonts w:cstheme="minorHAnsi"/>
                <w:b/>
                <w:sz w:val="20"/>
                <w:szCs w:val="20"/>
                <w:lang w:val="en-GB"/>
              </w:rPr>
            </w:pPr>
            <w:r w:rsidRPr="00A0399A">
              <w:rPr>
                <w:rFonts w:cstheme="minorHAnsi"/>
                <w:b/>
                <w:sz w:val="20"/>
                <w:szCs w:val="20"/>
                <w:lang w:val="en-GB"/>
              </w:rPr>
              <w:t>Group</w:t>
            </w:r>
            <w:r w:rsidR="00A70C29" w:rsidRPr="00A0399A">
              <w:rPr>
                <w:rFonts w:cstheme="minorHAnsi"/>
                <w:b/>
                <w:sz w:val="20"/>
                <w:szCs w:val="20"/>
                <w:lang w:val="en-GB"/>
              </w:rPr>
              <w:t>s</w:t>
            </w:r>
            <w:r w:rsidRPr="00A0399A">
              <w:rPr>
                <w:rFonts w:cstheme="minorHAnsi"/>
                <w:b/>
                <w:sz w:val="20"/>
                <w:szCs w:val="20"/>
                <w:lang w:val="en-GB"/>
              </w:rPr>
              <w:t xml:space="preserve"> 1 and 2</w:t>
            </w:r>
          </w:p>
        </w:tc>
        <w:tc>
          <w:tcPr>
            <w:tcW w:w="885" w:type="dxa"/>
            <w:vAlign w:val="center"/>
          </w:tcPr>
          <w:p w14:paraId="58626DE0" w14:textId="77777777" w:rsidR="00D93548" w:rsidRPr="00A0399A" w:rsidRDefault="00D93548" w:rsidP="009854FE">
            <w:pPr>
              <w:spacing w:after="0"/>
              <w:jc w:val="center"/>
              <w:rPr>
                <w:rFonts w:cstheme="minorHAnsi"/>
                <w:b/>
                <w:sz w:val="20"/>
                <w:szCs w:val="20"/>
                <w:lang w:val="en-GB"/>
              </w:rPr>
            </w:pPr>
            <w:r w:rsidRPr="00A0399A">
              <w:rPr>
                <w:rFonts w:cstheme="minorHAnsi"/>
                <w:b/>
                <w:sz w:val="20"/>
                <w:szCs w:val="20"/>
                <w:lang w:val="en-GB"/>
              </w:rPr>
              <w:t>Group 3</w:t>
            </w:r>
          </w:p>
        </w:tc>
        <w:tc>
          <w:tcPr>
            <w:tcW w:w="885" w:type="dxa"/>
            <w:vAlign w:val="center"/>
          </w:tcPr>
          <w:p w14:paraId="531E185E" w14:textId="77777777" w:rsidR="00D93548" w:rsidRPr="00A0399A" w:rsidRDefault="00D93548" w:rsidP="009854FE">
            <w:pPr>
              <w:spacing w:after="0"/>
              <w:jc w:val="center"/>
              <w:rPr>
                <w:rFonts w:cstheme="minorHAnsi"/>
                <w:b/>
                <w:sz w:val="20"/>
                <w:szCs w:val="20"/>
                <w:lang w:val="en-GB"/>
              </w:rPr>
            </w:pPr>
            <w:r w:rsidRPr="00A0399A">
              <w:rPr>
                <w:rFonts w:cstheme="minorHAnsi"/>
                <w:b/>
                <w:sz w:val="20"/>
                <w:szCs w:val="20"/>
                <w:lang w:val="en-GB"/>
              </w:rPr>
              <w:t>Group 4</w:t>
            </w:r>
          </w:p>
        </w:tc>
      </w:tr>
      <w:tr w:rsidR="00F0744D" w:rsidRPr="00A0399A" w14:paraId="068F0B2B" w14:textId="77777777" w:rsidTr="00F0744D">
        <w:tc>
          <w:tcPr>
            <w:tcW w:w="7308" w:type="dxa"/>
          </w:tcPr>
          <w:p w14:paraId="5988BBA5" w14:textId="6E2709BD" w:rsidR="00F0744D" w:rsidRPr="00A0399A" w:rsidRDefault="00F0744D" w:rsidP="00055615">
            <w:pPr>
              <w:rPr>
                <w:rFonts w:cstheme="minorHAnsi"/>
                <w:sz w:val="20"/>
                <w:szCs w:val="20"/>
                <w:lang w:val="en-GB"/>
              </w:rPr>
            </w:pPr>
            <w:r w:rsidRPr="00A0399A">
              <w:rPr>
                <w:sz w:val="20"/>
                <w:szCs w:val="20"/>
                <w:lang w:val="en-GB"/>
              </w:rPr>
              <w:t xml:space="preserve">Refine analysis to better </w:t>
            </w:r>
            <w:r w:rsidR="001E0DBD" w:rsidRPr="00A0399A">
              <w:rPr>
                <w:sz w:val="20"/>
                <w:szCs w:val="20"/>
                <w:lang w:val="en-GB"/>
              </w:rPr>
              <w:t xml:space="preserve">address </w:t>
            </w:r>
            <w:r w:rsidRPr="00A0399A">
              <w:rPr>
                <w:sz w:val="20"/>
                <w:szCs w:val="20"/>
                <w:lang w:val="en-GB"/>
              </w:rPr>
              <w:t xml:space="preserve">the potential of the PA and on this basis to </w:t>
            </w:r>
            <w:r w:rsidR="001E0DBD" w:rsidRPr="00A0399A">
              <w:rPr>
                <w:sz w:val="20"/>
                <w:szCs w:val="20"/>
                <w:lang w:val="en-GB"/>
              </w:rPr>
              <w:t>define</w:t>
            </w:r>
            <w:r w:rsidRPr="00A0399A">
              <w:rPr>
                <w:sz w:val="20"/>
                <w:szCs w:val="20"/>
                <w:lang w:val="en-GB"/>
              </w:rPr>
              <w:t xml:space="preserve"> simple and realistic elements of vision and objectives on which management and work plans</w:t>
            </w:r>
            <w:r w:rsidR="001E0DBD" w:rsidRPr="00A0399A">
              <w:rPr>
                <w:sz w:val="20"/>
                <w:szCs w:val="20"/>
                <w:lang w:val="en-GB"/>
              </w:rPr>
              <w:t xml:space="preserve"> can be built</w:t>
            </w:r>
            <w:r w:rsidRPr="00A0399A">
              <w:rPr>
                <w:sz w:val="20"/>
                <w:szCs w:val="20"/>
                <w:lang w:val="en-GB"/>
              </w:rPr>
              <w:t>.</w:t>
            </w:r>
          </w:p>
        </w:tc>
        <w:tc>
          <w:tcPr>
            <w:tcW w:w="884" w:type="dxa"/>
            <w:shd w:val="clear" w:color="auto" w:fill="D9D9D9" w:themeFill="background1" w:themeFillShade="D9"/>
            <w:vAlign w:val="center"/>
          </w:tcPr>
          <w:p w14:paraId="6D938F37" w14:textId="77777777" w:rsidR="00F0744D" w:rsidRPr="00A0399A" w:rsidRDefault="00F0744D" w:rsidP="009854FE">
            <w:pPr>
              <w:spacing w:after="0"/>
              <w:jc w:val="center"/>
              <w:rPr>
                <w:rFonts w:cstheme="minorHAnsi"/>
                <w:b/>
                <w:sz w:val="20"/>
                <w:szCs w:val="20"/>
                <w:lang w:val="en-GB"/>
              </w:rPr>
            </w:pPr>
            <w:r w:rsidRPr="00A0399A">
              <w:rPr>
                <w:rFonts w:cstheme="minorHAnsi"/>
                <w:b/>
                <w:sz w:val="20"/>
                <w:szCs w:val="20"/>
                <w:lang w:val="en-GB"/>
              </w:rPr>
              <w:t>P1</w:t>
            </w:r>
          </w:p>
        </w:tc>
        <w:tc>
          <w:tcPr>
            <w:tcW w:w="885" w:type="dxa"/>
            <w:shd w:val="clear" w:color="auto" w:fill="D9D9D9" w:themeFill="background1" w:themeFillShade="D9"/>
            <w:vAlign w:val="center"/>
          </w:tcPr>
          <w:p w14:paraId="50EA2EDC" w14:textId="77777777" w:rsidR="00F0744D" w:rsidRPr="00A0399A" w:rsidRDefault="00F0744D" w:rsidP="002D26AD">
            <w:pPr>
              <w:spacing w:after="0"/>
              <w:jc w:val="center"/>
              <w:rPr>
                <w:rFonts w:cstheme="minorHAnsi"/>
                <w:b/>
                <w:sz w:val="20"/>
                <w:szCs w:val="20"/>
                <w:lang w:val="en-GB"/>
              </w:rPr>
            </w:pPr>
            <w:r w:rsidRPr="00A0399A">
              <w:rPr>
                <w:rFonts w:cstheme="minorHAnsi"/>
                <w:b/>
                <w:sz w:val="20"/>
                <w:szCs w:val="20"/>
                <w:lang w:val="en-GB"/>
              </w:rPr>
              <w:t>P2</w:t>
            </w:r>
          </w:p>
        </w:tc>
        <w:tc>
          <w:tcPr>
            <w:tcW w:w="885" w:type="dxa"/>
            <w:shd w:val="clear" w:color="auto" w:fill="D9D9D9" w:themeFill="background1" w:themeFillShade="D9"/>
            <w:vAlign w:val="center"/>
          </w:tcPr>
          <w:p w14:paraId="43148DC1" w14:textId="77777777" w:rsidR="00F0744D" w:rsidRPr="00A0399A" w:rsidRDefault="00F0744D" w:rsidP="002D26AD">
            <w:pPr>
              <w:spacing w:after="0"/>
              <w:jc w:val="center"/>
              <w:rPr>
                <w:rFonts w:cstheme="minorHAnsi"/>
                <w:b/>
                <w:sz w:val="20"/>
                <w:szCs w:val="20"/>
                <w:lang w:val="en-GB"/>
              </w:rPr>
            </w:pPr>
            <w:r w:rsidRPr="00A0399A">
              <w:rPr>
                <w:rFonts w:cstheme="minorHAnsi"/>
                <w:b/>
                <w:sz w:val="20"/>
                <w:szCs w:val="20"/>
                <w:lang w:val="en-GB"/>
              </w:rPr>
              <w:t>P2</w:t>
            </w:r>
          </w:p>
        </w:tc>
      </w:tr>
      <w:tr w:rsidR="001403A5" w:rsidRPr="00A0399A" w14:paraId="127DFC4A" w14:textId="77777777" w:rsidTr="001403A5">
        <w:tc>
          <w:tcPr>
            <w:tcW w:w="7308" w:type="dxa"/>
          </w:tcPr>
          <w:p w14:paraId="38AC333C" w14:textId="1795CFFB" w:rsidR="001403A5" w:rsidRPr="00A0399A" w:rsidRDefault="001403A5" w:rsidP="009854FE">
            <w:pPr>
              <w:rPr>
                <w:sz w:val="20"/>
                <w:szCs w:val="20"/>
                <w:lang w:val="en-GB"/>
              </w:rPr>
            </w:pPr>
            <w:r w:rsidRPr="00A0399A">
              <w:rPr>
                <w:sz w:val="20"/>
                <w:szCs w:val="20"/>
                <w:lang w:val="en-GB"/>
              </w:rPr>
              <w:t xml:space="preserve">Strengthen management skills </w:t>
            </w:r>
            <w:r w:rsidR="00055615" w:rsidRPr="00A0399A">
              <w:rPr>
                <w:sz w:val="20"/>
                <w:szCs w:val="20"/>
                <w:lang w:val="en-GB"/>
              </w:rPr>
              <w:t>essentiall</w:t>
            </w:r>
            <w:r w:rsidRPr="00A0399A">
              <w:rPr>
                <w:sz w:val="20"/>
                <w:szCs w:val="20"/>
                <w:lang w:val="en-GB"/>
              </w:rPr>
              <w:t xml:space="preserve">y </w:t>
            </w:r>
            <w:r w:rsidR="001E0DBD" w:rsidRPr="00A0399A">
              <w:rPr>
                <w:sz w:val="20"/>
                <w:szCs w:val="20"/>
                <w:lang w:val="en-GB"/>
              </w:rPr>
              <w:t xml:space="preserve">for </w:t>
            </w:r>
            <w:r w:rsidRPr="00A0399A">
              <w:rPr>
                <w:sz w:val="20"/>
                <w:szCs w:val="20"/>
                <w:lang w:val="en-GB"/>
              </w:rPr>
              <w:t>training aimed at:</w:t>
            </w:r>
          </w:p>
          <w:p w14:paraId="5130CAF4" w14:textId="26B85921" w:rsidR="001E0DBD" w:rsidRPr="00A0399A" w:rsidRDefault="001403A5" w:rsidP="009854FE">
            <w:pPr>
              <w:pStyle w:val="ListParagraph"/>
              <w:numPr>
                <w:ilvl w:val="0"/>
                <w:numId w:val="37"/>
              </w:numPr>
              <w:rPr>
                <w:sz w:val="20"/>
                <w:szCs w:val="20"/>
                <w:lang w:val="en-GB"/>
              </w:rPr>
            </w:pPr>
            <w:r w:rsidRPr="00A0399A">
              <w:rPr>
                <w:sz w:val="20"/>
                <w:szCs w:val="20"/>
                <w:lang w:val="en-GB"/>
              </w:rPr>
              <w:t>identification</w:t>
            </w:r>
            <w:r w:rsidR="001E0DBD" w:rsidRPr="00A0399A">
              <w:rPr>
                <w:sz w:val="20"/>
                <w:szCs w:val="20"/>
                <w:lang w:val="en-GB"/>
              </w:rPr>
              <w:t xml:space="preserve"> of </w:t>
            </w:r>
            <w:r w:rsidR="00F0744D" w:rsidRPr="00A0399A">
              <w:rPr>
                <w:sz w:val="20"/>
                <w:szCs w:val="20"/>
                <w:lang w:val="en-GB"/>
              </w:rPr>
              <w:t>manageable</w:t>
            </w:r>
            <w:r w:rsidRPr="00A0399A">
              <w:rPr>
                <w:sz w:val="20"/>
                <w:szCs w:val="20"/>
                <w:lang w:val="en-GB"/>
              </w:rPr>
              <w:t xml:space="preserve"> actions</w:t>
            </w:r>
            <w:r w:rsidR="00F0744D" w:rsidRPr="00A0399A">
              <w:rPr>
                <w:sz w:val="20"/>
                <w:szCs w:val="20"/>
                <w:lang w:val="en-GB"/>
              </w:rPr>
              <w:t>,</w:t>
            </w:r>
            <w:r w:rsidRPr="00A0399A">
              <w:rPr>
                <w:sz w:val="20"/>
                <w:szCs w:val="20"/>
                <w:lang w:val="en-GB"/>
              </w:rPr>
              <w:t xml:space="preserve"> </w:t>
            </w:r>
          </w:p>
          <w:p w14:paraId="41364AA1" w14:textId="325B1175" w:rsidR="001403A5" w:rsidRPr="00A0399A" w:rsidRDefault="001E0DBD" w:rsidP="009854FE">
            <w:pPr>
              <w:pStyle w:val="ListParagraph"/>
              <w:numPr>
                <w:ilvl w:val="0"/>
                <w:numId w:val="37"/>
              </w:numPr>
              <w:rPr>
                <w:sz w:val="20"/>
                <w:szCs w:val="20"/>
                <w:lang w:val="en-GB"/>
              </w:rPr>
            </w:pPr>
            <w:r w:rsidRPr="00A0399A">
              <w:rPr>
                <w:sz w:val="20"/>
                <w:szCs w:val="20"/>
                <w:lang w:val="en-GB"/>
              </w:rPr>
              <w:t xml:space="preserve">development of </w:t>
            </w:r>
            <w:r w:rsidR="001403A5" w:rsidRPr="00A0399A">
              <w:rPr>
                <w:sz w:val="20"/>
                <w:szCs w:val="20"/>
                <w:lang w:val="en-GB"/>
              </w:rPr>
              <w:t xml:space="preserve">a proactive approach oriented </w:t>
            </w:r>
            <w:r w:rsidRPr="00A0399A">
              <w:rPr>
                <w:sz w:val="20"/>
                <w:szCs w:val="20"/>
                <w:lang w:val="en-GB"/>
              </w:rPr>
              <w:t xml:space="preserve">on </w:t>
            </w:r>
            <w:r w:rsidR="001403A5" w:rsidRPr="00A0399A">
              <w:rPr>
                <w:sz w:val="20"/>
                <w:szCs w:val="20"/>
                <w:lang w:val="en-GB"/>
              </w:rPr>
              <w:t>results</w:t>
            </w:r>
          </w:p>
          <w:p w14:paraId="5AD9E76A" w14:textId="094016B7" w:rsidR="001403A5" w:rsidRPr="00A0399A" w:rsidRDefault="001403A5" w:rsidP="009854FE">
            <w:pPr>
              <w:pStyle w:val="ListParagraph"/>
              <w:numPr>
                <w:ilvl w:val="0"/>
                <w:numId w:val="37"/>
              </w:numPr>
              <w:rPr>
                <w:sz w:val="20"/>
                <w:szCs w:val="20"/>
                <w:lang w:val="en-GB"/>
              </w:rPr>
            </w:pPr>
            <w:r w:rsidRPr="00A0399A">
              <w:rPr>
                <w:sz w:val="20"/>
                <w:szCs w:val="20"/>
                <w:lang w:val="en-GB"/>
              </w:rPr>
              <w:t>internali</w:t>
            </w:r>
            <w:r w:rsidR="00A70C29" w:rsidRPr="00A0399A">
              <w:rPr>
                <w:sz w:val="20"/>
                <w:szCs w:val="20"/>
                <w:lang w:val="en-GB"/>
              </w:rPr>
              <w:t>s</w:t>
            </w:r>
            <w:r w:rsidRPr="00A0399A">
              <w:rPr>
                <w:sz w:val="20"/>
                <w:szCs w:val="20"/>
                <w:lang w:val="en-GB"/>
              </w:rPr>
              <w:t>ation of management tools such as:</w:t>
            </w:r>
          </w:p>
          <w:p w14:paraId="748FC10B" w14:textId="77777777" w:rsidR="001403A5" w:rsidRPr="00A0399A" w:rsidRDefault="001403A5" w:rsidP="009854FE">
            <w:pPr>
              <w:pStyle w:val="ListParagraph"/>
              <w:numPr>
                <w:ilvl w:val="1"/>
                <w:numId w:val="37"/>
              </w:numPr>
              <w:rPr>
                <w:sz w:val="20"/>
                <w:szCs w:val="20"/>
                <w:lang w:val="en-GB"/>
              </w:rPr>
            </w:pPr>
            <w:r w:rsidRPr="00A0399A">
              <w:rPr>
                <w:sz w:val="20"/>
                <w:szCs w:val="20"/>
                <w:lang w:val="en-GB"/>
              </w:rPr>
              <w:t>planning</w:t>
            </w:r>
            <w:r w:rsidR="009854FE" w:rsidRPr="00A0399A">
              <w:rPr>
                <w:sz w:val="20"/>
                <w:szCs w:val="20"/>
                <w:lang w:val="en-GB"/>
              </w:rPr>
              <w:t> – </w:t>
            </w:r>
            <w:r w:rsidRPr="00A0399A">
              <w:rPr>
                <w:sz w:val="20"/>
                <w:szCs w:val="20"/>
                <w:lang w:val="en-GB"/>
              </w:rPr>
              <w:t>monitoring</w:t>
            </w:r>
            <w:r w:rsidR="009854FE" w:rsidRPr="00A0399A">
              <w:rPr>
                <w:sz w:val="20"/>
                <w:szCs w:val="20"/>
                <w:lang w:val="en-GB"/>
              </w:rPr>
              <w:t> – </w:t>
            </w:r>
            <w:r w:rsidRPr="00A0399A">
              <w:rPr>
                <w:sz w:val="20"/>
                <w:szCs w:val="20"/>
                <w:lang w:val="en-GB"/>
              </w:rPr>
              <w:t>evaluation</w:t>
            </w:r>
          </w:p>
          <w:p w14:paraId="49EDC6A5" w14:textId="77777777" w:rsidR="001403A5" w:rsidRPr="00A0399A" w:rsidRDefault="001403A5" w:rsidP="009854FE">
            <w:pPr>
              <w:pStyle w:val="ListParagraph"/>
              <w:numPr>
                <w:ilvl w:val="1"/>
                <w:numId w:val="37"/>
              </w:numPr>
              <w:rPr>
                <w:sz w:val="20"/>
                <w:szCs w:val="20"/>
                <w:lang w:val="en-GB"/>
              </w:rPr>
            </w:pPr>
            <w:r w:rsidRPr="00A0399A">
              <w:rPr>
                <w:sz w:val="20"/>
                <w:szCs w:val="20"/>
                <w:lang w:val="en-GB"/>
              </w:rPr>
              <w:t>p</w:t>
            </w:r>
            <w:r w:rsidR="00F0744D" w:rsidRPr="00A0399A">
              <w:rPr>
                <w:sz w:val="20"/>
                <w:szCs w:val="20"/>
                <w:lang w:val="en-GB"/>
              </w:rPr>
              <w:t>roblem solving, decision-making</w:t>
            </w:r>
          </w:p>
          <w:p w14:paraId="41EA8753" w14:textId="77777777" w:rsidR="001403A5" w:rsidRPr="00A0399A" w:rsidRDefault="001403A5" w:rsidP="009854FE">
            <w:pPr>
              <w:pStyle w:val="ListParagraph"/>
              <w:numPr>
                <w:ilvl w:val="1"/>
                <w:numId w:val="37"/>
              </w:numPr>
              <w:rPr>
                <w:rFonts w:cstheme="minorHAnsi"/>
                <w:sz w:val="20"/>
                <w:szCs w:val="20"/>
                <w:lang w:val="en-GB"/>
              </w:rPr>
            </w:pPr>
            <w:r w:rsidRPr="00A0399A">
              <w:rPr>
                <w:sz w:val="20"/>
                <w:szCs w:val="20"/>
                <w:lang w:val="en-GB"/>
              </w:rPr>
              <w:t>prioriti</w:t>
            </w:r>
            <w:r w:rsidR="00A70C29" w:rsidRPr="00A0399A">
              <w:rPr>
                <w:sz w:val="20"/>
                <w:szCs w:val="20"/>
                <w:lang w:val="en-GB"/>
              </w:rPr>
              <w:t>s</w:t>
            </w:r>
            <w:r w:rsidRPr="00A0399A">
              <w:rPr>
                <w:sz w:val="20"/>
                <w:szCs w:val="20"/>
                <w:lang w:val="en-GB"/>
              </w:rPr>
              <w:t>ation and management with limited resources</w:t>
            </w:r>
          </w:p>
        </w:tc>
        <w:tc>
          <w:tcPr>
            <w:tcW w:w="884" w:type="dxa"/>
            <w:shd w:val="clear" w:color="auto" w:fill="F2F2F2" w:themeFill="background1" w:themeFillShade="F2"/>
            <w:vAlign w:val="center"/>
          </w:tcPr>
          <w:p w14:paraId="5D565DC2" w14:textId="77777777" w:rsidR="001403A5" w:rsidRPr="00A0399A" w:rsidRDefault="001403A5" w:rsidP="009854FE">
            <w:pPr>
              <w:spacing w:after="0"/>
              <w:jc w:val="center"/>
              <w:rPr>
                <w:rFonts w:cstheme="minorHAnsi"/>
                <w:b/>
                <w:sz w:val="20"/>
                <w:szCs w:val="20"/>
                <w:lang w:val="en-GB"/>
              </w:rPr>
            </w:pPr>
            <w:r w:rsidRPr="00A0399A">
              <w:rPr>
                <w:rFonts w:cstheme="minorHAnsi"/>
                <w:b/>
                <w:sz w:val="20"/>
                <w:szCs w:val="20"/>
                <w:lang w:val="en-GB"/>
              </w:rPr>
              <w:t>FT</w:t>
            </w:r>
          </w:p>
        </w:tc>
        <w:tc>
          <w:tcPr>
            <w:tcW w:w="885" w:type="dxa"/>
            <w:shd w:val="clear" w:color="auto" w:fill="D9D9D9" w:themeFill="background1" w:themeFillShade="D9"/>
            <w:vAlign w:val="center"/>
          </w:tcPr>
          <w:p w14:paraId="5557B6D0" w14:textId="77777777" w:rsidR="001403A5" w:rsidRPr="00A0399A" w:rsidRDefault="001403A5" w:rsidP="009854FE">
            <w:pPr>
              <w:spacing w:after="0"/>
              <w:jc w:val="center"/>
              <w:rPr>
                <w:rFonts w:cstheme="minorHAnsi"/>
                <w:b/>
                <w:sz w:val="20"/>
                <w:szCs w:val="20"/>
                <w:lang w:val="en-GB"/>
              </w:rPr>
            </w:pPr>
            <w:r w:rsidRPr="00A0399A">
              <w:rPr>
                <w:rFonts w:cstheme="minorHAnsi"/>
                <w:b/>
                <w:sz w:val="20"/>
                <w:szCs w:val="20"/>
                <w:lang w:val="en-GB"/>
              </w:rPr>
              <w:t>P</w:t>
            </w:r>
            <w:r w:rsidR="00F0744D" w:rsidRPr="00A0399A">
              <w:rPr>
                <w:rFonts w:cstheme="minorHAnsi"/>
                <w:b/>
                <w:sz w:val="20"/>
                <w:szCs w:val="20"/>
                <w:lang w:val="en-GB"/>
              </w:rPr>
              <w:t>1</w:t>
            </w:r>
          </w:p>
        </w:tc>
        <w:tc>
          <w:tcPr>
            <w:tcW w:w="885" w:type="dxa"/>
            <w:shd w:val="clear" w:color="auto" w:fill="D9D9D9" w:themeFill="background1" w:themeFillShade="D9"/>
            <w:vAlign w:val="center"/>
          </w:tcPr>
          <w:p w14:paraId="210D3383" w14:textId="77777777" w:rsidR="001403A5" w:rsidRPr="00A0399A" w:rsidRDefault="001403A5" w:rsidP="009854FE">
            <w:pPr>
              <w:spacing w:after="0"/>
              <w:jc w:val="center"/>
              <w:rPr>
                <w:rFonts w:cstheme="minorHAnsi"/>
                <w:b/>
                <w:sz w:val="20"/>
                <w:szCs w:val="20"/>
                <w:lang w:val="en-GB"/>
              </w:rPr>
            </w:pPr>
            <w:r w:rsidRPr="00A0399A">
              <w:rPr>
                <w:rFonts w:cstheme="minorHAnsi"/>
                <w:b/>
                <w:sz w:val="20"/>
                <w:szCs w:val="20"/>
                <w:lang w:val="en-GB"/>
              </w:rPr>
              <w:t>P</w:t>
            </w:r>
            <w:r w:rsidR="00F0744D" w:rsidRPr="00A0399A">
              <w:rPr>
                <w:rFonts w:cstheme="minorHAnsi"/>
                <w:b/>
                <w:sz w:val="20"/>
                <w:szCs w:val="20"/>
                <w:lang w:val="en-GB"/>
              </w:rPr>
              <w:t>1</w:t>
            </w:r>
          </w:p>
        </w:tc>
      </w:tr>
      <w:tr w:rsidR="001403A5" w:rsidRPr="00A0399A" w14:paraId="3DD3802F" w14:textId="77777777" w:rsidTr="00D93548">
        <w:tc>
          <w:tcPr>
            <w:tcW w:w="7308" w:type="dxa"/>
          </w:tcPr>
          <w:p w14:paraId="0644523E" w14:textId="7AB42825" w:rsidR="001403A5" w:rsidRPr="00A0399A" w:rsidRDefault="001403A5" w:rsidP="009854FE">
            <w:pPr>
              <w:rPr>
                <w:sz w:val="20"/>
                <w:szCs w:val="20"/>
                <w:lang w:val="en-GB"/>
              </w:rPr>
            </w:pPr>
            <w:r w:rsidRPr="00A0399A">
              <w:rPr>
                <w:sz w:val="20"/>
                <w:szCs w:val="20"/>
                <w:lang w:val="en-GB"/>
              </w:rPr>
              <w:t xml:space="preserve">Develop </w:t>
            </w:r>
            <w:r w:rsidR="001E0DBD" w:rsidRPr="00A0399A">
              <w:rPr>
                <w:sz w:val="20"/>
                <w:szCs w:val="20"/>
                <w:lang w:val="en-GB"/>
              </w:rPr>
              <w:t xml:space="preserve">an approach to </w:t>
            </w:r>
            <w:r w:rsidRPr="00A0399A">
              <w:rPr>
                <w:sz w:val="20"/>
                <w:szCs w:val="20"/>
                <w:lang w:val="en-GB"/>
              </w:rPr>
              <w:t xml:space="preserve">management of ecosystem services (knowledge, conservation and enhancement) </w:t>
            </w:r>
            <w:r w:rsidR="001E0DBD" w:rsidRPr="00A0399A">
              <w:rPr>
                <w:sz w:val="20"/>
                <w:szCs w:val="20"/>
                <w:lang w:val="en-GB"/>
              </w:rPr>
              <w:t xml:space="preserve">in order </w:t>
            </w:r>
            <w:r w:rsidRPr="00A0399A">
              <w:rPr>
                <w:sz w:val="20"/>
                <w:szCs w:val="20"/>
                <w:lang w:val="en-GB"/>
              </w:rPr>
              <w:t>to promote:</w:t>
            </w:r>
          </w:p>
          <w:p w14:paraId="0613C036" w14:textId="5890748D" w:rsidR="001403A5" w:rsidRPr="00A0399A" w:rsidRDefault="000E423A" w:rsidP="009854FE">
            <w:pPr>
              <w:pStyle w:val="ListParagraph"/>
              <w:numPr>
                <w:ilvl w:val="0"/>
                <w:numId w:val="38"/>
              </w:numPr>
              <w:rPr>
                <w:sz w:val="20"/>
                <w:szCs w:val="20"/>
                <w:lang w:val="en-GB"/>
              </w:rPr>
            </w:pPr>
            <w:r w:rsidRPr="00A0399A">
              <w:rPr>
                <w:sz w:val="20"/>
                <w:szCs w:val="20"/>
                <w:lang w:val="en-GB"/>
              </w:rPr>
              <w:t xml:space="preserve">provision of sustainable </w:t>
            </w:r>
            <w:r w:rsidR="00F0744D" w:rsidRPr="00A0399A">
              <w:rPr>
                <w:sz w:val="20"/>
                <w:szCs w:val="20"/>
                <w:lang w:val="en-GB"/>
              </w:rPr>
              <w:t xml:space="preserve">ecosystem services </w:t>
            </w:r>
            <w:r w:rsidRPr="00A0399A">
              <w:rPr>
                <w:sz w:val="20"/>
                <w:szCs w:val="20"/>
                <w:lang w:val="en-GB"/>
              </w:rPr>
              <w:t xml:space="preserve">for the populations </w:t>
            </w:r>
          </w:p>
          <w:p w14:paraId="3EC1871F" w14:textId="57AF2B3A" w:rsidR="001403A5" w:rsidRPr="00A0399A" w:rsidRDefault="00F0744D" w:rsidP="009854FE">
            <w:pPr>
              <w:pStyle w:val="ListParagraph"/>
              <w:numPr>
                <w:ilvl w:val="0"/>
                <w:numId w:val="38"/>
              </w:numPr>
              <w:rPr>
                <w:sz w:val="20"/>
                <w:szCs w:val="20"/>
                <w:lang w:val="en-GB"/>
              </w:rPr>
            </w:pPr>
            <w:r w:rsidRPr="00A0399A">
              <w:rPr>
                <w:sz w:val="20"/>
                <w:szCs w:val="20"/>
                <w:lang w:val="en-GB"/>
              </w:rPr>
              <w:t>PAs’</w:t>
            </w:r>
            <w:r w:rsidR="001403A5" w:rsidRPr="00A0399A">
              <w:rPr>
                <w:sz w:val="20"/>
                <w:szCs w:val="20"/>
                <w:lang w:val="en-GB"/>
              </w:rPr>
              <w:t xml:space="preserve"> </w:t>
            </w:r>
            <w:r w:rsidR="001E0DBD" w:rsidRPr="00A0399A">
              <w:rPr>
                <w:sz w:val="20"/>
                <w:szCs w:val="20"/>
                <w:lang w:val="en-GB"/>
              </w:rPr>
              <w:t xml:space="preserve">growth </w:t>
            </w:r>
            <w:r w:rsidR="001403A5" w:rsidRPr="00A0399A">
              <w:rPr>
                <w:sz w:val="20"/>
                <w:szCs w:val="20"/>
                <w:lang w:val="en-GB"/>
              </w:rPr>
              <w:t>through the development of environmental and environmental education</w:t>
            </w:r>
          </w:p>
          <w:p w14:paraId="2169903F" w14:textId="77777777" w:rsidR="001403A5" w:rsidRPr="00A0399A" w:rsidRDefault="00F0744D" w:rsidP="00F0744D">
            <w:pPr>
              <w:pStyle w:val="ListParagraph"/>
              <w:numPr>
                <w:ilvl w:val="0"/>
                <w:numId w:val="38"/>
              </w:numPr>
              <w:rPr>
                <w:rFonts w:cstheme="minorHAnsi"/>
                <w:sz w:val="20"/>
                <w:szCs w:val="20"/>
                <w:lang w:val="en-GB"/>
              </w:rPr>
            </w:pPr>
            <w:r w:rsidRPr="00A0399A">
              <w:rPr>
                <w:sz w:val="20"/>
                <w:szCs w:val="20"/>
                <w:lang w:val="en-GB"/>
              </w:rPr>
              <w:t>t</w:t>
            </w:r>
            <w:r w:rsidR="001403A5" w:rsidRPr="00A0399A">
              <w:rPr>
                <w:sz w:val="20"/>
                <w:szCs w:val="20"/>
                <w:lang w:val="en-GB"/>
              </w:rPr>
              <w:t>ourism based on ecosystem services associated with biodiversity</w:t>
            </w:r>
          </w:p>
        </w:tc>
        <w:tc>
          <w:tcPr>
            <w:tcW w:w="884" w:type="dxa"/>
            <w:shd w:val="clear" w:color="auto" w:fill="F2F2F2" w:themeFill="background1" w:themeFillShade="F2"/>
            <w:vAlign w:val="center"/>
          </w:tcPr>
          <w:p w14:paraId="69CF8E83" w14:textId="77777777" w:rsidR="001403A5" w:rsidRPr="00A0399A" w:rsidRDefault="001403A5" w:rsidP="009854FE">
            <w:pPr>
              <w:spacing w:after="0"/>
              <w:jc w:val="center"/>
              <w:rPr>
                <w:rFonts w:cstheme="minorHAnsi"/>
                <w:b/>
                <w:sz w:val="20"/>
                <w:szCs w:val="20"/>
                <w:lang w:val="en-GB"/>
              </w:rPr>
            </w:pPr>
            <w:r w:rsidRPr="00A0399A">
              <w:rPr>
                <w:rFonts w:cstheme="minorHAnsi"/>
                <w:b/>
                <w:sz w:val="20"/>
                <w:szCs w:val="20"/>
                <w:lang w:val="en-GB"/>
              </w:rPr>
              <w:t>FT</w:t>
            </w:r>
          </w:p>
        </w:tc>
        <w:tc>
          <w:tcPr>
            <w:tcW w:w="885" w:type="dxa"/>
            <w:shd w:val="clear" w:color="auto" w:fill="D9D9D9" w:themeFill="background1" w:themeFillShade="D9"/>
            <w:vAlign w:val="center"/>
          </w:tcPr>
          <w:p w14:paraId="5A9B1852" w14:textId="77777777" w:rsidR="001403A5" w:rsidRPr="00A0399A" w:rsidRDefault="001403A5" w:rsidP="009854FE">
            <w:pPr>
              <w:spacing w:after="0"/>
              <w:jc w:val="center"/>
              <w:rPr>
                <w:rFonts w:cstheme="minorHAnsi"/>
                <w:b/>
                <w:sz w:val="20"/>
                <w:szCs w:val="20"/>
                <w:lang w:val="en-GB"/>
              </w:rPr>
            </w:pPr>
            <w:r w:rsidRPr="00A0399A">
              <w:rPr>
                <w:rFonts w:cstheme="minorHAnsi"/>
                <w:b/>
                <w:sz w:val="20"/>
                <w:szCs w:val="20"/>
                <w:lang w:val="en-GB"/>
              </w:rPr>
              <w:t>P</w:t>
            </w:r>
            <w:r w:rsidR="00F0744D" w:rsidRPr="00A0399A">
              <w:rPr>
                <w:rFonts w:cstheme="minorHAnsi"/>
                <w:b/>
                <w:sz w:val="20"/>
                <w:szCs w:val="20"/>
                <w:lang w:val="en-GB"/>
              </w:rPr>
              <w:t>3</w:t>
            </w:r>
          </w:p>
        </w:tc>
        <w:tc>
          <w:tcPr>
            <w:tcW w:w="885" w:type="dxa"/>
            <w:shd w:val="clear" w:color="auto" w:fill="D9D9D9" w:themeFill="background1" w:themeFillShade="D9"/>
            <w:vAlign w:val="center"/>
          </w:tcPr>
          <w:p w14:paraId="0B00EEBD" w14:textId="77777777" w:rsidR="001403A5" w:rsidRPr="00A0399A" w:rsidRDefault="001403A5" w:rsidP="009854FE">
            <w:pPr>
              <w:spacing w:after="0"/>
              <w:jc w:val="center"/>
              <w:rPr>
                <w:rFonts w:cstheme="minorHAnsi"/>
                <w:b/>
                <w:sz w:val="20"/>
                <w:szCs w:val="20"/>
                <w:lang w:val="en-GB"/>
              </w:rPr>
            </w:pPr>
            <w:r w:rsidRPr="00A0399A">
              <w:rPr>
                <w:rFonts w:cstheme="minorHAnsi"/>
                <w:b/>
                <w:sz w:val="20"/>
                <w:szCs w:val="20"/>
                <w:lang w:val="en-GB"/>
              </w:rPr>
              <w:t>P</w:t>
            </w:r>
            <w:r w:rsidR="00F0744D" w:rsidRPr="00A0399A">
              <w:rPr>
                <w:rFonts w:cstheme="minorHAnsi"/>
                <w:b/>
                <w:sz w:val="20"/>
                <w:szCs w:val="20"/>
                <w:lang w:val="en-GB"/>
              </w:rPr>
              <w:t>3</w:t>
            </w:r>
          </w:p>
        </w:tc>
      </w:tr>
      <w:tr w:rsidR="001403A5" w:rsidRPr="00A0399A" w14:paraId="06D224BA" w14:textId="77777777" w:rsidTr="00D93548">
        <w:tc>
          <w:tcPr>
            <w:tcW w:w="7308" w:type="dxa"/>
          </w:tcPr>
          <w:p w14:paraId="75E95566" w14:textId="77777777" w:rsidR="001403A5" w:rsidRPr="00A0399A" w:rsidRDefault="001403A5" w:rsidP="009854FE">
            <w:pPr>
              <w:rPr>
                <w:sz w:val="20"/>
                <w:szCs w:val="20"/>
                <w:lang w:val="en-GB"/>
              </w:rPr>
            </w:pPr>
            <w:r w:rsidRPr="00A0399A">
              <w:rPr>
                <w:sz w:val="20"/>
                <w:szCs w:val="20"/>
                <w:lang w:val="en-GB"/>
              </w:rPr>
              <w:t>Promote the governance of PAs to:</w:t>
            </w:r>
          </w:p>
          <w:p w14:paraId="137E3174" w14:textId="77777777" w:rsidR="001403A5" w:rsidRPr="00A0399A" w:rsidRDefault="001403A5" w:rsidP="009854FE">
            <w:pPr>
              <w:pStyle w:val="ListParagraph"/>
              <w:numPr>
                <w:ilvl w:val="0"/>
                <w:numId w:val="39"/>
              </w:numPr>
              <w:rPr>
                <w:sz w:val="20"/>
                <w:szCs w:val="20"/>
                <w:lang w:val="en-GB"/>
              </w:rPr>
            </w:pPr>
            <w:r w:rsidRPr="00A0399A">
              <w:rPr>
                <w:sz w:val="20"/>
                <w:szCs w:val="20"/>
                <w:lang w:val="en-GB"/>
              </w:rPr>
              <w:t>strengthen the management of ecosystem services</w:t>
            </w:r>
          </w:p>
          <w:p w14:paraId="6B3BEB4E" w14:textId="77777777" w:rsidR="001403A5" w:rsidRPr="00A0399A" w:rsidRDefault="001403A5" w:rsidP="009854FE">
            <w:pPr>
              <w:pStyle w:val="ListParagraph"/>
              <w:numPr>
                <w:ilvl w:val="0"/>
                <w:numId w:val="38"/>
              </w:numPr>
              <w:rPr>
                <w:sz w:val="20"/>
                <w:szCs w:val="20"/>
                <w:lang w:val="en-GB"/>
              </w:rPr>
            </w:pPr>
            <w:r w:rsidRPr="00A0399A">
              <w:rPr>
                <w:sz w:val="20"/>
                <w:szCs w:val="20"/>
                <w:lang w:val="en-GB"/>
              </w:rPr>
              <w:t>reduce the threats</w:t>
            </w:r>
          </w:p>
          <w:p w14:paraId="74BF0A11" w14:textId="5C59B45E" w:rsidR="001403A5" w:rsidRPr="00A0399A" w:rsidRDefault="001403A5" w:rsidP="009854FE">
            <w:pPr>
              <w:pStyle w:val="ListParagraph"/>
              <w:numPr>
                <w:ilvl w:val="0"/>
                <w:numId w:val="38"/>
              </w:numPr>
              <w:rPr>
                <w:rFonts w:cstheme="minorHAnsi"/>
                <w:sz w:val="20"/>
                <w:szCs w:val="20"/>
                <w:lang w:val="en-GB"/>
              </w:rPr>
            </w:pPr>
            <w:r w:rsidRPr="00A0399A">
              <w:rPr>
                <w:sz w:val="20"/>
                <w:szCs w:val="20"/>
                <w:lang w:val="en-GB"/>
              </w:rPr>
              <w:t xml:space="preserve">preserve the cultural values of </w:t>
            </w:r>
            <w:r w:rsidR="00FA7DC0" w:rsidRPr="00A0399A">
              <w:rPr>
                <w:sz w:val="20"/>
                <w:szCs w:val="20"/>
                <w:lang w:val="en-GB"/>
              </w:rPr>
              <w:t xml:space="preserve">the </w:t>
            </w:r>
            <w:r w:rsidRPr="00A0399A">
              <w:rPr>
                <w:sz w:val="20"/>
                <w:szCs w:val="20"/>
                <w:lang w:val="en-GB"/>
              </w:rPr>
              <w:t xml:space="preserve">minority and disadvantaged </w:t>
            </w:r>
            <w:r w:rsidR="009A13A9" w:rsidRPr="00A0399A">
              <w:rPr>
                <w:sz w:val="20"/>
                <w:szCs w:val="20"/>
                <w:lang w:val="en-GB"/>
              </w:rPr>
              <w:t>autochthonous</w:t>
            </w:r>
            <w:r w:rsidR="00F0744D" w:rsidRPr="00A0399A">
              <w:rPr>
                <w:sz w:val="20"/>
                <w:szCs w:val="20"/>
                <w:lang w:val="en-GB"/>
              </w:rPr>
              <w:t xml:space="preserve"> </w:t>
            </w:r>
            <w:r w:rsidRPr="00A0399A">
              <w:rPr>
                <w:sz w:val="20"/>
                <w:szCs w:val="20"/>
                <w:lang w:val="en-GB"/>
              </w:rPr>
              <w:t>populations [see pygmies]</w:t>
            </w:r>
          </w:p>
        </w:tc>
        <w:tc>
          <w:tcPr>
            <w:tcW w:w="884" w:type="dxa"/>
            <w:shd w:val="clear" w:color="auto" w:fill="F2F2F2" w:themeFill="background1" w:themeFillShade="F2"/>
            <w:vAlign w:val="center"/>
          </w:tcPr>
          <w:p w14:paraId="5FF21C65" w14:textId="77777777" w:rsidR="001403A5" w:rsidRPr="00A0399A" w:rsidRDefault="001403A5" w:rsidP="009854FE">
            <w:pPr>
              <w:spacing w:after="0"/>
              <w:jc w:val="center"/>
              <w:rPr>
                <w:rFonts w:cstheme="minorHAnsi"/>
                <w:b/>
                <w:sz w:val="20"/>
                <w:szCs w:val="20"/>
                <w:lang w:val="en-GB"/>
              </w:rPr>
            </w:pPr>
            <w:r w:rsidRPr="00A0399A">
              <w:rPr>
                <w:rFonts w:cstheme="minorHAnsi"/>
                <w:b/>
                <w:sz w:val="20"/>
                <w:szCs w:val="20"/>
                <w:lang w:val="en-GB"/>
              </w:rPr>
              <w:t>FT</w:t>
            </w:r>
          </w:p>
        </w:tc>
        <w:tc>
          <w:tcPr>
            <w:tcW w:w="885" w:type="dxa"/>
            <w:shd w:val="clear" w:color="auto" w:fill="F2F2F2" w:themeFill="background1" w:themeFillShade="F2"/>
            <w:vAlign w:val="center"/>
          </w:tcPr>
          <w:p w14:paraId="66383005" w14:textId="77777777" w:rsidR="001403A5" w:rsidRPr="00A0399A" w:rsidRDefault="001403A5" w:rsidP="009854FE">
            <w:pPr>
              <w:spacing w:after="0"/>
              <w:jc w:val="center"/>
              <w:rPr>
                <w:rFonts w:cstheme="minorHAnsi"/>
                <w:b/>
                <w:sz w:val="20"/>
                <w:szCs w:val="20"/>
                <w:lang w:val="en-GB"/>
              </w:rPr>
            </w:pPr>
            <w:r w:rsidRPr="00A0399A">
              <w:rPr>
                <w:rFonts w:cstheme="minorHAnsi"/>
                <w:b/>
                <w:sz w:val="20"/>
                <w:szCs w:val="20"/>
                <w:lang w:val="en-GB"/>
              </w:rPr>
              <w:t>FT</w:t>
            </w:r>
          </w:p>
        </w:tc>
        <w:tc>
          <w:tcPr>
            <w:tcW w:w="885" w:type="dxa"/>
            <w:shd w:val="clear" w:color="auto" w:fill="F2F2F2" w:themeFill="background1" w:themeFillShade="F2"/>
            <w:vAlign w:val="center"/>
          </w:tcPr>
          <w:p w14:paraId="14972E26" w14:textId="77777777" w:rsidR="001403A5" w:rsidRPr="00A0399A" w:rsidRDefault="001403A5" w:rsidP="009854FE">
            <w:pPr>
              <w:spacing w:after="0"/>
              <w:jc w:val="center"/>
              <w:rPr>
                <w:rFonts w:cstheme="minorHAnsi"/>
                <w:b/>
                <w:sz w:val="20"/>
                <w:szCs w:val="20"/>
                <w:lang w:val="en-GB"/>
              </w:rPr>
            </w:pPr>
            <w:r w:rsidRPr="00A0399A">
              <w:rPr>
                <w:rFonts w:cstheme="minorHAnsi"/>
                <w:b/>
                <w:sz w:val="20"/>
                <w:szCs w:val="20"/>
                <w:lang w:val="en-GB"/>
              </w:rPr>
              <w:t>FT</w:t>
            </w:r>
          </w:p>
        </w:tc>
      </w:tr>
    </w:tbl>
    <w:p w14:paraId="7DFBB470" w14:textId="77777777" w:rsidR="00445437" w:rsidRPr="00A0399A" w:rsidRDefault="00D93548" w:rsidP="009854FE">
      <w:pPr>
        <w:rPr>
          <w:sz w:val="18"/>
          <w:szCs w:val="18"/>
          <w:lang w:val="en-GB"/>
        </w:rPr>
      </w:pPr>
      <w:r w:rsidRPr="00A0399A">
        <w:rPr>
          <w:sz w:val="18"/>
          <w:szCs w:val="18"/>
          <w:lang w:val="en-GB"/>
        </w:rPr>
        <w:t>Legend:</w:t>
      </w:r>
    </w:p>
    <w:p w14:paraId="53FAB089" w14:textId="647BE4AD" w:rsidR="00445437" w:rsidRPr="00A0399A" w:rsidRDefault="00D93548" w:rsidP="00487537">
      <w:pPr>
        <w:spacing w:after="0"/>
        <w:rPr>
          <w:sz w:val="18"/>
          <w:szCs w:val="18"/>
          <w:lang w:val="en-GB"/>
        </w:rPr>
      </w:pPr>
      <w:r w:rsidRPr="00A0399A">
        <w:rPr>
          <w:b/>
          <w:sz w:val="18"/>
          <w:szCs w:val="18"/>
          <w:lang w:val="en-GB"/>
        </w:rPr>
        <w:t>P</w:t>
      </w:r>
      <w:r w:rsidR="00F0744D" w:rsidRPr="00A0399A">
        <w:rPr>
          <w:b/>
          <w:sz w:val="18"/>
          <w:szCs w:val="18"/>
          <w:lang w:val="en-GB"/>
        </w:rPr>
        <w:t>_Number</w:t>
      </w:r>
      <w:r w:rsidR="00F0744D" w:rsidRPr="00A0399A">
        <w:rPr>
          <w:sz w:val="18"/>
          <w:szCs w:val="18"/>
          <w:lang w:val="en-GB"/>
        </w:rPr>
        <w:t xml:space="preserve"> (1</w:t>
      </w:r>
      <w:r w:rsidR="009A13A9" w:rsidRPr="00A0399A">
        <w:rPr>
          <w:sz w:val="18"/>
          <w:szCs w:val="18"/>
          <w:lang w:val="en-GB"/>
        </w:rPr>
        <w:t>–</w:t>
      </w:r>
      <w:r w:rsidR="00F0744D" w:rsidRPr="00A0399A">
        <w:rPr>
          <w:sz w:val="18"/>
          <w:szCs w:val="18"/>
          <w:lang w:val="en-GB"/>
        </w:rPr>
        <w:t>2</w:t>
      </w:r>
      <w:r w:rsidR="009A13A9" w:rsidRPr="00A0399A">
        <w:rPr>
          <w:sz w:val="18"/>
          <w:szCs w:val="18"/>
          <w:lang w:val="en-GB"/>
        </w:rPr>
        <w:t>–</w:t>
      </w:r>
      <w:r w:rsidR="00F0744D" w:rsidRPr="00A0399A">
        <w:rPr>
          <w:sz w:val="18"/>
          <w:szCs w:val="18"/>
          <w:lang w:val="en-GB"/>
        </w:rPr>
        <w:t>3 in order of decreasing priority)</w:t>
      </w:r>
      <w:r w:rsidRPr="00A0399A">
        <w:rPr>
          <w:sz w:val="18"/>
          <w:szCs w:val="18"/>
          <w:lang w:val="en-GB"/>
        </w:rPr>
        <w:t xml:space="preserve"> = Priority</w:t>
      </w:r>
    </w:p>
    <w:p w14:paraId="46D79A88" w14:textId="36B8EFE1" w:rsidR="003E62AC" w:rsidRPr="00A0399A" w:rsidRDefault="009854FE" w:rsidP="00487537">
      <w:pPr>
        <w:spacing w:after="0"/>
        <w:rPr>
          <w:sz w:val="18"/>
          <w:szCs w:val="18"/>
          <w:lang w:val="en-GB"/>
        </w:rPr>
      </w:pPr>
      <w:r w:rsidRPr="00A0399A">
        <w:rPr>
          <w:sz w:val="18"/>
          <w:szCs w:val="18"/>
          <w:lang w:val="en-GB"/>
        </w:rPr>
        <w:t> </w:t>
      </w:r>
      <w:r w:rsidR="00D93548" w:rsidRPr="00A0399A">
        <w:rPr>
          <w:b/>
          <w:sz w:val="18"/>
          <w:szCs w:val="18"/>
          <w:lang w:val="en-GB"/>
        </w:rPr>
        <w:t>FT</w:t>
      </w:r>
      <w:r w:rsidR="00D93548" w:rsidRPr="00A0399A">
        <w:rPr>
          <w:sz w:val="18"/>
          <w:szCs w:val="18"/>
          <w:lang w:val="en-GB"/>
        </w:rPr>
        <w:t xml:space="preserve"> = F</w:t>
      </w:r>
      <w:r w:rsidR="000E423A" w:rsidRPr="00A0399A">
        <w:rPr>
          <w:sz w:val="18"/>
          <w:szCs w:val="18"/>
          <w:lang w:val="en-GB"/>
        </w:rPr>
        <w:t>uture targets (not priority at present)</w:t>
      </w:r>
    </w:p>
    <w:p w14:paraId="58503EA1" w14:textId="77777777" w:rsidR="003E62AC" w:rsidRPr="00A0399A" w:rsidRDefault="003E62AC" w:rsidP="009854FE">
      <w:pPr>
        <w:rPr>
          <w:sz w:val="18"/>
          <w:szCs w:val="18"/>
          <w:lang w:val="en-GB"/>
        </w:rPr>
      </w:pPr>
      <w:r w:rsidRPr="00A0399A">
        <w:rPr>
          <w:sz w:val="18"/>
          <w:szCs w:val="18"/>
          <w:lang w:val="en-GB"/>
        </w:rPr>
        <w:br w:type="page"/>
      </w:r>
    </w:p>
    <w:p w14:paraId="197F7D8F" w14:textId="77777777" w:rsidR="003E62AC" w:rsidRPr="00A0399A" w:rsidRDefault="003E62AC" w:rsidP="004027C8">
      <w:pPr>
        <w:pStyle w:val="Heading1"/>
        <w:rPr>
          <w:lang w:val="en-GB"/>
        </w:rPr>
      </w:pPr>
      <w:bookmarkStart w:id="133" w:name="_Toc520392298"/>
      <w:r w:rsidRPr="00A0399A">
        <w:rPr>
          <w:lang w:val="en-GB"/>
        </w:rPr>
        <w:t>Annexes</w:t>
      </w:r>
      <w:bookmarkEnd w:id="133"/>
    </w:p>
    <w:p w14:paraId="26027777" w14:textId="39E808B2" w:rsidR="00502D7D" w:rsidRPr="00502D7D" w:rsidRDefault="00C51E4A">
      <w:pPr>
        <w:pStyle w:val="Heading2"/>
        <w:rPr>
          <w:lang w:val="en-GB"/>
        </w:rPr>
      </w:pPr>
      <w:bookmarkStart w:id="134" w:name="_Toc520392299"/>
      <w:r w:rsidRPr="00502D7D">
        <w:rPr>
          <w:lang w:val="en-GB"/>
        </w:rPr>
        <w:t xml:space="preserve">Annexe: </w:t>
      </w:r>
      <w:r w:rsidR="00F86F76" w:rsidRPr="00502D7D">
        <w:rPr>
          <w:lang w:val="en-GB"/>
        </w:rPr>
        <w:t xml:space="preserve">Can the </w:t>
      </w:r>
      <w:r w:rsidR="00AF2D0B" w:rsidRPr="00502D7D">
        <w:rPr>
          <w:lang w:val="en-GB"/>
        </w:rPr>
        <w:t>Key Landscapes</w:t>
      </w:r>
      <w:r w:rsidR="00B80A34" w:rsidRPr="00502D7D">
        <w:rPr>
          <w:lang w:val="en-GB"/>
        </w:rPr>
        <w:t xml:space="preserve"> of</w:t>
      </w:r>
      <w:r w:rsidR="00AF2D0B" w:rsidRPr="00502D7D">
        <w:rPr>
          <w:lang w:val="en-GB"/>
        </w:rPr>
        <w:t xml:space="preserve"> Conservation (KLC)</w:t>
      </w:r>
      <w:r w:rsidR="00F86F76" w:rsidRPr="00502D7D">
        <w:rPr>
          <w:lang w:val="en-GB"/>
        </w:rPr>
        <w:t xml:space="preserve"> criteria be used for grouping PAs?</w:t>
      </w:r>
      <w:r w:rsidR="00502D7D" w:rsidRPr="00502D7D">
        <w:rPr>
          <w:lang w:val="en-GB"/>
        </w:rPr>
        <w:t xml:space="preserve"> Can the PAs grouped in Key Landscapes of Conservation (KLC) be analysed with management effectiveness criteria?</w:t>
      </w:r>
      <w:bookmarkEnd w:id="134"/>
    </w:p>
    <w:p w14:paraId="2769A974" w14:textId="2CC387CB" w:rsidR="00097349" w:rsidRDefault="00B80A34" w:rsidP="003E62AC">
      <w:pPr>
        <w:rPr>
          <w:lang w:val="en-GB"/>
        </w:rPr>
      </w:pPr>
      <w:r>
        <w:rPr>
          <w:lang w:val="en-GB"/>
        </w:rPr>
        <w:t>For the purpose of statistical analysis, it was asked to Burundi authorities to propose a</w:t>
      </w:r>
      <w:r w:rsidR="00494387" w:rsidRPr="00A0399A">
        <w:rPr>
          <w:lang w:val="en-GB"/>
        </w:rPr>
        <w:t xml:space="preserve"> possible</w:t>
      </w:r>
      <w:r w:rsidR="003E62AC" w:rsidRPr="00A0399A">
        <w:rPr>
          <w:lang w:val="en-GB"/>
        </w:rPr>
        <w:t xml:space="preserve"> classification of the protected areas into plausible </w:t>
      </w:r>
      <w:r w:rsidR="007A6DF3">
        <w:rPr>
          <w:lang w:val="en-GB"/>
        </w:rPr>
        <w:t xml:space="preserve">categories of </w:t>
      </w:r>
      <w:r w:rsidR="003E62AC" w:rsidRPr="00A0399A">
        <w:rPr>
          <w:lang w:val="en-GB"/>
        </w:rPr>
        <w:t>Key</w:t>
      </w:r>
      <w:r>
        <w:rPr>
          <w:lang w:val="en-GB"/>
        </w:rPr>
        <w:t xml:space="preserve"> </w:t>
      </w:r>
      <w:r w:rsidR="003E62AC" w:rsidRPr="00A0399A">
        <w:rPr>
          <w:lang w:val="en-GB"/>
        </w:rPr>
        <w:t>Landscape</w:t>
      </w:r>
      <w:r w:rsidR="00494387" w:rsidRPr="00A0399A">
        <w:rPr>
          <w:lang w:val="en-GB"/>
        </w:rPr>
        <w:t>s</w:t>
      </w:r>
      <w:r w:rsidR="003E62AC" w:rsidRPr="00A0399A">
        <w:rPr>
          <w:lang w:val="en-GB"/>
        </w:rPr>
        <w:t xml:space="preserve"> </w:t>
      </w:r>
      <w:r>
        <w:rPr>
          <w:lang w:val="en-GB"/>
        </w:rPr>
        <w:t>of</w:t>
      </w:r>
      <w:r w:rsidR="003E62AC" w:rsidRPr="00A0399A">
        <w:rPr>
          <w:lang w:val="en-GB"/>
        </w:rPr>
        <w:t xml:space="preserve"> Conservation (KLC)</w:t>
      </w:r>
      <w:r>
        <w:rPr>
          <w:lang w:val="en-GB"/>
        </w:rPr>
        <w:t xml:space="preserve">. This classification was then </w:t>
      </w:r>
      <w:r w:rsidR="00097349">
        <w:rPr>
          <w:lang w:val="en-GB"/>
        </w:rPr>
        <w:t xml:space="preserve">assessed </w:t>
      </w:r>
      <w:r w:rsidR="00B32709">
        <w:rPr>
          <w:lang w:val="en-GB"/>
        </w:rPr>
        <w:t>against the “Grouping</w:t>
      </w:r>
      <w:r w:rsidR="00D54084">
        <w:rPr>
          <w:lang w:val="en-GB"/>
        </w:rPr>
        <w:t>”</w:t>
      </w:r>
      <w:r w:rsidR="00B32709">
        <w:rPr>
          <w:lang w:val="en-GB"/>
        </w:rPr>
        <w:t xml:space="preserve"> approach adopted in this report and </w:t>
      </w:r>
      <w:r w:rsidR="00097349">
        <w:rPr>
          <w:lang w:val="en-GB"/>
        </w:rPr>
        <w:t>based on management effectiveness criteria.</w:t>
      </w:r>
    </w:p>
    <w:p w14:paraId="10730944" w14:textId="1184ECAD" w:rsidR="00AF2D0B" w:rsidRDefault="00494387" w:rsidP="003E62AC">
      <w:pPr>
        <w:rPr>
          <w:lang w:val="en-GB"/>
        </w:rPr>
      </w:pPr>
      <w:r w:rsidRPr="00A0399A">
        <w:rPr>
          <w:lang w:val="en-GB"/>
        </w:rPr>
        <w:t xml:space="preserve">Beyond a general consideration on the fact that such a </w:t>
      </w:r>
      <w:r w:rsidR="003E62AC" w:rsidRPr="00A0399A">
        <w:rPr>
          <w:lang w:val="en-GB"/>
        </w:rPr>
        <w:t>classification is very ten</w:t>
      </w:r>
      <w:r w:rsidR="006872D3" w:rsidRPr="00A0399A">
        <w:rPr>
          <w:lang w:val="en-GB"/>
        </w:rPr>
        <w:t xml:space="preserve">tative, we </w:t>
      </w:r>
      <w:r w:rsidRPr="00A0399A">
        <w:rPr>
          <w:lang w:val="en-GB"/>
        </w:rPr>
        <w:t xml:space="preserve">want here to highlight the possible limitations of this </w:t>
      </w:r>
      <w:r w:rsidR="000E6D14">
        <w:rPr>
          <w:lang w:val="en-GB"/>
        </w:rPr>
        <w:t>statistical analysis</w:t>
      </w:r>
      <w:r w:rsidR="00AF2D0B">
        <w:rPr>
          <w:lang w:val="en-GB"/>
        </w:rPr>
        <w:t>.</w:t>
      </w:r>
    </w:p>
    <w:p w14:paraId="6F2D04DF" w14:textId="0867A568" w:rsidR="003E62AC" w:rsidRPr="00A0399A" w:rsidRDefault="003E62AC" w:rsidP="003E62AC">
      <w:pPr>
        <w:rPr>
          <w:lang w:val="en-GB"/>
        </w:rPr>
      </w:pPr>
      <w:r w:rsidRPr="00A0399A">
        <w:rPr>
          <w:lang w:val="en-GB"/>
        </w:rPr>
        <w:t xml:space="preserve">Burundi </w:t>
      </w:r>
      <w:r w:rsidR="00AF2D0B">
        <w:rPr>
          <w:lang w:val="en-GB"/>
        </w:rPr>
        <w:t>authorities</w:t>
      </w:r>
      <w:r w:rsidRPr="00A0399A">
        <w:rPr>
          <w:lang w:val="en-GB"/>
        </w:rPr>
        <w:t xml:space="preserve"> pro</w:t>
      </w:r>
      <w:r w:rsidR="00AF2D0B">
        <w:rPr>
          <w:lang w:val="en-GB"/>
        </w:rPr>
        <w:t>pose</w:t>
      </w:r>
      <w:r w:rsidR="00B32709">
        <w:rPr>
          <w:lang w:val="en-GB"/>
        </w:rPr>
        <w:t>d 6</w:t>
      </w:r>
      <w:r w:rsidRPr="00A0399A">
        <w:rPr>
          <w:lang w:val="en-GB"/>
        </w:rPr>
        <w:t xml:space="preserve"> possible </w:t>
      </w:r>
      <w:r w:rsidR="00AF2D0B">
        <w:rPr>
          <w:lang w:val="en-GB"/>
        </w:rPr>
        <w:t>KLCs</w:t>
      </w:r>
      <w:r w:rsidR="000E6D14">
        <w:rPr>
          <w:lang w:val="en-GB"/>
        </w:rPr>
        <w:t>,</w:t>
      </w:r>
      <w:r w:rsidR="000E6D14" w:rsidRPr="000E6D14">
        <w:rPr>
          <w:lang w:val="en-GB"/>
        </w:rPr>
        <w:t xml:space="preserve"> </w:t>
      </w:r>
      <w:r w:rsidR="000E6D14" w:rsidRPr="00A0399A">
        <w:rPr>
          <w:lang w:val="en-GB"/>
        </w:rPr>
        <w:t xml:space="preserve">based on </w:t>
      </w:r>
      <w:r w:rsidR="000E6D14">
        <w:rPr>
          <w:lang w:val="en-GB"/>
        </w:rPr>
        <w:t>territorial, biodiversity, and ecoregion</w:t>
      </w:r>
      <w:r w:rsidR="000E6D14" w:rsidRPr="000E6D14">
        <w:rPr>
          <w:lang w:val="en-GB"/>
        </w:rPr>
        <w:t xml:space="preserve"> </w:t>
      </w:r>
      <w:r w:rsidR="000E6D14" w:rsidRPr="00A0399A">
        <w:rPr>
          <w:lang w:val="en-GB"/>
        </w:rPr>
        <w:t>criteria</w:t>
      </w:r>
      <w:r w:rsidRPr="00A0399A">
        <w:rPr>
          <w:lang w:val="en-GB"/>
        </w:rPr>
        <w:t>:</w:t>
      </w:r>
    </w:p>
    <w:p w14:paraId="2D20C5BD" w14:textId="26C0D992" w:rsidR="003E62AC" w:rsidRPr="00B32709" w:rsidRDefault="003E62AC" w:rsidP="003E62AC">
      <w:pPr>
        <w:pStyle w:val="ListParagraph"/>
        <w:numPr>
          <w:ilvl w:val="0"/>
          <w:numId w:val="19"/>
        </w:numPr>
      </w:pPr>
      <w:r w:rsidRPr="00B32709">
        <w:t xml:space="preserve">Parc national de la Kibira + </w:t>
      </w:r>
      <w:r w:rsidR="006872D3" w:rsidRPr="00B32709">
        <w:t>R</w:t>
      </w:r>
      <w:r w:rsidRPr="00B32709">
        <w:t xml:space="preserve">éserve naturelle de Bururi + </w:t>
      </w:r>
      <w:r w:rsidR="00AB6672" w:rsidRPr="00B32709">
        <w:t xml:space="preserve">Réserve </w:t>
      </w:r>
      <w:r w:rsidRPr="00B32709">
        <w:t>naturelle de Monge</w:t>
      </w:r>
    </w:p>
    <w:p w14:paraId="5D4EBEB2" w14:textId="4F67713B" w:rsidR="003E62AC" w:rsidRPr="00B32709" w:rsidRDefault="00AB6672" w:rsidP="003E62AC">
      <w:pPr>
        <w:pStyle w:val="ListParagraph"/>
        <w:numPr>
          <w:ilvl w:val="0"/>
          <w:numId w:val="19"/>
        </w:numPr>
      </w:pPr>
      <w:r w:rsidRPr="00B32709">
        <w:t xml:space="preserve">Réserve </w:t>
      </w:r>
      <w:r w:rsidR="003E62AC" w:rsidRPr="00B32709">
        <w:t xml:space="preserve">naturelle de Rumonge + </w:t>
      </w:r>
      <w:r w:rsidRPr="00B32709">
        <w:t xml:space="preserve">Réserve </w:t>
      </w:r>
      <w:r w:rsidR="003E62AC" w:rsidRPr="00B32709">
        <w:t xml:space="preserve">naturelle de Kigwena + </w:t>
      </w:r>
      <w:r w:rsidRPr="00B32709">
        <w:t xml:space="preserve">Réserve </w:t>
      </w:r>
      <w:r w:rsidR="003E62AC" w:rsidRPr="00B32709">
        <w:t>naturelle de Vyanda + paysages protégés de Makamba.</w:t>
      </w:r>
    </w:p>
    <w:p w14:paraId="30F6A71B" w14:textId="77777777" w:rsidR="003E62AC" w:rsidRPr="00B32709" w:rsidRDefault="003E62AC" w:rsidP="003E62AC">
      <w:pPr>
        <w:pStyle w:val="ListParagraph"/>
        <w:numPr>
          <w:ilvl w:val="0"/>
          <w:numId w:val="19"/>
        </w:numPr>
      </w:pPr>
      <w:r w:rsidRPr="00B32709">
        <w:t>Paysages aquatiques protégés du nord : Lac Rwihinda</w:t>
      </w:r>
    </w:p>
    <w:p w14:paraId="017574A1" w14:textId="77777777" w:rsidR="003E62AC" w:rsidRPr="00B32709" w:rsidRDefault="003E62AC" w:rsidP="003E62AC">
      <w:pPr>
        <w:pStyle w:val="ListParagraph"/>
        <w:numPr>
          <w:ilvl w:val="0"/>
          <w:numId w:val="19"/>
        </w:numPr>
      </w:pPr>
      <w:r w:rsidRPr="00B32709">
        <w:t>Parc national de la Ruvubu + Paysages protégés de Gisagara</w:t>
      </w:r>
    </w:p>
    <w:p w14:paraId="1207F259" w14:textId="77777777" w:rsidR="003E62AC" w:rsidRPr="00A0399A" w:rsidRDefault="003E62AC" w:rsidP="003E62AC">
      <w:pPr>
        <w:pStyle w:val="ListParagraph"/>
        <w:numPr>
          <w:ilvl w:val="0"/>
          <w:numId w:val="19"/>
        </w:numPr>
        <w:rPr>
          <w:lang w:val="en-GB"/>
        </w:rPr>
      </w:pPr>
      <w:r w:rsidRPr="00A0399A">
        <w:rPr>
          <w:lang w:val="en-GB"/>
        </w:rPr>
        <w:t>Parc national de la Rusizi</w:t>
      </w:r>
    </w:p>
    <w:p w14:paraId="55E8FA1A" w14:textId="511252D9" w:rsidR="003E62AC" w:rsidRPr="00B32709" w:rsidRDefault="00A0399A" w:rsidP="003E62AC">
      <w:pPr>
        <w:pStyle w:val="ListParagraph"/>
        <w:numPr>
          <w:ilvl w:val="0"/>
          <w:numId w:val="19"/>
        </w:numPr>
      </w:pPr>
      <w:r w:rsidRPr="00B32709">
        <w:t xml:space="preserve">Monuments de l’Est: failles de Nyakazu + Chutes de Karera + Réserve naturelle de la Malagarazi. </w:t>
      </w:r>
    </w:p>
    <w:p w14:paraId="65CF9E82" w14:textId="5C6DE2E3" w:rsidR="003E62AC" w:rsidRPr="00A0399A" w:rsidRDefault="003E62AC" w:rsidP="003E62AC">
      <w:pPr>
        <w:rPr>
          <w:lang w:val="en-GB"/>
        </w:rPr>
      </w:pPr>
      <w:r w:rsidRPr="00A0399A">
        <w:rPr>
          <w:lang w:val="en-GB"/>
        </w:rPr>
        <w:t xml:space="preserve">We present </w:t>
      </w:r>
      <w:r w:rsidR="0034182F" w:rsidRPr="00A0399A">
        <w:rPr>
          <w:lang w:val="en-GB"/>
        </w:rPr>
        <w:t>below, in Figure 2</w:t>
      </w:r>
      <w:r w:rsidR="00AF2D0B">
        <w:rPr>
          <w:lang w:val="en-GB"/>
        </w:rPr>
        <w:t>1</w:t>
      </w:r>
      <w:r w:rsidR="0034182F" w:rsidRPr="00A0399A">
        <w:rPr>
          <w:lang w:val="en-GB"/>
        </w:rPr>
        <w:t xml:space="preserve">, </w:t>
      </w:r>
      <w:r w:rsidRPr="00A0399A">
        <w:rPr>
          <w:lang w:val="en-GB"/>
        </w:rPr>
        <w:t xml:space="preserve">the average level of performance for each of the six </w:t>
      </w:r>
      <w:r w:rsidR="00AB6672" w:rsidRPr="00A0399A">
        <w:rPr>
          <w:lang w:val="en-GB"/>
        </w:rPr>
        <w:t xml:space="preserve">elements </w:t>
      </w:r>
      <w:r w:rsidRPr="00A0399A">
        <w:rPr>
          <w:lang w:val="en-GB"/>
        </w:rPr>
        <w:t>of man</w:t>
      </w:r>
      <w:r w:rsidR="007A6DF3">
        <w:rPr>
          <w:lang w:val="en-GB"/>
        </w:rPr>
        <w:t>agement effectiveness reported for</w:t>
      </w:r>
      <w:r w:rsidR="00B32709">
        <w:rPr>
          <w:lang w:val="en-GB"/>
        </w:rPr>
        <w:t xml:space="preserve"> the </w:t>
      </w:r>
      <w:r w:rsidR="00AF2D0B">
        <w:rPr>
          <w:lang w:val="en-GB"/>
        </w:rPr>
        <w:t xml:space="preserve">6 </w:t>
      </w:r>
      <w:r w:rsidR="00B32709">
        <w:rPr>
          <w:lang w:val="en-GB"/>
        </w:rPr>
        <w:t>different KLCs (</w:t>
      </w:r>
      <w:r w:rsidR="000E6D14">
        <w:rPr>
          <w:lang w:val="en-GB"/>
        </w:rPr>
        <w:t>categories</w:t>
      </w:r>
      <w:r w:rsidR="00B32709">
        <w:rPr>
          <w:lang w:val="en-GB"/>
        </w:rPr>
        <w:t>)</w:t>
      </w:r>
      <w:r w:rsidR="00AF2D0B">
        <w:rPr>
          <w:lang w:val="en-GB"/>
        </w:rPr>
        <w:t xml:space="preserve"> proposed.</w:t>
      </w:r>
    </w:p>
    <w:p w14:paraId="6900C853" w14:textId="77777777" w:rsidR="003E62AC" w:rsidRPr="00A0399A" w:rsidRDefault="003E62AC" w:rsidP="003E62AC">
      <w:pPr>
        <w:rPr>
          <w:lang w:val="en-GB"/>
        </w:rPr>
      </w:pPr>
      <w:r w:rsidRPr="00A0399A">
        <w:rPr>
          <w:rFonts w:ascii="Calibri" w:eastAsia="Calibri" w:hAnsi="Calibri" w:cs="Calibri"/>
          <w:noProof/>
          <w:lang w:val="en-US"/>
        </w:rPr>
        <mc:AlternateContent>
          <mc:Choice Requires="wps">
            <w:drawing>
              <wp:inline distT="0" distB="0" distL="0" distR="0" wp14:anchorId="7EDD68FC" wp14:editId="79E8BC59">
                <wp:extent cx="6052584" cy="4276725"/>
                <wp:effectExtent l="0" t="0" r="5715" b="9525"/>
                <wp:docPr id="88"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2584" cy="4276725"/>
                        </a:xfrm>
                        <a:prstGeom prst="rect">
                          <a:avLst/>
                        </a:prstGeom>
                        <a:solidFill>
                          <a:sysClr val="window" lastClr="FFFFFF"/>
                        </a:solidFill>
                        <a:ln w="6350">
                          <a:noFill/>
                        </a:ln>
                        <a:effectLst/>
                      </wps:spPr>
                      <wps:txbx>
                        <w:txbxContent>
                          <w:p w14:paraId="6282ADE0" w14:textId="558F5D16" w:rsidR="00A96EC3" w:rsidRDefault="00A96EC3" w:rsidP="00355E04">
                            <w:pPr>
                              <w:pStyle w:val="Caption"/>
                              <w:jc w:val="both"/>
                            </w:pPr>
                            <w:bookmarkStart w:id="135" w:name="_Toc520392321"/>
                            <w:r>
                              <w:t xml:space="preserve">Figure </w:t>
                            </w:r>
                            <w:r>
                              <w:fldChar w:fldCharType="begin"/>
                            </w:r>
                            <w:r>
                              <w:instrText xml:space="preserve"> SEQ Figure \* ARABIC </w:instrText>
                            </w:r>
                            <w:r>
                              <w:fldChar w:fldCharType="separate"/>
                            </w:r>
                            <w:r>
                              <w:rPr>
                                <w:noProof/>
                              </w:rPr>
                              <w:t>21</w:t>
                            </w:r>
                            <w:r>
                              <w:fldChar w:fldCharType="end"/>
                            </w:r>
                            <w:r w:rsidRPr="00572D5B">
                              <w:t xml:space="preserve">: </w:t>
                            </w:r>
                            <w:r w:rsidRPr="006F1FBD">
                              <w:t>Performance in the six elements of the management cycle in the groups proposed as Burundi’s KLC</w:t>
                            </w:r>
                            <w:r>
                              <w:t>. Source Own calculations</w:t>
                            </w:r>
                            <w:bookmarkEnd w:id="135"/>
                          </w:p>
                          <w:p w14:paraId="56B08866" w14:textId="3F45038D" w:rsidR="00A96EC3" w:rsidRDefault="00A96EC3" w:rsidP="008B709D">
                            <w:pPr>
                              <w:jc w:val="center"/>
                            </w:pPr>
                            <w:r>
                              <w:rPr>
                                <w:noProof/>
                                <w:lang w:val="en-US"/>
                              </w:rPr>
                              <w:drawing>
                                <wp:inline distT="0" distB="0" distL="0" distR="0" wp14:anchorId="55A605B3" wp14:editId="3A0B033A">
                                  <wp:extent cx="5004000" cy="3957411"/>
                                  <wp:effectExtent l="0" t="0" r="6350" b="508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004000" cy="3957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DD68FC" id="_x0000_s1085" type="#_x0000_t202" style="width:476.6pt;height:3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" fillcolor="window" stroked="f" strokeweight=".5pt">
                <v:path arrowok="t"/>
                <v:textbox>
                  <w:txbxContent>
                    <w:p w14:paraId="6282ADE0" w14:textId="558F5D16" w:rsidR="00A96EC3" w:rsidRDefault="00A96EC3" w:rsidP="00355E04">
                      <w:pPr>
                        <w:pStyle w:val="Caption"/>
                        <w:jc w:val="both"/>
                      </w:pPr>
                      <w:bookmarkStart w:id="171" w:name="_Toc520392321"/>
                      <w:r>
                        <w:t xml:space="preserve">Figure </w:t>
                      </w:r>
                      <w:r>
                        <w:fldChar w:fldCharType="begin"/>
                      </w:r>
                      <w:r>
                        <w:instrText xml:space="preserve"> SEQ Figure \* ARABIC </w:instrText>
                      </w:r>
                      <w:r>
                        <w:fldChar w:fldCharType="separate"/>
                      </w:r>
                      <w:r>
                        <w:rPr>
                          <w:noProof/>
                        </w:rPr>
                        <w:t>21</w:t>
                      </w:r>
                      <w:r>
                        <w:fldChar w:fldCharType="end"/>
                      </w:r>
                      <w:r w:rsidRPr="00572D5B">
                        <w:t xml:space="preserve">: </w:t>
                      </w:r>
                      <w:r w:rsidRPr="006F1FBD">
                        <w:t>Performance in the six elements of the management cycle in the groups proposed as Burundi’s KLC</w:t>
                      </w:r>
                      <w:r>
                        <w:t>. Source Own calculations</w:t>
                      </w:r>
                      <w:bookmarkEnd w:id="171"/>
                    </w:p>
                    <w:p w14:paraId="56B08866" w14:textId="3F45038D" w:rsidR="00A96EC3" w:rsidRDefault="00A96EC3" w:rsidP="008B709D">
                      <w:pPr>
                        <w:jc w:val="center"/>
                      </w:pPr>
                      <w:r>
                        <w:rPr>
                          <w:noProof/>
                          <w:lang w:val="en-US"/>
                        </w:rPr>
                        <w:drawing>
                          <wp:inline distT="0" distB="0" distL="0" distR="0" wp14:anchorId="55A605B3" wp14:editId="3A0B033A">
                            <wp:extent cx="5004000" cy="3957411"/>
                            <wp:effectExtent l="0" t="0" r="6350" b="508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004000" cy="3957411"/>
                                    </a:xfrm>
                                    <a:prstGeom prst="rect">
                                      <a:avLst/>
                                    </a:prstGeom>
                                  </pic:spPr>
                                </pic:pic>
                              </a:graphicData>
                            </a:graphic>
                          </wp:inline>
                        </w:drawing>
                      </w:r>
                    </w:p>
                  </w:txbxContent>
                </v:textbox>
                <w10:anchorlock/>
              </v:shape>
            </w:pict>
          </mc:Fallback>
        </mc:AlternateContent>
      </w:r>
    </w:p>
    <w:p w14:paraId="42599E8B" w14:textId="12E385F7" w:rsidR="007A6DF3" w:rsidRDefault="007A6DF3" w:rsidP="000E6D14">
      <w:pPr>
        <w:rPr>
          <w:lang w:val="en-GB"/>
        </w:rPr>
      </w:pPr>
      <w:r>
        <w:rPr>
          <w:lang w:val="en-GB"/>
        </w:rPr>
        <w:t>The</w:t>
      </w:r>
      <w:r w:rsidR="000E6D14">
        <w:rPr>
          <w:lang w:val="en-GB"/>
        </w:rPr>
        <w:t xml:space="preserve"> group of PAs of the proposed </w:t>
      </w:r>
      <w:r>
        <w:rPr>
          <w:lang w:val="en-GB"/>
        </w:rPr>
        <w:t>KLCs</w:t>
      </w:r>
      <w:r w:rsidR="006D6B6A" w:rsidRPr="00A0399A">
        <w:rPr>
          <w:lang w:val="en-GB"/>
        </w:rPr>
        <w:t xml:space="preserve"> </w:t>
      </w:r>
      <w:r>
        <w:rPr>
          <w:lang w:val="en-GB"/>
        </w:rPr>
        <w:t xml:space="preserve">are clearly </w:t>
      </w:r>
      <w:r w:rsidR="003E62AC" w:rsidRPr="00A0399A">
        <w:rPr>
          <w:lang w:val="en-GB"/>
        </w:rPr>
        <w:t xml:space="preserve">less structured than the </w:t>
      </w:r>
      <w:r w:rsidR="000E6D14">
        <w:rPr>
          <w:lang w:val="en-GB"/>
        </w:rPr>
        <w:t xml:space="preserve">PAs associated using the </w:t>
      </w:r>
      <w:r w:rsidR="0034182F" w:rsidRPr="00A0399A">
        <w:rPr>
          <w:lang w:val="en-GB"/>
        </w:rPr>
        <w:t xml:space="preserve">“Grouping” </w:t>
      </w:r>
      <w:r w:rsidR="003E62AC" w:rsidRPr="00A0399A">
        <w:rPr>
          <w:lang w:val="en-GB"/>
        </w:rPr>
        <w:t>approach based on management effectiveness homogeneity</w:t>
      </w:r>
      <w:r w:rsidR="0034182F" w:rsidRPr="00A0399A">
        <w:rPr>
          <w:lang w:val="en-GB"/>
        </w:rPr>
        <w:t>, adopted in the present report (previous pages)</w:t>
      </w:r>
      <w:r w:rsidR="003E62AC" w:rsidRPr="00A0399A">
        <w:rPr>
          <w:lang w:val="en-GB"/>
        </w:rPr>
        <w:t>.</w:t>
      </w:r>
    </w:p>
    <w:p w14:paraId="5E1215F5" w14:textId="7F9E0286" w:rsidR="003E62AC" w:rsidRPr="00A0399A" w:rsidRDefault="00B32709" w:rsidP="003E62AC">
      <w:pPr>
        <w:rPr>
          <w:lang w:val="en-GB"/>
        </w:rPr>
      </w:pPr>
      <w:r>
        <w:rPr>
          <w:lang w:val="en-GB"/>
        </w:rPr>
        <w:t>It is very hard to outline a clear characterization of the different categories, based on their specificities, at least in terms of management effectiveness criteria</w:t>
      </w:r>
      <w:r w:rsidR="003E62AC" w:rsidRPr="00A0399A">
        <w:rPr>
          <w:lang w:val="en-GB"/>
        </w:rPr>
        <w:t xml:space="preserve">. For example, protected areas in </w:t>
      </w:r>
      <w:r w:rsidR="000E6D14">
        <w:rPr>
          <w:lang w:val="en-GB"/>
        </w:rPr>
        <w:t xml:space="preserve">KLC </w:t>
      </w:r>
      <w:r w:rsidR="006D6B6A" w:rsidRPr="00A0399A">
        <w:rPr>
          <w:lang w:val="en-GB"/>
        </w:rPr>
        <w:t xml:space="preserve">Category </w:t>
      </w:r>
      <w:r w:rsidR="00063BE7" w:rsidRPr="00A0399A">
        <w:rPr>
          <w:lang w:val="en-GB"/>
        </w:rPr>
        <w:t xml:space="preserve">3 </w:t>
      </w:r>
      <w:r w:rsidR="003E62AC" w:rsidRPr="00A0399A">
        <w:rPr>
          <w:lang w:val="en-GB"/>
        </w:rPr>
        <w:t xml:space="preserve">are the best in </w:t>
      </w:r>
      <w:r w:rsidR="0034182F" w:rsidRPr="00A0399A">
        <w:rPr>
          <w:lang w:val="en-GB"/>
        </w:rPr>
        <w:t>“</w:t>
      </w:r>
      <w:r w:rsidR="003E62AC" w:rsidRPr="00A0399A">
        <w:rPr>
          <w:lang w:val="en-GB"/>
        </w:rPr>
        <w:t>Outputs</w:t>
      </w:r>
      <w:r w:rsidR="0034182F" w:rsidRPr="00A0399A">
        <w:rPr>
          <w:lang w:val="en-GB"/>
        </w:rPr>
        <w:t>”</w:t>
      </w:r>
      <w:r w:rsidR="003E62AC" w:rsidRPr="00A0399A">
        <w:rPr>
          <w:lang w:val="en-GB"/>
        </w:rPr>
        <w:t xml:space="preserve"> but the worst in </w:t>
      </w:r>
      <w:r w:rsidR="0034182F" w:rsidRPr="00A0399A">
        <w:rPr>
          <w:lang w:val="en-GB"/>
        </w:rPr>
        <w:t>“</w:t>
      </w:r>
      <w:r w:rsidR="003E62AC" w:rsidRPr="00A0399A">
        <w:rPr>
          <w:lang w:val="en-GB"/>
        </w:rPr>
        <w:t>Outcomes</w:t>
      </w:r>
      <w:r w:rsidR="0034182F" w:rsidRPr="00A0399A">
        <w:rPr>
          <w:lang w:val="en-GB"/>
        </w:rPr>
        <w:t>”</w:t>
      </w:r>
      <w:r w:rsidR="003E62AC" w:rsidRPr="00A0399A">
        <w:rPr>
          <w:lang w:val="en-GB"/>
        </w:rPr>
        <w:t xml:space="preserve">. </w:t>
      </w:r>
      <w:r w:rsidR="0034182F" w:rsidRPr="00A0399A">
        <w:rPr>
          <w:lang w:val="en-GB"/>
        </w:rPr>
        <w:t>Protected a</w:t>
      </w:r>
      <w:r w:rsidR="003E62AC" w:rsidRPr="00A0399A">
        <w:rPr>
          <w:lang w:val="en-GB"/>
        </w:rPr>
        <w:t xml:space="preserve">reas of </w:t>
      </w:r>
      <w:r w:rsidR="000E6D14">
        <w:rPr>
          <w:lang w:val="en-GB"/>
        </w:rPr>
        <w:t xml:space="preserve">KLC </w:t>
      </w:r>
      <w:r w:rsidR="00063BE7" w:rsidRPr="00A0399A">
        <w:rPr>
          <w:lang w:val="en-GB"/>
        </w:rPr>
        <w:t xml:space="preserve">Category 1 </w:t>
      </w:r>
      <w:r w:rsidR="003E62AC" w:rsidRPr="00A0399A">
        <w:rPr>
          <w:lang w:val="en-GB"/>
        </w:rPr>
        <w:t xml:space="preserve">score rather high but this is mostly </w:t>
      </w:r>
      <w:r w:rsidR="0034182F" w:rsidRPr="00A0399A">
        <w:rPr>
          <w:lang w:val="en-GB"/>
        </w:rPr>
        <w:t xml:space="preserve">due </w:t>
      </w:r>
      <w:r w:rsidR="003E62AC" w:rsidRPr="00A0399A">
        <w:rPr>
          <w:lang w:val="en-GB"/>
        </w:rPr>
        <w:t xml:space="preserve">to the </w:t>
      </w:r>
      <w:r w:rsidR="0034182F" w:rsidRPr="00A0399A">
        <w:rPr>
          <w:lang w:val="en-GB"/>
        </w:rPr>
        <w:t xml:space="preserve">substantial contribution of the </w:t>
      </w:r>
      <w:r w:rsidR="003E62AC" w:rsidRPr="00A0399A">
        <w:rPr>
          <w:lang w:val="en-GB"/>
        </w:rPr>
        <w:t xml:space="preserve">performance reported by one of the protected areas included in this </w:t>
      </w:r>
      <w:r w:rsidR="000E6D14">
        <w:rPr>
          <w:lang w:val="en-GB"/>
        </w:rPr>
        <w:t xml:space="preserve">KLC </w:t>
      </w:r>
      <w:r w:rsidR="006D6B6A" w:rsidRPr="00A0399A">
        <w:rPr>
          <w:lang w:val="en-GB"/>
        </w:rPr>
        <w:t xml:space="preserve">Category </w:t>
      </w:r>
      <w:r w:rsidR="003E62AC" w:rsidRPr="00A0399A">
        <w:rPr>
          <w:lang w:val="en-GB"/>
        </w:rPr>
        <w:t xml:space="preserve">(Bururi) and not </w:t>
      </w:r>
      <w:r>
        <w:rPr>
          <w:lang w:val="en-GB"/>
        </w:rPr>
        <w:t xml:space="preserve">due to </w:t>
      </w:r>
      <w:r w:rsidR="003E62AC" w:rsidRPr="00A0399A">
        <w:rPr>
          <w:lang w:val="en-GB"/>
        </w:rPr>
        <w:t>the overall good performance</w:t>
      </w:r>
      <w:r w:rsidR="0034182F" w:rsidRPr="00A0399A">
        <w:rPr>
          <w:lang w:val="en-GB"/>
        </w:rPr>
        <w:t xml:space="preserve"> of all the PAs of this </w:t>
      </w:r>
      <w:r w:rsidR="000E6D14">
        <w:rPr>
          <w:lang w:val="en-GB"/>
        </w:rPr>
        <w:t xml:space="preserve">KLC </w:t>
      </w:r>
      <w:r w:rsidR="0034182F" w:rsidRPr="00A0399A">
        <w:rPr>
          <w:lang w:val="en-GB"/>
        </w:rPr>
        <w:t>Category</w:t>
      </w:r>
      <w:r w:rsidR="003E62AC" w:rsidRPr="00A0399A">
        <w:rPr>
          <w:lang w:val="en-GB"/>
        </w:rPr>
        <w:t>.</w:t>
      </w:r>
    </w:p>
    <w:p w14:paraId="76E130DE" w14:textId="558E2D52" w:rsidR="003E62AC" w:rsidRPr="00A0399A" w:rsidRDefault="003E62AC" w:rsidP="003E62AC">
      <w:pPr>
        <w:rPr>
          <w:lang w:val="en-GB"/>
        </w:rPr>
      </w:pPr>
      <w:r w:rsidRPr="00A0399A">
        <w:rPr>
          <w:lang w:val="en-GB"/>
        </w:rPr>
        <w:t xml:space="preserve">It seems that </w:t>
      </w:r>
      <w:r w:rsidR="0034182F" w:rsidRPr="00A0399A">
        <w:rPr>
          <w:lang w:val="en-GB"/>
        </w:rPr>
        <w:t xml:space="preserve">the </w:t>
      </w:r>
      <w:r w:rsidRPr="00A0399A">
        <w:rPr>
          <w:lang w:val="en-GB"/>
        </w:rPr>
        <w:t>analysi</w:t>
      </w:r>
      <w:r w:rsidR="0034182F" w:rsidRPr="00A0399A">
        <w:rPr>
          <w:lang w:val="en-GB"/>
        </w:rPr>
        <w:t xml:space="preserve">s of </w:t>
      </w:r>
      <w:r w:rsidRPr="00A0399A">
        <w:rPr>
          <w:lang w:val="en-GB"/>
        </w:rPr>
        <w:t xml:space="preserve">the protected areas </w:t>
      </w:r>
      <w:r w:rsidR="0034182F" w:rsidRPr="00A0399A">
        <w:rPr>
          <w:lang w:val="en-GB"/>
        </w:rPr>
        <w:t xml:space="preserve">based on </w:t>
      </w:r>
      <w:r w:rsidRPr="00A0399A">
        <w:rPr>
          <w:lang w:val="en-GB"/>
        </w:rPr>
        <w:t>the KLC criteri</w:t>
      </w:r>
      <w:r w:rsidR="000E6D14">
        <w:rPr>
          <w:lang w:val="en-GB"/>
        </w:rPr>
        <w:t>a</w:t>
      </w:r>
      <w:r w:rsidRPr="00A0399A">
        <w:rPr>
          <w:lang w:val="en-GB"/>
        </w:rPr>
        <w:t xml:space="preserve"> </w:t>
      </w:r>
      <w:r w:rsidR="0034182F" w:rsidRPr="00A0399A">
        <w:rPr>
          <w:lang w:val="en-GB"/>
        </w:rPr>
        <w:t xml:space="preserve">highlights a </w:t>
      </w:r>
      <w:r w:rsidRPr="00A0399A">
        <w:rPr>
          <w:lang w:val="en-GB"/>
        </w:rPr>
        <w:t xml:space="preserve">problem </w:t>
      </w:r>
      <w:r w:rsidR="0034182F" w:rsidRPr="00A0399A">
        <w:rPr>
          <w:lang w:val="en-GB"/>
        </w:rPr>
        <w:t xml:space="preserve">of </w:t>
      </w:r>
      <w:r w:rsidRPr="00A0399A">
        <w:rPr>
          <w:lang w:val="en-GB"/>
        </w:rPr>
        <w:t xml:space="preserve">significant lack of homogeneity </w:t>
      </w:r>
      <w:r w:rsidR="0034182F" w:rsidRPr="00A0399A">
        <w:rPr>
          <w:lang w:val="en-GB"/>
        </w:rPr>
        <w:t xml:space="preserve">among PAs of the same </w:t>
      </w:r>
      <w:r w:rsidR="000E6D14">
        <w:rPr>
          <w:lang w:val="en-GB"/>
        </w:rPr>
        <w:t xml:space="preserve">KLC </w:t>
      </w:r>
      <w:r w:rsidR="0034182F" w:rsidRPr="00A0399A">
        <w:rPr>
          <w:lang w:val="en-GB"/>
        </w:rPr>
        <w:t xml:space="preserve">Category, in terms of </w:t>
      </w:r>
      <w:r w:rsidRPr="00A0399A">
        <w:rPr>
          <w:lang w:val="en-GB"/>
        </w:rPr>
        <w:t xml:space="preserve">homogeneity of the </w:t>
      </w:r>
      <w:r w:rsidR="0034182F" w:rsidRPr="00A0399A">
        <w:rPr>
          <w:lang w:val="en-GB"/>
        </w:rPr>
        <w:t xml:space="preserve">values of the different elements of the </w:t>
      </w:r>
      <w:r w:rsidRPr="00A0399A">
        <w:rPr>
          <w:lang w:val="en-GB"/>
        </w:rPr>
        <w:t xml:space="preserve">management </w:t>
      </w:r>
      <w:r w:rsidR="0034182F" w:rsidRPr="00A0399A">
        <w:rPr>
          <w:lang w:val="en-GB"/>
        </w:rPr>
        <w:t>cycle of a PA</w:t>
      </w:r>
      <w:r w:rsidRPr="00A0399A">
        <w:rPr>
          <w:lang w:val="en-GB"/>
        </w:rPr>
        <w:t xml:space="preserve">. The following graph indicates differences between </w:t>
      </w:r>
      <w:r w:rsidR="00ED6535">
        <w:rPr>
          <w:lang w:val="en-GB"/>
        </w:rPr>
        <w:t xml:space="preserve">KLC </w:t>
      </w:r>
      <w:r w:rsidR="006D6B6A" w:rsidRPr="00A0399A">
        <w:rPr>
          <w:lang w:val="en-GB"/>
        </w:rPr>
        <w:t xml:space="preserve">Categories </w:t>
      </w:r>
      <w:r w:rsidRPr="00A0399A">
        <w:rPr>
          <w:lang w:val="en-GB"/>
        </w:rPr>
        <w:t xml:space="preserve">of protected areas in Burundi. The </w:t>
      </w:r>
      <w:r w:rsidR="00ED6535">
        <w:rPr>
          <w:lang w:val="en-GB"/>
        </w:rPr>
        <w:t>KLC C</w:t>
      </w:r>
      <w:r w:rsidR="00ED6535" w:rsidRPr="00A0399A">
        <w:rPr>
          <w:lang w:val="en-GB"/>
        </w:rPr>
        <w:t xml:space="preserve">ategories </w:t>
      </w:r>
      <w:r w:rsidRPr="00A0399A">
        <w:rPr>
          <w:lang w:val="en-GB"/>
        </w:rPr>
        <w:t xml:space="preserve">with only one protected area </w:t>
      </w:r>
      <w:r w:rsidR="00AB6672" w:rsidRPr="00A0399A">
        <w:rPr>
          <w:lang w:val="en-GB"/>
        </w:rPr>
        <w:t xml:space="preserve">are </w:t>
      </w:r>
      <w:r w:rsidRPr="00A0399A">
        <w:rPr>
          <w:lang w:val="en-GB"/>
        </w:rPr>
        <w:t>excluded from the analysis</w:t>
      </w:r>
      <w:r w:rsidR="00137DA6">
        <w:rPr>
          <w:lang w:val="en-GB"/>
        </w:rPr>
        <w:t xml:space="preserve"> and, therefore</w:t>
      </w:r>
      <w:r w:rsidR="00B32709">
        <w:rPr>
          <w:lang w:val="en-GB"/>
        </w:rPr>
        <w:t>,</w:t>
      </w:r>
      <w:r w:rsidR="00137DA6">
        <w:rPr>
          <w:lang w:val="en-GB"/>
        </w:rPr>
        <w:t xml:space="preserve"> are not included in the graph</w:t>
      </w:r>
      <w:r w:rsidRPr="00A0399A">
        <w:rPr>
          <w:lang w:val="en-GB"/>
        </w:rPr>
        <w:t xml:space="preserve">. </w:t>
      </w:r>
      <w:r w:rsidR="00AC24D5" w:rsidRPr="00A0399A">
        <w:rPr>
          <w:lang w:val="en-GB"/>
        </w:rPr>
        <w:t>Th</w:t>
      </w:r>
      <w:r w:rsidR="00B32709">
        <w:rPr>
          <w:lang w:val="en-GB"/>
        </w:rPr>
        <w:t xml:space="preserve">e graph </w:t>
      </w:r>
      <w:r w:rsidRPr="00A0399A">
        <w:rPr>
          <w:lang w:val="en-GB"/>
        </w:rPr>
        <w:t xml:space="preserve">also provides comparison on average discrepancies between protected areas </w:t>
      </w:r>
      <w:r w:rsidR="00F34E4A">
        <w:rPr>
          <w:lang w:val="en-GB"/>
        </w:rPr>
        <w:t>belonging to the g</w:t>
      </w:r>
      <w:r w:rsidR="00063BE7" w:rsidRPr="00A0399A">
        <w:rPr>
          <w:lang w:val="en-GB"/>
        </w:rPr>
        <w:t>roup</w:t>
      </w:r>
      <w:r w:rsidR="00F34E4A">
        <w:rPr>
          <w:lang w:val="en-GB"/>
        </w:rPr>
        <w:t>s</w:t>
      </w:r>
      <w:r w:rsidR="00063BE7" w:rsidRPr="00A0399A">
        <w:rPr>
          <w:lang w:val="en-GB"/>
        </w:rPr>
        <w:t xml:space="preserve"> </w:t>
      </w:r>
      <w:r w:rsidR="00F34E4A">
        <w:rPr>
          <w:lang w:val="en-GB"/>
        </w:rPr>
        <w:t>identified with the</w:t>
      </w:r>
      <w:r w:rsidRPr="00A0399A">
        <w:rPr>
          <w:lang w:val="en-GB"/>
        </w:rPr>
        <w:t xml:space="preserve"> </w:t>
      </w:r>
      <w:r w:rsidR="00063BE7" w:rsidRPr="00A0399A">
        <w:rPr>
          <w:lang w:val="en-GB"/>
        </w:rPr>
        <w:t>statistical analysis</w:t>
      </w:r>
      <w:r w:rsidR="00920033" w:rsidRPr="00A0399A">
        <w:rPr>
          <w:lang w:val="en-GB"/>
        </w:rPr>
        <w:t xml:space="preserve"> </w:t>
      </w:r>
      <w:r w:rsidRPr="00A0399A">
        <w:rPr>
          <w:lang w:val="en-GB"/>
        </w:rPr>
        <w:t xml:space="preserve">and protected areas </w:t>
      </w:r>
      <w:r w:rsidR="00F34E4A">
        <w:rPr>
          <w:lang w:val="en-GB"/>
        </w:rPr>
        <w:t xml:space="preserve">belonging to the categories identified with the </w:t>
      </w:r>
      <w:r w:rsidRPr="00A0399A">
        <w:rPr>
          <w:lang w:val="en-GB"/>
        </w:rPr>
        <w:t>KLCs</w:t>
      </w:r>
      <w:r w:rsidR="00063BE7" w:rsidRPr="00A0399A">
        <w:rPr>
          <w:lang w:val="en-GB"/>
        </w:rPr>
        <w:t xml:space="preserve"> criteri</w:t>
      </w:r>
      <w:r w:rsidR="007A6DF3">
        <w:rPr>
          <w:lang w:val="en-GB"/>
        </w:rPr>
        <w:t>a</w:t>
      </w:r>
      <w:r w:rsidRPr="00A0399A">
        <w:rPr>
          <w:lang w:val="en-GB"/>
        </w:rPr>
        <w:t>.</w:t>
      </w:r>
    </w:p>
    <w:p w14:paraId="381C9ED3" w14:textId="77777777" w:rsidR="003E62AC" w:rsidRPr="00A0399A" w:rsidRDefault="003E62AC" w:rsidP="003E62AC">
      <w:pPr>
        <w:rPr>
          <w:lang w:val="en-GB"/>
        </w:rPr>
      </w:pPr>
      <w:r w:rsidRPr="00A0399A">
        <w:rPr>
          <w:rFonts w:ascii="Calibri" w:eastAsia="Calibri" w:hAnsi="Calibri" w:cs="Calibri"/>
          <w:noProof/>
          <w:lang w:val="en-US"/>
        </w:rPr>
        <mc:AlternateContent>
          <mc:Choice Requires="wps">
            <w:drawing>
              <wp:anchor distT="0" distB="0" distL="114300" distR="114300" simplePos="0" relativeHeight="251712512" behindDoc="1" locked="0" layoutInCell="1" allowOverlap="1" wp14:anchorId="2BD27D0A" wp14:editId="4513A314">
                <wp:simplePos x="0" y="0"/>
                <wp:positionH relativeFrom="column">
                  <wp:posOffset>5080</wp:posOffset>
                </wp:positionH>
                <wp:positionV relativeFrom="paragraph">
                  <wp:posOffset>-1270</wp:posOffset>
                </wp:positionV>
                <wp:extent cx="4566285" cy="3429000"/>
                <wp:effectExtent l="0" t="0" r="5715" b="0"/>
                <wp:wrapTight wrapText="bothSides">
                  <wp:wrapPolygon edited="0">
                    <wp:start x="0" y="0"/>
                    <wp:lineTo x="0" y="21480"/>
                    <wp:lineTo x="21537" y="21480"/>
                    <wp:lineTo x="21537" y="0"/>
                    <wp:lineTo x="0" y="0"/>
                  </wp:wrapPolygon>
                </wp:wrapTight>
                <wp:docPr id="9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6285" cy="3429000"/>
                        </a:xfrm>
                        <a:prstGeom prst="rect">
                          <a:avLst/>
                        </a:prstGeom>
                        <a:solidFill>
                          <a:sysClr val="window" lastClr="FFFFFF"/>
                        </a:solidFill>
                        <a:ln w="6350">
                          <a:noFill/>
                        </a:ln>
                        <a:effectLst/>
                      </wps:spPr>
                      <wps:txbx>
                        <w:txbxContent>
                          <w:p w14:paraId="6705D62F" w14:textId="01AA238F" w:rsidR="00A96EC3" w:rsidRDefault="00A96EC3" w:rsidP="00355E04">
                            <w:pPr>
                              <w:pStyle w:val="Caption"/>
                              <w:jc w:val="both"/>
                            </w:pPr>
                            <w:bookmarkStart w:id="136" w:name="_Toc520392322"/>
                            <w:r>
                              <w:t xml:space="preserve">Figure </w:t>
                            </w:r>
                            <w:r>
                              <w:fldChar w:fldCharType="begin"/>
                            </w:r>
                            <w:r>
                              <w:instrText xml:space="preserve"> SEQ Figure \* ARABIC </w:instrText>
                            </w:r>
                            <w:r>
                              <w:fldChar w:fldCharType="separate"/>
                            </w:r>
                            <w:r>
                              <w:rPr>
                                <w:noProof/>
                              </w:rPr>
                              <w:t>22</w:t>
                            </w:r>
                            <w:r>
                              <w:fldChar w:fldCharType="end"/>
                            </w:r>
                            <w:r w:rsidRPr="00572D5B">
                              <w:t xml:space="preserve">: </w:t>
                            </w:r>
                            <w:r w:rsidRPr="006F1FBD">
                              <w:t xml:space="preserve">Performance in the six elements of the management cycle in the groups </w:t>
                            </w:r>
                            <w:r>
                              <w:t>identified</w:t>
                            </w:r>
                            <w:r w:rsidRPr="006F1FBD">
                              <w:t xml:space="preserve"> as Burundi’s KLC</w:t>
                            </w:r>
                            <w:r>
                              <w:t xml:space="preserve"> in the grouping performed in this study. Source Own calculations</w:t>
                            </w:r>
                            <w:bookmarkEnd w:id="136"/>
                          </w:p>
                          <w:p w14:paraId="0A2BBF6B" w14:textId="77777777" w:rsidR="00A96EC3" w:rsidRDefault="00A96EC3" w:rsidP="003E62AC">
                            <w:r>
                              <w:rPr>
                                <w:noProof/>
                                <w:lang w:val="en-US"/>
                              </w:rPr>
                              <w:drawing>
                                <wp:inline distT="0" distB="0" distL="0" distR="0" wp14:anchorId="33F04162" wp14:editId="1F5DDCA8">
                                  <wp:extent cx="4262400" cy="2919600"/>
                                  <wp:effectExtent l="0" t="0" r="508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262400" cy="2919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D27D0A" id="_x0000_s1086" type="#_x0000_t202" style="position:absolute;left:0;text-align:left;margin-left:.4pt;margin-top:-.1pt;width:359.55pt;height:27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" fillcolor="window" stroked="f" strokeweight=".5pt">
                <v:path arrowok="t"/>
                <v:textbox>
                  <w:txbxContent>
                    <w:p w14:paraId="6705D62F" w14:textId="01AA238F" w:rsidR="00A96EC3" w:rsidRDefault="00A96EC3" w:rsidP="00355E04">
                      <w:pPr>
                        <w:pStyle w:val="Caption"/>
                        <w:jc w:val="both"/>
                      </w:pPr>
                      <w:bookmarkStart w:id="173" w:name="_Toc520392322"/>
                      <w:r>
                        <w:t xml:space="preserve">Figure </w:t>
                      </w:r>
                      <w:r>
                        <w:fldChar w:fldCharType="begin"/>
                      </w:r>
                      <w:r>
                        <w:instrText xml:space="preserve"> SEQ Figure \* ARABIC </w:instrText>
                      </w:r>
                      <w:r>
                        <w:fldChar w:fldCharType="separate"/>
                      </w:r>
                      <w:r>
                        <w:rPr>
                          <w:noProof/>
                        </w:rPr>
                        <w:t>22</w:t>
                      </w:r>
                      <w:r>
                        <w:fldChar w:fldCharType="end"/>
                      </w:r>
                      <w:r w:rsidRPr="00572D5B">
                        <w:t xml:space="preserve">: </w:t>
                      </w:r>
                      <w:r w:rsidRPr="006F1FBD">
                        <w:t xml:space="preserve">Performance in the six elements of the management cycle in the groups </w:t>
                      </w:r>
                      <w:r>
                        <w:t>identified</w:t>
                      </w:r>
                      <w:r w:rsidRPr="006F1FBD">
                        <w:t xml:space="preserve"> as Burundi’s KLC</w:t>
                      </w:r>
                      <w:r>
                        <w:t xml:space="preserve"> in the grouping performed in this study. Source Own calculations</w:t>
                      </w:r>
                      <w:bookmarkEnd w:id="173"/>
                    </w:p>
                    <w:p w14:paraId="0A2BBF6B" w14:textId="77777777" w:rsidR="00A96EC3" w:rsidRDefault="00A96EC3" w:rsidP="003E62AC">
                      <w:r>
                        <w:rPr>
                          <w:noProof/>
                          <w:lang w:val="en-US"/>
                        </w:rPr>
                        <w:drawing>
                          <wp:inline distT="0" distB="0" distL="0" distR="0" wp14:anchorId="33F04162" wp14:editId="1F5DDCA8">
                            <wp:extent cx="4262400" cy="2919600"/>
                            <wp:effectExtent l="0" t="0" r="508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262400" cy="2919600"/>
                                    </a:xfrm>
                                    <a:prstGeom prst="rect">
                                      <a:avLst/>
                                    </a:prstGeom>
                                  </pic:spPr>
                                </pic:pic>
                              </a:graphicData>
                            </a:graphic>
                          </wp:inline>
                        </w:drawing>
                      </w:r>
                    </w:p>
                  </w:txbxContent>
                </v:textbox>
                <w10:wrap type="tight"/>
              </v:shape>
            </w:pict>
          </mc:Fallback>
        </mc:AlternateContent>
      </w:r>
    </w:p>
    <w:p w14:paraId="21AEC20E" w14:textId="77777777" w:rsidR="003E62AC" w:rsidRPr="00A0399A" w:rsidRDefault="003E62AC" w:rsidP="003E62AC">
      <w:pPr>
        <w:rPr>
          <w:lang w:val="en-GB"/>
        </w:rPr>
      </w:pPr>
    </w:p>
    <w:p w14:paraId="48576223" w14:textId="5430359B" w:rsidR="003E62AC" w:rsidRPr="00A0399A" w:rsidRDefault="003E62AC" w:rsidP="003E62AC">
      <w:pPr>
        <w:rPr>
          <w:lang w:val="en-GB"/>
        </w:rPr>
      </w:pPr>
      <w:r w:rsidRPr="00A0399A">
        <w:rPr>
          <w:lang w:val="en-GB"/>
        </w:rPr>
        <w:t>Average score and standard deviation of the score for PAs generated automatically (</w:t>
      </w:r>
      <w:r w:rsidR="00BE4681" w:rsidRPr="00A0399A">
        <w:rPr>
          <w:lang w:val="en-GB"/>
        </w:rPr>
        <w:t>Group</w:t>
      </w:r>
      <w:r w:rsidR="00920033" w:rsidRPr="00A0399A">
        <w:rPr>
          <w:lang w:val="en-GB"/>
        </w:rPr>
        <w:t xml:space="preserve"> </w:t>
      </w:r>
      <w:r w:rsidRPr="00A0399A">
        <w:rPr>
          <w:lang w:val="en-GB"/>
        </w:rPr>
        <w:t xml:space="preserve">1 not presented </w:t>
      </w:r>
      <w:r w:rsidR="00AC24D5" w:rsidRPr="00A0399A">
        <w:rPr>
          <w:lang w:val="en-GB"/>
        </w:rPr>
        <w:t>in the Graph (Figure 2</w:t>
      </w:r>
      <w:r w:rsidR="00137DA6">
        <w:rPr>
          <w:lang w:val="en-GB"/>
        </w:rPr>
        <w:t>2</w:t>
      </w:r>
      <w:r w:rsidR="00AC24D5" w:rsidRPr="00A0399A">
        <w:rPr>
          <w:lang w:val="en-GB"/>
        </w:rPr>
        <w:t>) due to the fact that the Group includes only 1 PA</w:t>
      </w:r>
      <w:r w:rsidRPr="00A0399A">
        <w:rPr>
          <w:lang w:val="en-GB"/>
        </w:rPr>
        <w:t>)</w:t>
      </w:r>
      <w:r w:rsidR="00F34E4A">
        <w:rPr>
          <w:lang w:val="en-GB"/>
        </w:rPr>
        <w:t>. The standard deviation is represented by the height of the vertical segments</w:t>
      </w:r>
      <w:r w:rsidR="00D54084">
        <w:rPr>
          <w:lang w:val="en-GB"/>
        </w:rPr>
        <w:t xml:space="preserve"> (</w:t>
      </w:r>
      <w:r w:rsidR="00D54084" w:rsidRPr="00A0399A">
        <w:rPr>
          <w:lang w:val="en-GB"/>
        </w:rPr>
        <w:t>whiskers</w:t>
      </w:r>
      <w:r w:rsidR="00D54084">
        <w:rPr>
          <w:lang w:val="en-GB"/>
        </w:rPr>
        <w:t>)</w:t>
      </w:r>
      <w:r w:rsidR="00F34E4A">
        <w:rPr>
          <w:lang w:val="en-GB"/>
        </w:rPr>
        <w:t>. Higher segments correspond to higher standard deviations.</w:t>
      </w:r>
    </w:p>
    <w:p w14:paraId="5B5CA464" w14:textId="77777777" w:rsidR="003E62AC" w:rsidRPr="00A0399A" w:rsidRDefault="003E62AC" w:rsidP="003E62AC">
      <w:pPr>
        <w:rPr>
          <w:lang w:val="en-GB"/>
        </w:rPr>
      </w:pPr>
    </w:p>
    <w:p w14:paraId="06DA35E4" w14:textId="77777777" w:rsidR="00B26981" w:rsidRPr="00A0399A" w:rsidRDefault="00B26981" w:rsidP="003E62AC">
      <w:pPr>
        <w:rPr>
          <w:lang w:val="en-GB"/>
        </w:rPr>
      </w:pPr>
      <w:r w:rsidRPr="00A0399A">
        <w:rPr>
          <w:lang w:val="en-GB"/>
        </w:rPr>
        <w:br w:type="page"/>
      </w:r>
    </w:p>
    <w:p w14:paraId="69659829" w14:textId="611B01CC" w:rsidR="003E62AC" w:rsidRPr="00A0399A" w:rsidRDefault="00063BE7" w:rsidP="003E62AC">
      <w:pPr>
        <w:rPr>
          <w:lang w:val="en-GB"/>
        </w:rPr>
      </w:pPr>
      <w:r w:rsidRPr="00A0399A">
        <w:rPr>
          <w:rFonts w:ascii="Calibri" w:eastAsia="Calibri" w:hAnsi="Calibri" w:cs="Calibri"/>
          <w:noProof/>
          <w:lang w:val="en-US"/>
        </w:rPr>
        <mc:AlternateContent>
          <mc:Choice Requires="wps">
            <w:drawing>
              <wp:anchor distT="0" distB="0" distL="114300" distR="114300" simplePos="0" relativeHeight="251771904" behindDoc="1" locked="0" layoutInCell="1" allowOverlap="1" wp14:anchorId="315C5E31" wp14:editId="03377C94">
                <wp:simplePos x="0" y="0"/>
                <wp:positionH relativeFrom="column">
                  <wp:posOffset>0</wp:posOffset>
                </wp:positionH>
                <wp:positionV relativeFrom="paragraph">
                  <wp:posOffset>0</wp:posOffset>
                </wp:positionV>
                <wp:extent cx="4572000" cy="3723640"/>
                <wp:effectExtent l="0" t="0" r="0" b="0"/>
                <wp:wrapTight wrapText="bothSides">
                  <wp:wrapPolygon edited="0">
                    <wp:start x="0" y="0"/>
                    <wp:lineTo x="0" y="21438"/>
                    <wp:lineTo x="21510" y="21438"/>
                    <wp:lineTo x="21510" y="0"/>
                    <wp:lineTo x="0" y="0"/>
                  </wp:wrapPolygon>
                </wp:wrapTight>
                <wp:docPr id="95"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3723640"/>
                        </a:xfrm>
                        <a:prstGeom prst="rect">
                          <a:avLst/>
                        </a:prstGeom>
                        <a:solidFill>
                          <a:sysClr val="window" lastClr="FFFFFF"/>
                        </a:solidFill>
                        <a:ln w="6350">
                          <a:noFill/>
                        </a:ln>
                        <a:effectLst/>
                      </wps:spPr>
                      <wps:txbx>
                        <w:txbxContent>
                          <w:p w14:paraId="2B3924DF" w14:textId="60A0AB85" w:rsidR="00A96EC3" w:rsidRDefault="00A96EC3" w:rsidP="00355E04">
                            <w:pPr>
                              <w:pStyle w:val="Caption"/>
                              <w:jc w:val="both"/>
                            </w:pPr>
                            <w:bookmarkStart w:id="137" w:name="_Toc520392323"/>
                            <w:r>
                              <w:t xml:space="preserve">Figure </w:t>
                            </w:r>
                            <w:r>
                              <w:fldChar w:fldCharType="begin"/>
                            </w:r>
                            <w:r>
                              <w:instrText xml:space="preserve"> SEQ Figure \* ARABIC </w:instrText>
                            </w:r>
                            <w:r>
                              <w:fldChar w:fldCharType="separate"/>
                            </w:r>
                            <w:r>
                              <w:rPr>
                                <w:noProof/>
                              </w:rPr>
                              <w:t>23</w:t>
                            </w:r>
                            <w:r>
                              <w:fldChar w:fldCharType="end"/>
                            </w:r>
                            <w:r w:rsidRPr="00572D5B">
                              <w:t xml:space="preserve">: </w:t>
                            </w:r>
                            <w:r w:rsidRPr="006F1FBD">
                              <w:t>Performance in the six elements of the management cycle in the groups proposed as Burundi’s KLC</w:t>
                            </w:r>
                            <w:r>
                              <w:t>. Source Own calculations</w:t>
                            </w:r>
                            <w:bookmarkEnd w:id="137"/>
                          </w:p>
                          <w:p w14:paraId="4748E78B" w14:textId="4218714C" w:rsidR="00A96EC3" w:rsidRDefault="00A96EC3" w:rsidP="003E62AC">
                            <w:r>
                              <w:rPr>
                                <w:noProof/>
                                <w:lang w:val="en-US"/>
                              </w:rPr>
                              <w:drawing>
                                <wp:inline distT="0" distB="0" distL="0" distR="0" wp14:anchorId="3EBF4CC6" wp14:editId="4BF10B71">
                                  <wp:extent cx="4287149" cy="3235894"/>
                                  <wp:effectExtent l="0" t="0" r="0" b="317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287149" cy="32358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5C5E31" id="_x0000_s1087" type="#_x0000_t202" style="position:absolute;left:0;text-align:left;margin-left:0;margin-top:0;width:5in;height:293.2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" fillcolor="window" stroked="f" strokeweight=".5pt">
                <v:path arrowok="t"/>
                <v:textbox>
                  <w:txbxContent>
                    <w:p w14:paraId="2B3924DF" w14:textId="60A0AB85" w:rsidR="00A96EC3" w:rsidRDefault="00A96EC3" w:rsidP="00355E04">
                      <w:pPr>
                        <w:pStyle w:val="Caption"/>
                        <w:jc w:val="both"/>
                      </w:pPr>
                      <w:bookmarkStart w:id="175" w:name="_Toc520392323"/>
                      <w:r>
                        <w:t xml:space="preserve">Figure </w:t>
                      </w:r>
                      <w:r>
                        <w:fldChar w:fldCharType="begin"/>
                      </w:r>
                      <w:r>
                        <w:instrText xml:space="preserve"> SEQ Figure \* ARABIC </w:instrText>
                      </w:r>
                      <w:r>
                        <w:fldChar w:fldCharType="separate"/>
                      </w:r>
                      <w:r>
                        <w:rPr>
                          <w:noProof/>
                        </w:rPr>
                        <w:t>23</w:t>
                      </w:r>
                      <w:r>
                        <w:fldChar w:fldCharType="end"/>
                      </w:r>
                      <w:r w:rsidRPr="00572D5B">
                        <w:t xml:space="preserve">: </w:t>
                      </w:r>
                      <w:r w:rsidRPr="006F1FBD">
                        <w:t>Performance in the six elements of the management cycle in the groups proposed as Burundi’s KLC</w:t>
                      </w:r>
                      <w:r>
                        <w:t>. Source Own calculations</w:t>
                      </w:r>
                      <w:bookmarkEnd w:id="175"/>
                    </w:p>
                    <w:p w14:paraId="4748E78B" w14:textId="4218714C" w:rsidR="00A96EC3" w:rsidRDefault="00A96EC3" w:rsidP="003E62AC">
                      <w:r>
                        <w:rPr>
                          <w:noProof/>
                          <w:lang w:val="en-US"/>
                        </w:rPr>
                        <w:drawing>
                          <wp:inline distT="0" distB="0" distL="0" distR="0" wp14:anchorId="3EBF4CC6" wp14:editId="4BF10B71">
                            <wp:extent cx="4287149" cy="3235894"/>
                            <wp:effectExtent l="0" t="0" r="0" b="317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287149" cy="3235894"/>
                                    </a:xfrm>
                                    <a:prstGeom prst="rect">
                                      <a:avLst/>
                                    </a:prstGeom>
                                  </pic:spPr>
                                </pic:pic>
                              </a:graphicData>
                            </a:graphic>
                          </wp:inline>
                        </w:drawing>
                      </w:r>
                    </w:p>
                  </w:txbxContent>
                </v:textbox>
                <w10:wrap type="tight"/>
              </v:shape>
            </w:pict>
          </mc:Fallback>
        </mc:AlternateContent>
      </w:r>
    </w:p>
    <w:p w14:paraId="798B408C" w14:textId="77777777" w:rsidR="003E62AC" w:rsidRDefault="003E62AC" w:rsidP="003E62AC">
      <w:pPr>
        <w:rPr>
          <w:lang w:val="en-GB"/>
        </w:rPr>
      </w:pPr>
    </w:p>
    <w:p w14:paraId="013380CA" w14:textId="77777777" w:rsidR="00ED6535" w:rsidRDefault="00ED6535" w:rsidP="003E62AC">
      <w:pPr>
        <w:rPr>
          <w:lang w:val="en-GB"/>
        </w:rPr>
      </w:pPr>
    </w:p>
    <w:p w14:paraId="2FE06647" w14:textId="77777777" w:rsidR="00ED6535" w:rsidRDefault="00ED6535" w:rsidP="003E62AC">
      <w:pPr>
        <w:rPr>
          <w:lang w:val="en-GB"/>
        </w:rPr>
      </w:pPr>
    </w:p>
    <w:p w14:paraId="4EC081AB" w14:textId="77777777" w:rsidR="00ED6535" w:rsidRPr="00A0399A" w:rsidRDefault="00ED6535" w:rsidP="003E62AC">
      <w:pPr>
        <w:rPr>
          <w:lang w:val="en-GB"/>
        </w:rPr>
      </w:pPr>
    </w:p>
    <w:p w14:paraId="6E382B06" w14:textId="2FAD1F1A" w:rsidR="003E62AC" w:rsidRPr="00A0399A" w:rsidRDefault="003E62AC" w:rsidP="003E62AC">
      <w:pPr>
        <w:rPr>
          <w:lang w:val="en-GB"/>
        </w:rPr>
      </w:pPr>
      <w:r w:rsidRPr="00A0399A">
        <w:rPr>
          <w:lang w:val="en-GB"/>
        </w:rPr>
        <w:t xml:space="preserve">Average score and standard deviation of the score for PAs classified </w:t>
      </w:r>
      <w:r w:rsidR="00ED6535">
        <w:rPr>
          <w:lang w:val="en-GB"/>
        </w:rPr>
        <w:t>in</w:t>
      </w:r>
      <w:r w:rsidRPr="00A0399A">
        <w:rPr>
          <w:lang w:val="en-GB"/>
        </w:rPr>
        <w:t xml:space="preserve"> KLCs (</w:t>
      </w:r>
      <w:r w:rsidR="006D6B6A" w:rsidRPr="00A0399A">
        <w:rPr>
          <w:lang w:val="en-GB"/>
        </w:rPr>
        <w:t>Category</w:t>
      </w:r>
      <w:r w:rsidR="003D7406" w:rsidRPr="00A0399A">
        <w:rPr>
          <w:lang w:val="en-GB"/>
        </w:rPr>
        <w:t xml:space="preserve"> </w:t>
      </w:r>
      <w:r w:rsidRPr="00A0399A">
        <w:rPr>
          <w:lang w:val="en-GB"/>
        </w:rPr>
        <w:t xml:space="preserve">3 and </w:t>
      </w:r>
      <w:r w:rsidR="006D6B6A" w:rsidRPr="00A0399A">
        <w:rPr>
          <w:lang w:val="en-GB"/>
        </w:rPr>
        <w:t>Category</w:t>
      </w:r>
      <w:r w:rsidRPr="00A0399A">
        <w:rPr>
          <w:lang w:val="en-GB"/>
        </w:rPr>
        <w:t> 5 not presented because of a single PA in the group)</w:t>
      </w:r>
    </w:p>
    <w:p w14:paraId="7BD7823B" w14:textId="77777777" w:rsidR="003E62AC" w:rsidRPr="00A0399A" w:rsidRDefault="003E62AC" w:rsidP="003E62AC">
      <w:pPr>
        <w:rPr>
          <w:lang w:val="en-GB"/>
        </w:rPr>
      </w:pPr>
    </w:p>
    <w:p w14:paraId="60749640" w14:textId="77777777" w:rsidR="00ED6535" w:rsidRDefault="00ED6535" w:rsidP="003E62AC">
      <w:pPr>
        <w:rPr>
          <w:lang w:val="en-GB"/>
        </w:rPr>
      </w:pPr>
    </w:p>
    <w:p w14:paraId="4A3B543A" w14:textId="77777777" w:rsidR="00ED6535" w:rsidRDefault="00ED6535" w:rsidP="003E62AC">
      <w:pPr>
        <w:rPr>
          <w:lang w:val="en-GB"/>
        </w:rPr>
      </w:pPr>
    </w:p>
    <w:p w14:paraId="6420C8F2" w14:textId="77777777" w:rsidR="00ED6535" w:rsidRDefault="00ED6535" w:rsidP="003E62AC">
      <w:pPr>
        <w:rPr>
          <w:lang w:val="en-GB"/>
        </w:rPr>
      </w:pPr>
    </w:p>
    <w:p w14:paraId="0619215C" w14:textId="14827A08" w:rsidR="003E62AC" w:rsidRPr="00A0399A" w:rsidRDefault="003E62AC" w:rsidP="003E62AC">
      <w:pPr>
        <w:rPr>
          <w:lang w:val="en-GB"/>
        </w:rPr>
      </w:pPr>
      <w:r w:rsidRPr="00A0399A">
        <w:rPr>
          <w:lang w:val="en-GB"/>
        </w:rPr>
        <w:t>One can observe that whiskers, representing standard deviation of score in particular dimension</w:t>
      </w:r>
      <w:r w:rsidR="00C16CB7">
        <w:rPr>
          <w:lang w:val="en-GB"/>
        </w:rPr>
        <w:t>s</w:t>
      </w:r>
      <w:r w:rsidRPr="00A0399A">
        <w:rPr>
          <w:lang w:val="en-GB"/>
        </w:rPr>
        <w:t xml:space="preserve"> of management effectiveness are significantly smaller in the case of automatic, predefined classification </w:t>
      </w:r>
      <w:r w:rsidR="00BE4681" w:rsidRPr="00A0399A">
        <w:rPr>
          <w:lang w:val="en-GB"/>
        </w:rPr>
        <w:t>(Figure 2</w:t>
      </w:r>
      <w:r w:rsidR="00ED6535">
        <w:rPr>
          <w:lang w:val="en-GB"/>
        </w:rPr>
        <w:t>2</w:t>
      </w:r>
      <w:r w:rsidR="00BE4681" w:rsidRPr="00A0399A">
        <w:rPr>
          <w:lang w:val="en-GB"/>
        </w:rPr>
        <w:t xml:space="preserve">) </w:t>
      </w:r>
      <w:r w:rsidRPr="00A0399A">
        <w:rPr>
          <w:lang w:val="en-GB"/>
        </w:rPr>
        <w:t>than it is the case in classifications based on external assessment (KLC)</w:t>
      </w:r>
      <w:r w:rsidR="00BE4681" w:rsidRPr="00A0399A">
        <w:rPr>
          <w:lang w:val="en-GB"/>
        </w:rPr>
        <w:t xml:space="preserve"> (Figure 2</w:t>
      </w:r>
      <w:r w:rsidR="00ED6535">
        <w:rPr>
          <w:lang w:val="en-GB"/>
        </w:rPr>
        <w:t>3</w:t>
      </w:r>
      <w:r w:rsidR="00BE4681" w:rsidRPr="00A0399A">
        <w:rPr>
          <w:lang w:val="en-GB"/>
        </w:rPr>
        <w:t>)</w:t>
      </w:r>
      <w:r w:rsidRPr="00A0399A">
        <w:rPr>
          <w:lang w:val="en-GB"/>
        </w:rPr>
        <w:t xml:space="preserve">. </w:t>
      </w:r>
      <w:r w:rsidR="00B32709">
        <w:rPr>
          <w:lang w:val="en-GB"/>
        </w:rPr>
        <w:t>In the latter, d</w:t>
      </w:r>
      <w:r w:rsidRPr="00A0399A">
        <w:rPr>
          <w:lang w:val="en-GB"/>
        </w:rPr>
        <w:t xml:space="preserve">ifferences are large because protected areas contributing </w:t>
      </w:r>
      <w:r w:rsidRPr="00D54084">
        <w:rPr>
          <w:lang w:val="en-GB"/>
        </w:rPr>
        <w:t xml:space="preserve">to a particular dimension are much more diverse in terms of elements of the management effectiveness cycle. If </w:t>
      </w:r>
      <w:r w:rsidR="00EA2D73">
        <w:rPr>
          <w:lang w:val="en-GB"/>
        </w:rPr>
        <w:t xml:space="preserve">we observe in a KLC </w:t>
      </w:r>
      <w:r w:rsidR="00EA2D73" w:rsidRPr="00D54084">
        <w:rPr>
          <w:lang w:val="en-GB"/>
        </w:rPr>
        <w:t xml:space="preserve">a wider range of values </w:t>
      </w:r>
      <w:r w:rsidR="00EA2D73">
        <w:rPr>
          <w:lang w:val="en-GB"/>
        </w:rPr>
        <w:t>o</w:t>
      </w:r>
      <w:r w:rsidR="00236140">
        <w:rPr>
          <w:lang w:val="en-GB"/>
        </w:rPr>
        <w:t>f</w:t>
      </w:r>
      <w:r w:rsidR="00EA2D73">
        <w:rPr>
          <w:lang w:val="en-GB"/>
        </w:rPr>
        <w:t xml:space="preserve"> management effectiveness indicators</w:t>
      </w:r>
      <w:r w:rsidRPr="00D54084">
        <w:rPr>
          <w:lang w:val="en-GB"/>
        </w:rPr>
        <w:t>, it</w:t>
      </w:r>
      <w:r w:rsidR="00EA2D73">
        <w:rPr>
          <w:lang w:val="en-GB"/>
        </w:rPr>
        <w:t xml:space="preserve"> means that we must adopt many different interventions in favour of the management enhancement</w:t>
      </w:r>
      <w:r w:rsidRPr="00A0399A">
        <w:rPr>
          <w:lang w:val="en-GB"/>
        </w:rPr>
        <w:t xml:space="preserve">. </w:t>
      </w:r>
      <w:r w:rsidR="00B32709">
        <w:rPr>
          <w:lang w:val="en-GB"/>
        </w:rPr>
        <w:t xml:space="preserve">This </w:t>
      </w:r>
      <w:r w:rsidRPr="00A0399A">
        <w:rPr>
          <w:lang w:val="en-GB"/>
        </w:rPr>
        <w:t>would be a very difficult task with various obstacles to o</w:t>
      </w:r>
      <w:r w:rsidR="00097349">
        <w:rPr>
          <w:lang w:val="en-GB"/>
        </w:rPr>
        <w:t>vercome.</w:t>
      </w:r>
    </w:p>
    <w:p w14:paraId="0D2187C3" w14:textId="0F212F2B" w:rsidR="003E62AC" w:rsidRPr="00A0399A" w:rsidRDefault="003E62AC" w:rsidP="003E62AC">
      <w:pPr>
        <w:rPr>
          <w:lang w:val="en-GB"/>
        </w:rPr>
      </w:pPr>
      <w:r w:rsidRPr="00A0399A">
        <w:rPr>
          <w:lang w:val="en-GB"/>
        </w:rPr>
        <w:t xml:space="preserve">Although an analysis of a consolidated KLC </w:t>
      </w:r>
      <w:r w:rsidR="00720ACF">
        <w:rPr>
          <w:lang w:val="en-GB"/>
        </w:rPr>
        <w:t xml:space="preserve">in other countries of </w:t>
      </w:r>
      <w:r w:rsidR="00AC24D5" w:rsidRPr="00A0399A">
        <w:rPr>
          <w:lang w:val="en-GB"/>
        </w:rPr>
        <w:t>C</w:t>
      </w:r>
      <w:r w:rsidRPr="00A0399A">
        <w:rPr>
          <w:lang w:val="en-GB"/>
        </w:rPr>
        <w:t xml:space="preserve">entral Africa could give different results, </w:t>
      </w:r>
      <w:r w:rsidR="00720ACF">
        <w:rPr>
          <w:lang w:val="en-GB"/>
        </w:rPr>
        <w:t xml:space="preserve">the present </w:t>
      </w:r>
      <w:r w:rsidR="00097349">
        <w:rPr>
          <w:lang w:val="en-GB"/>
        </w:rPr>
        <w:t>work</w:t>
      </w:r>
      <w:r w:rsidR="00720ACF">
        <w:rPr>
          <w:lang w:val="en-GB"/>
        </w:rPr>
        <w:t xml:space="preserve"> suggests that </w:t>
      </w:r>
      <w:r w:rsidRPr="00A0399A">
        <w:rPr>
          <w:lang w:val="en-GB"/>
        </w:rPr>
        <w:t xml:space="preserve">a global analysis of the </w:t>
      </w:r>
      <w:r w:rsidR="00B80A34">
        <w:rPr>
          <w:lang w:val="en-GB"/>
        </w:rPr>
        <w:t xml:space="preserve">KLCs’ PAs </w:t>
      </w:r>
      <w:r w:rsidRPr="00A0399A">
        <w:rPr>
          <w:lang w:val="en-GB"/>
        </w:rPr>
        <w:t xml:space="preserve">based </w:t>
      </w:r>
      <w:r w:rsidR="00ED6535">
        <w:rPr>
          <w:lang w:val="en-GB"/>
        </w:rPr>
        <w:t xml:space="preserve">only </w:t>
      </w:r>
      <w:r w:rsidRPr="00A0399A">
        <w:rPr>
          <w:lang w:val="en-GB"/>
        </w:rPr>
        <w:t>on management effectiveness</w:t>
      </w:r>
      <w:r w:rsidR="00720ACF" w:rsidRPr="00720ACF">
        <w:rPr>
          <w:lang w:val="en-GB"/>
        </w:rPr>
        <w:t xml:space="preserve"> </w:t>
      </w:r>
      <w:r w:rsidR="00720ACF">
        <w:rPr>
          <w:lang w:val="en-GB"/>
        </w:rPr>
        <w:t>criteria seems to be inappropriate</w:t>
      </w:r>
      <w:r w:rsidRPr="00A0399A">
        <w:rPr>
          <w:lang w:val="en-GB"/>
        </w:rPr>
        <w:t xml:space="preserve">. </w:t>
      </w:r>
      <w:r w:rsidR="00502D7D">
        <w:rPr>
          <w:lang w:val="en-GB"/>
        </w:rPr>
        <w:t xml:space="preserve">The </w:t>
      </w:r>
      <w:r w:rsidR="00720ACF">
        <w:rPr>
          <w:lang w:val="en-GB"/>
        </w:rPr>
        <w:t xml:space="preserve">PAs of the KLCs </w:t>
      </w:r>
      <w:r w:rsidR="00097349">
        <w:rPr>
          <w:lang w:val="en-GB"/>
        </w:rPr>
        <w:t>should</w:t>
      </w:r>
      <w:r w:rsidRPr="00A0399A">
        <w:rPr>
          <w:lang w:val="en-GB"/>
        </w:rPr>
        <w:t xml:space="preserve"> </w:t>
      </w:r>
      <w:r w:rsidR="00B32709">
        <w:rPr>
          <w:lang w:val="en-GB"/>
        </w:rPr>
        <w:t xml:space="preserve">preferably </w:t>
      </w:r>
      <w:r w:rsidRPr="00A0399A">
        <w:rPr>
          <w:lang w:val="en-GB"/>
        </w:rPr>
        <w:t xml:space="preserve">be </w:t>
      </w:r>
      <w:r w:rsidR="00502D7D">
        <w:rPr>
          <w:lang w:val="en-GB"/>
        </w:rPr>
        <w:t>analysed using criteria as</w:t>
      </w:r>
      <w:r w:rsidRPr="00A0399A">
        <w:rPr>
          <w:lang w:val="en-GB"/>
        </w:rPr>
        <w:t>:</w:t>
      </w:r>
    </w:p>
    <w:p w14:paraId="7D98963B" w14:textId="006789D2" w:rsidR="003E62AC" w:rsidRPr="00A0399A" w:rsidRDefault="003E62AC" w:rsidP="003E62AC">
      <w:pPr>
        <w:pStyle w:val="ListParagraph"/>
        <w:numPr>
          <w:ilvl w:val="0"/>
          <w:numId w:val="20"/>
        </w:numPr>
        <w:rPr>
          <w:lang w:val="en-GB"/>
        </w:rPr>
      </w:pPr>
      <w:r w:rsidRPr="00A0399A">
        <w:rPr>
          <w:lang w:val="en-GB"/>
        </w:rPr>
        <w:t>specific key conservation element</w:t>
      </w:r>
      <w:r w:rsidR="00B32709">
        <w:rPr>
          <w:lang w:val="en-GB"/>
        </w:rPr>
        <w:t>s</w:t>
      </w:r>
      <w:r w:rsidRPr="00A0399A">
        <w:rPr>
          <w:lang w:val="en-GB"/>
        </w:rPr>
        <w:t>,</w:t>
      </w:r>
    </w:p>
    <w:p w14:paraId="61C8429A" w14:textId="77777777" w:rsidR="003E62AC" w:rsidRPr="00A0399A" w:rsidRDefault="003E62AC" w:rsidP="003E62AC">
      <w:pPr>
        <w:pStyle w:val="ListParagraph"/>
        <w:numPr>
          <w:ilvl w:val="0"/>
          <w:numId w:val="20"/>
        </w:numPr>
        <w:rPr>
          <w:lang w:val="en-GB"/>
        </w:rPr>
      </w:pPr>
      <w:r w:rsidRPr="00A0399A">
        <w:rPr>
          <w:lang w:val="en-GB"/>
        </w:rPr>
        <w:t>specific key ecosystem services,</w:t>
      </w:r>
    </w:p>
    <w:p w14:paraId="26152047" w14:textId="77777777" w:rsidR="00C51E4A" w:rsidRDefault="00063BE7" w:rsidP="003E62AC">
      <w:pPr>
        <w:pStyle w:val="ListParagraph"/>
        <w:numPr>
          <w:ilvl w:val="0"/>
          <w:numId w:val="20"/>
        </w:numPr>
        <w:rPr>
          <w:lang w:val="en-GB"/>
        </w:rPr>
      </w:pPr>
      <w:r w:rsidRPr="00A0399A">
        <w:rPr>
          <w:lang w:val="en-GB"/>
        </w:rPr>
        <w:t xml:space="preserve">key </w:t>
      </w:r>
      <w:r w:rsidR="003E62AC" w:rsidRPr="00A0399A">
        <w:rPr>
          <w:lang w:val="en-GB"/>
        </w:rPr>
        <w:t xml:space="preserve">elements </w:t>
      </w:r>
      <w:r w:rsidR="00346C52" w:rsidRPr="00A0399A">
        <w:rPr>
          <w:lang w:val="en-GB"/>
        </w:rPr>
        <w:t xml:space="preserve">linked </w:t>
      </w:r>
      <w:r w:rsidR="00137DA6">
        <w:rPr>
          <w:lang w:val="en-GB"/>
        </w:rPr>
        <w:t xml:space="preserve">to </w:t>
      </w:r>
      <w:r w:rsidR="00097349">
        <w:rPr>
          <w:lang w:val="en-GB"/>
        </w:rPr>
        <w:t>specific values or targets</w:t>
      </w:r>
      <w:r w:rsidR="003E62AC" w:rsidRPr="00A0399A">
        <w:rPr>
          <w:lang w:val="en-GB"/>
        </w:rPr>
        <w:t>.</w:t>
      </w:r>
    </w:p>
    <w:p w14:paraId="5AB000CF" w14:textId="1383FCF8" w:rsidR="00784113" w:rsidRDefault="00784113" w:rsidP="003E62AC">
      <w:pPr>
        <w:pStyle w:val="ListParagraph"/>
        <w:numPr>
          <w:ilvl w:val="0"/>
          <w:numId w:val="20"/>
        </w:numPr>
        <w:rPr>
          <w:lang w:val="en-GB"/>
        </w:rPr>
      </w:pPr>
      <w:r>
        <w:rPr>
          <w:lang w:val="en-GB"/>
        </w:rPr>
        <w:br w:type="page"/>
      </w:r>
    </w:p>
    <w:p w14:paraId="028D988F" w14:textId="77D84EA1" w:rsidR="00CC3DE4" w:rsidRDefault="00C51E4A" w:rsidP="00CC3DE4">
      <w:pPr>
        <w:pStyle w:val="Heading2"/>
        <w:rPr>
          <w:lang w:val="en-GB"/>
        </w:rPr>
      </w:pPr>
      <w:bookmarkStart w:id="138" w:name="_Toc520392300"/>
      <w:r>
        <w:rPr>
          <w:lang w:val="en-GB"/>
        </w:rPr>
        <w:t xml:space="preserve">Annexe: </w:t>
      </w:r>
      <w:r w:rsidR="00CC3DE4" w:rsidRPr="00A0399A">
        <w:rPr>
          <w:lang w:val="en-GB"/>
        </w:rPr>
        <w:t>Cross analysis (work in progress)</w:t>
      </w:r>
      <w:bookmarkEnd w:id="138"/>
    </w:p>
    <w:p w14:paraId="54B6AA7B" w14:textId="08DE3367" w:rsidR="00C51E4A" w:rsidRDefault="0047258F" w:rsidP="00C51E4A">
      <w:pPr>
        <w:rPr>
          <w:lang w:val="en-GB" w:eastAsia="zh-CN"/>
        </w:rPr>
      </w:pPr>
      <w:r w:rsidRPr="0047258F">
        <w:rPr>
          <w:lang w:val="en-GB"/>
        </w:rPr>
        <w:t xml:space="preserve">The cross analysis exploited in the report is used to easily identify the supposed inconsistency between the scores of groups of indicators which are usually “functionally linked” among them. </w:t>
      </w:r>
      <w:r w:rsidR="0067452E" w:rsidRPr="0047258F">
        <w:rPr>
          <w:lang w:val="en-GB"/>
        </w:rPr>
        <w:t xml:space="preserve">Cross-analysis is the analysis among specific indicators of management effectiveness comparing the differences on values. The table 45 below displays the visualisation of the comparison between indicators of management effectiveness. </w:t>
      </w:r>
      <w:r w:rsidRPr="0047258F">
        <w:rPr>
          <w:lang w:val="en-GB"/>
        </w:rPr>
        <w:t xml:space="preserve">For example, it can be possible to check the consistency of the indicator “P4 – Objectives of the protected area” </w:t>
      </w:r>
      <w:r w:rsidR="00715044">
        <w:rPr>
          <w:lang w:val="en-GB"/>
        </w:rPr>
        <w:t>with</w:t>
      </w:r>
      <w:r w:rsidRPr="0047258F">
        <w:rPr>
          <w:lang w:val="en-GB"/>
        </w:rPr>
        <w:t xml:space="preserve"> regard</w:t>
      </w:r>
      <w:r w:rsidR="00715044">
        <w:rPr>
          <w:lang w:val="en-GB"/>
        </w:rPr>
        <w:t>s</w:t>
      </w:r>
      <w:r w:rsidRPr="0047258F">
        <w:rPr>
          <w:lang w:val="en-GB"/>
        </w:rPr>
        <w:t xml:space="preserve"> to other indicators usually functionally linked. The blue line identifies the functionally linked indicators with the indicator “P4 – Objectives of the protected area”. The statistical analysis could compare the value of the usually functionally linked in</w:t>
      </w:r>
      <w:bookmarkStart w:id="139" w:name="_GoBack"/>
      <w:bookmarkEnd w:id="139"/>
      <w:r w:rsidRPr="0047258F">
        <w:rPr>
          <w:lang w:val="en-GB"/>
        </w:rPr>
        <w:t>dicators and emphasise the inconsistency as strong difference between values. The aim of the cross-analysis, as for the averaging, is to go deeper into the analysis, to identify possible recovery approaches.</w:t>
      </w:r>
    </w:p>
    <w:p w14:paraId="74AE459C" w14:textId="77777777" w:rsidR="00C51E4A" w:rsidRDefault="00C51E4A" w:rsidP="00C51E4A">
      <w:pPr>
        <w:rPr>
          <w:lang w:val="en-GB"/>
        </w:rPr>
        <w:sectPr w:rsidR="00C51E4A" w:rsidSect="00C51E4A">
          <w:footerReference w:type="default" r:id="rId121"/>
          <w:pgSz w:w="11906" w:h="16838"/>
          <w:pgMar w:top="1440" w:right="1080" w:bottom="1440" w:left="1080" w:header="708" w:footer="708" w:gutter="0"/>
          <w:cols w:space="708"/>
          <w:docGrid w:linePitch="360"/>
        </w:sectPr>
      </w:pPr>
    </w:p>
    <w:p w14:paraId="0C78DA50" w14:textId="77EA5EAB" w:rsidR="003E7FD3" w:rsidRDefault="003E7FD3" w:rsidP="003E7FD3">
      <w:pPr>
        <w:pStyle w:val="Caption"/>
      </w:pPr>
      <w:bookmarkStart w:id="140" w:name="_Toc520392368"/>
      <w:r>
        <w:t xml:space="preserve">Table </w:t>
      </w:r>
      <w:r>
        <w:fldChar w:fldCharType="begin"/>
      </w:r>
      <w:r>
        <w:instrText xml:space="preserve"> SEQ Table \* ARABIC </w:instrText>
      </w:r>
      <w:r>
        <w:fldChar w:fldCharType="separate"/>
      </w:r>
      <w:r>
        <w:rPr>
          <w:noProof/>
        </w:rPr>
        <w:t>45</w:t>
      </w:r>
      <w:r>
        <w:fldChar w:fldCharType="end"/>
      </w:r>
      <w:r>
        <w:t>: Table of visualisation of the cross analysis for the management effectiveness indicators</w:t>
      </w:r>
      <w:bookmarkEnd w:id="140"/>
    </w:p>
    <w:p w14:paraId="07E07565" w14:textId="15A45B0D" w:rsidR="00526F85" w:rsidRPr="00A0399A" w:rsidRDefault="00425F71" w:rsidP="00784113">
      <w:pPr>
        <w:jc w:val="center"/>
        <w:rPr>
          <w:lang w:val="en-GB"/>
        </w:rPr>
      </w:pPr>
      <w:r>
        <w:rPr>
          <w:noProof/>
          <w:lang w:val="en-US"/>
        </w:rPr>
        <w:drawing>
          <wp:inline distT="0" distB="0" distL="0" distR="0" wp14:anchorId="5D45BAE4" wp14:editId="738989FC">
            <wp:extent cx="7239600" cy="60048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7239600" cy="6004800"/>
                    </a:xfrm>
                    <a:prstGeom prst="rect">
                      <a:avLst/>
                    </a:prstGeom>
                  </pic:spPr>
                </pic:pic>
              </a:graphicData>
            </a:graphic>
          </wp:inline>
        </w:drawing>
      </w:r>
    </w:p>
    <w:sectPr w:rsidR="00526F85" w:rsidRPr="00A0399A" w:rsidSect="00920033">
      <w:pgSz w:w="16838" w:h="11906" w:orient="landscape"/>
      <w:pgMar w:top="1080" w:right="1440" w:bottom="108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8429FE" w16cid:durableId="1EEF6F7E"/>
  <w16cid:commentId w16cid:paraId="4876E5C9" w16cid:durableId="1EEF6F7F"/>
  <w16cid:commentId w16cid:paraId="54ED6CA0" w16cid:durableId="1EEF6F80"/>
  <w16cid:commentId w16cid:paraId="2884C74C" w16cid:durableId="1EEF6F81"/>
  <w16cid:commentId w16cid:paraId="6859058E" w16cid:durableId="1EEF70B8"/>
  <w16cid:commentId w16cid:paraId="6E8F31A9" w16cid:durableId="1EEF6F82"/>
  <w16cid:commentId w16cid:paraId="3114B03E" w16cid:durableId="1EEF6F83"/>
  <w16cid:commentId w16cid:paraId="5C9A330D" w16cid:durableId="1EEF7317"/>
  <w16cid:commentId w16cid:paraId="453A00FD" w16cid:durableId="1EEF6F84"/>
  <w16cid:commentId w16cid:paraId="5DF88C9C" w16cid:durableId="1EEF73C8"/>
  <w16cid:commentId w16cid:paraId="49615700" w16cid:durableId="1EEF6F85"/>
  <w16cid:commentId w16cid:paraId="7EDAF900" w16cid:durableId="1EEF74C9"/>
  <w16cid:commentId w16cid:paraId="0B3357F0" w16cid:durableId="1EEF6F86"/>
  <w16cid:commentId w16cid:paraId="6637C2A2" w16cid:durableId="1EEF74E9"/>
  <w16cid:commentId w16cid:paraId="14D5721A" w16cid:durableId="1EEF6F87"/>
  <w16cid:commentId w16cid:paraId="7ABDD205" w16cid:durableId="1EEF7531"/>
  <w16cid:commentId w16cid:paraId="6B81C7A0" w16cid:durableId="1EEF6F88"/>
  <w16cid:commentId w16cid:paraId="3C61DD7D" w16cid:durableId="1EEF753B"/>
  <w16cid:commentId w16cid:paraId="63B6BFD6" w16cid:durableId="1EEF6F89"/>
  <w16cid:commentId w16cid:paraId="67C3A1D6" w16cid:durableId="1EEF755E"/>
  <w16cid:commentId w16cid:paraId="503115BD" w16cid:durableId="1EEF6F8A"/>
  <w16cid:commentId w16cid:paraId="7A78B402" w16cid:durableId="1EEF6F8B"/>
  <w16cid:commentId w16cid:paraId="11428D3F" w16cid:durableId="1EEF783D"/>
  <w16cid:commentId w16cid:paraId="30C80E31" w16cid:durableId="1EEF6F8C"/>
  <w16cid:commentId w16cid:paraId="35884B36" w16cid:durableId="1EEF6F8D"/>
  <w16cid:commentId w16cid:paraId="03423C6B" w16cid:durableId="1EEF6F8E"/>
  <w16cid:commentId w16cid:paraId="35EC401B" w16cid:durableId="1EEF6F8F"/>
  <w16cid:commentId w16cid:paraId="5ADBAD4F" w16cid:durableId="1EEF6F90"/>
  <w16cid:commentId w16cid:paraId="1D6FCEDE" w16cid:durableId="1EEF6F91"/>
  <w16cid:commentId w16cid:paraId="4AA7136B" w16cid:durableId="1EEF79EB"/>
  <w16cid:commentId w16cid:paraId="5107AD61" w16cid:durableId="1EEF6F92"/>
  <w16cid:commentId w16cid:paraId="3A3FE096" w16cid:durableId="1EEF6F93"/>
  <w16cid:commentId w16cid:paraId="38EB3E31" w16cid:durableId="1EEF6F94"/>
  <w16cid:commentId w16cid:paraId="218E7A67" w16cid:durableId="1EEF7A84"/>
  <w16cid:commentId w16cid:paraId="33BDAA74" w16cid:durableId="1EEF6F95"/>
  <w16cid:commentId w16cid:paraId="0E40F704" w16cid:durableId="1EEF6F96"/>
  <w16cid:commentId w16cid:paraId="6D5103E1" w16cid:durableId="1EEF6F97"/>
  <w16cid:commentId w16cid:paraId="34607576" w16cid:durableId="1EEF7C51"/>
  <w16cid:commentId w16cid:paraId="580ECE1D" w16cid:durableId="1EEF6F98"/>
  <w16cid:commentId w16cid:paraId="4944C9E4" w16cid:durableId="1EEF7D1F"/>
  <w16cid:commentId w16cid:paraId="4B0626A5" w16cid:durableId="1EEF6F99"/>
  <w16cid:commentId w16cid:paraId="5A91CEE0" w16cid:durableId="1EEF7D55"/>
  <w16cid:commentId w16cid:paraId="4605684D" w16cid:durableId="1EEF6F9A"/>
  <w16cid:commentId w16cid:paraId="333BD1F3" w16cid:durableId="1EEF7D89"/>
  <w16cid:commentId w16cid:paraId="587F1C13" w16cid:durableId="1EEF6F9B"/>
  <w16cid:commentId w16cid:paraId="1F64F765" w16cid:durableId="1EEF6F9C"/>
  <w16cid:commentId w16cid:paraId="6E6A62D0" w16cid:durableId="1EEF7E94"/>
  <w16cid:commentId w16cid:paraId="7F73A625" w16cid:durableId="1EEF6F9D"/>
  <w16cid:commentId w16cid:paraId="12B9CC16" w16cid:durableId="1EEF6F9E"/>
  <w16cid:commentId w16cid:paraId="7CD7182B" w16cid:durableId="1EEF6F9F"/>
  <w16cid:commentId w16cid:paraId="62C721F4" w16cid:durableId="1EEF6FA0"/>
  <w16cid:commentId w16cid:paraId="0C6E830F" w16cid:durableId="1EEF6FA1"/>
  <w16cid:commentId w16cid:paraId="06A67BC4" w16cid:durableId="1EEF6FA2"/>
  <w16cid:commentId w16cid:paraId="781B9BC7" w16cid:durableId="1EEF81BA"/>
  <w16cid:commentId w16cid:paraId="19429DCA" w16cid:durableId="1EEF6FA3"/>
  <w16cid:commentId w16cid:paraId="26C98CEE" w16cid:durableId="1EEF8253"/>
  <w16cid:commentId w16cid:paraId="2BAC09F4" w16cid:durableId="1EEF6FA4"/>
  <w16cid:commentId w16cid:paraId="020698A1" w16cid:durableId="1EEF6FA5"/>
  <w16cid:commentId w16cid:paraId="521A1ACD" w16cid:durableId="1EEF6FA6"/>
  <w16cid:commentId w16cid:paraId="4E82FACC" w16cid:durableId="1EEF6FA7"/>
  <w16cid:commentId w16cid:paraId="11DC4A2A" w16cid:durableId="1EEF6FA8"/>
  <w16cid:commentId w16cid:paraId="4B15EFDE" w16cid:durableId="1EEF6FA9"/>
  <w16cid:commentId w16cid:paraId="23A003D9" w16cid:durableId="1EEF6FAA"/>
  <w16cid:commentId w16cid:paraId="66B633EB" w16cid:durableId="1EF593EE"/>
  <w16cid:commentId w16cid:paraId="2E157C3B" w16cid:durableId="1EF593EF"/>
  <w16cid:commentId w16cid:paraId="094B9D6F" w16cid:durableId="1EF593F0"/>
  <w16cid:commentId w16cid:paraId="3FB0D019" w16cid:durableId="1EF593F1"/>
  <w16cid:commentId w16cid:paraId="34E34F11" w16cid:durableId="1EF593F2"/>
  <w16cid:commentId w16cid:paraId="0F5D0B4E" w16cid:durableId="1EF593F3"/>
  <w16cid:commentId w16cid:paraId="7F8777CA" w16cid:durableId="1EF593F4"/>
  <w16cid:commentId w16cid:paraId="0B0B7307" w16cid:durableId="1EF593F5"/>
  <w16cid:commentId w16cid:paraId="514883B9" w16cid:durableId="1EF593F6"/>
  <w16cid:commentId w16cid:paraId="65F2222D" w16cid:durableId="1EF593F7"/>
  <w16cid:commentId w16cid:paraId="15160D9D" w16cid:durableId="1EF593F8"/>
  <w16cid:commentId w16cid:paraId="0A14FDC8" w16cid:durableId="1EF593F9"/>
  <w16cid:commentId w16cid:paraId="6258888B" w16cid:durableId="1EF593FA"/>
  <w16cid:commentId w16cid:paraId="797B20BF" w16cid:durableId="1EF593FB"/>
  <w16cid:commentId w16cid:paraId="51555AC0" w16cid:durableId="1EF5A441"/>
  <w16cid:commentId w16cid:paraId="5BBD6D33" w16cid:durableId="1EF5A51B"/>
  <w16cid:commentId w16cid:paraId="5F9E99D7" w16cid:durableId="1EF5CDDB"/>
  <w16cid:commentId w16cid:paraId="34808C6E" w16cid:durableId="1EF5CEB9"/>
  <w16cid:commentId w16cid:paraId="639E266C" w16cid:durableId="1EF5CF1D"/>
  <w16cid:commentId w16cid:paraId="25CF7FDE" w16cid:durableId="1EF593FC"/>
  <w16cid:commentId w16cid:paraId="273CE137" w16cid:durableId="1EF5D51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37426" w14:textId="77777777" w:rsidR="007476EC" w:rsidRDefault="007476EC" w:rsidP="00B031B1">
      <w:pPr>
        <w:spacing w:after="0" w:line="240" w:lineRule="auto"/>
      </w:pPr>
      <w:r>
        <w:separator/>
      </w:r>
    </w:p>
  </w:endnote>
  <w:endnote w:type="continuationSeparator" w:id="0">
    <w:p w14:paraId="7824846A" w14:textId="77777777" w:rsidR="007476EC" w:rsidRDefault="007476EC" w:rsidP="00B03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390EB" w14:textId="24FDD3F4" w:rsidR="00A96EC3" w:rsidRPr="00DA1434" w:rsidRDefault="00A96EC3" w:rsidP="00CC6FCB">
    <w:pPr>
      <w:pStyle w:val="Footer"/>
      <w:jc w:val="right"/>
      <w:rPr>
        <w:lang w:val="en-GB"/>
      </w:rPr>
    </w:pPr>
    <w:r w:rsidRPr="00DA1434">
      <w:rPr>
        <w:i/>
        <w:iCs/>
        <w:sz w:val="18"/>
        <w:szCs w:val="18"/>
        <w:lang w:val="en-GB"/>
      </w:rPr>
      <w:t>JRC</w:t>
    </w:r>
    <w:r>
      <w:rPr>
        <w:i/>
        <w:iCs/>
        <w:sz w:val="18"/>
        <w:szCs w:val="18"/>
        <w:lang w:val="en-GB"/>
      </w:rPr>
      <w:t xml:space="preserve"> </w:t>
    </w:r>
    <w:r w:rsidRPr="00DA1434">
      <w:rPr>
        <w:i/>
        <w:iCs/>
        <w:sz w:val="18"/>
        <w:szCs w:val="18"/>
        <w:lang w:val="en-GB"/>
      </w:rPr>
      <w:t xml:space="preserve">– </w:t>
    </w:r>
    <w:r>
      <w:rPr>
        <w:i/>
        <w:iCs/>
        <w:sz w:val="18"/>
        <w:szCs w:val="18"/>
        <w:lang w:val="en-GB"/>
      </w:rPr>
      <w:t xml:space="preserve">February </w:t>
    </w:r>
    <w:r w:rsidRPr="00DA1434">
      <w:rPr>
        <w:i/>
        <w:iCs/>
        <w:sz w:val="18"/>
        <w:szCs w:val="18"/>
        <w:lang w:val="en-GB"/>
      </w:rPr>
      <w:t>201</w:t>
    </w:r>
    <w:r>
      <w:rPr>
        <w:i/>
        <w:iCs/>
        <w:sz w:val="18"/>
        <w:szCs w:val="18"/>
        <w:lang w:val="en-GB"/>
      </w:rPr>
      <w:t>8</w:t>
    </w:r>
    <w:r w:rsidRPr="00DA1434">
      <w:rPr>
        <w:i/>
        <w:iCs/>
        <w:sz w:val="18"/>
        <w:szCs w:val="18"/>
        <w:lang w:val="en-GB"/>
      </w:rPr>
      <w:tab/>
    </w:r>
    <w:r w:rsidRPr="00DA1434">
      <w:rPr>
        <w:i/>
        <w:iCs/>
        <w:sz w:val="18"/>
        <w:szCs w:val="18"/>
        <w:lang w:val="en-GB"/>
      </w:rPr>
      <w:tab/>
    </w:r>
    <w:r w:rsidRPr="00DA1434">
      <w:rPr>
        <w:lang w:val="en-GB"/>
      </w:rPr>
      <w:fldChar w:fldCharType="begin"/>
    </w:r>
    <w:r w:rsidRPr="00DA1434">
      <w:rPr>
        <w:lang w:val="en-GB"/>
      </w:rPr>
      <w:instrText xml:space="preserve"> PAGE   \* MERGEFORMAT </w:instrText>
    </w:r>
    <w:r w:rsidRPr="00DA1434">
      <w:rPr>
        <w:lang w:val="en-GB"/>
      </w:rPr>
      <w:fldChar w:fldCharType="separate"/>
    </w:r>
    <w:r>
      <w:rPr>
        <w:noProof/>
        <w:lang w:val="en-GB"/>
      </w:rPr>
      <w:t>28</w:t>
    </w:r>
    <w:r w:rsidRPr="00DA1434">
      <w:rPr>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744983"/>
      <w:docPartObj>
        <w:docPartGallery w:val="Page Numbers (Bottom of Page)"/>
        <w:docPartUnique/>
      </w:docPartObj>
    </w:sdtPr>
    <w:sdtEndPr/>
    <w:sdtContent>
      <w:p w14:paraId="47C217BF" w14:textId="424848EE" w:rsidR="00A96EC3" w:rsidRDefault="00A96EC3">
        <w:pPr>
          <w:pStyle w:val="Footer"/>
          <w:jc w:val="right"/>
        </w:pPr>
        <w:r>
          <w:fldChar w:fldCharType="begin"/>
        </w:r>
        <w:r>
          <w:instrText>PAGE   \* MERGEFORMAT</w:instrText>
        </w:r>
        <w:r>
          <w:fldChar w:fldCharType="separate"/>
        </w:r>
        <w:r w:rsidR="00715044">
          <w:rPr>
            <w:noProof/>
          </w:rPr>
          <w:t>64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0AB9D" w14:textId="77777777" w:rsidR="007476EC" w:rsidRDefault="007476EC" w:rsidP="00B031B1">
      <w:pPr>
        <w:spacing w:after="0" w:line="240" w:lineRule="auto"/>
      </w:pPr>
      <w:r>
        <w:separator/>
      </w:r>
    </w:p>
  </w:footnote>
  <w:footnote w:type="continuationSeparator" w:id="0">
    <w:p w14:paraId="10A2330E" w14:textId="77777777" w:rsidR="007476EC" w:rsidRDefault="007476EC" w:rsidP="00B031B1">
      <w:pPr>
        <w:spacing w:after="0" w:line="240" w:lineRule="auto"/>
      </w:pPr>
      <w:r>
        <w:continuationSeparator/>
      </w:r>
    </w:p>
  </w:footnote>
  <w:footnote w:id="1">
    <w:p w14:paraId="448A54A0" w14:textId="77777777" w:rsidR="00A96EC3" w:rsidRPr="00BE779A" w:rsidRDefault="00A96EC3">
      <w:pPr>
        <w:pStyle w:val="FootnoteText"/>
        <w:rPr>
          <w:lang w:val="en-US"/>
        </w:rPr>
      </w:pPr>
      <w:r>
        <w:rPr>
          <w:rStyle w:val="FootnoteReference"/>
        </w:rPr>
        <w:footnoteRef/>
      </w:r>
      <w:r w:rsidRPr="00BE779A">
        <w:rPr>
          <w:lang w:val="en-US"/>
        </w:rPr>
        <w:t xml:space="preserve"> </w:t>
      </w:r>
      <w:r w:rsidRPr="000101A0">
        <w:rPr>
          <w:lang w:val="en-GB"/>
        </w:rPr>
        <w:t xml:space="preserve">k-means </w:t>
      </w:r>
      <w:r>
        <w:rPr>
          <w:lang w:val="en-GB"/>
        </w:rPr>
        <w:t xml:space="preserve">clustering is a common method for cluster analysis in data mining. K-means </w:t>
      </w:r>
      <w:r w:rsidRPr="000101A0">
        <w:rPr>
          <w:lang w:val="en-GB"/>
        </w:rPr>
        <w:t xml:space="preserve">clustering aims </w:t>
      </w:r>
      <w:r>
        <w:rPr>
          <w:lang w:val="en-GB"/>
        </w:rPr>
        <w:t xml:space="preserve">the </w:t>
      </w:r>
      <w:r w:rsidRPr="000101A0">
        <w:rPr>
          <w:lang w:val="en-GB"/>
        </w:rPr>
        <w:t xml:space="preserve">partition </w:t>
      </w:r>
      <w:r>
        <w:rPr>
          <w:lang w:val="en-GB"/>
        </w:rPr>
        <w:t>of a number of</w:t>
      </w:r>
      <w:r w:rsidRPr="000101A0">
        <w:rPr>
          <w:lang w:val="en-GB"/>
        </w:rPr>
        <w:t xml:space="preserve"> observations into k clusters in which each observation belongs to the cluster with the nearest mean</w:t>
      </w:r>
      <w:r>
        <w:rPr>
          <w:lang w:val="en-GB"/>
        </w:rPr>
        <w:t xml:space="preserve">. </w:t>
      </w:r>
      <w:r w:rsidRPr="000101A0">
        <w:rPr>
          <w:lang w:val="en-GB"/>
        </w:rPr>
        <w:t xml:space="preserve">The analysis of Burundi </w:t>
      </w:r>
      <w:r>
        <w:rPr>
          <w:lang w:val="en-GB"/>
        </w:rPr>
        <w:t xml:space="preserve">use the large used k-means </w:t>
      </w:r>
      <w:r w:rsidRPr="000101A0">
        <w:rPr>
          <w:lang w:val="en-GB"/>
        </w:rPr>
        <w:t>Calinski-Harabasz Index</w:t>
      </w:r>
      <w:r>
        <w:rPr>
          <w:lang w:val="en-GB"/>
        </w:rPr>
        <w:t>.</w:t>
      </w:r>
    </w:p>
  </w:footnote>
  <w:footnote w:id="2">
    <w:p w14:paraId="04A6C0DE" w14:textId="2779AF68" w:rsidR="00A96EC3" w:rsidRPr="00920033" w:rsidRDefault="00A96EC3" w:rsidP="00172B85">
      <w:pPr>
        <w:pStyle w:val="FootnoteText"/>
        <w:rPr>
          <w:lang w:val="en-US"/>
        </w:rPr>
      </w:pPr>
      <w:r>
        <w:rPr>
          <w:rStyle w:val="FootnoteReference"/>
        </w:rPr>
        <w:footnoteRef/>
      </w:r>
      <w:r w:rsidRPr="00920033">
        <w:rPr>
          <w:lang w:val="en-US"/>
        </w:rPr>
        <w:t xml:space="preserve"> </w:t>
      </w:r>
      <w:r w:rsidRPr="009256D3">
        <w:rPr>
          <w:lang w:val="en-GB"/>
        </w:rPr>
        <w:t xml:space="preserve">Each point represents a PA (figure 2) or a Group of PAs (figure </w:t>
      </w:r>
      <w:r>
        <w:rPr>
          <w:lang w:val="en-GB"/>
        </w:rPr>
        <w:t>3</w:t>
      </w:r>
      <w:r w:rsidRPr="009256D3">
        <w:rPr>
          <w:lang w:val="en-GB"/>
        </w:rPr>
        <w:t xml:space="preserve">). The point </w:t>
      </w:r>
      <w:r>
        <w:rPr>
          <w:lang w:val="en-GB"/>
        </w:rPr>
        <w:t>represents</w:t>
      </w:r>
      <w:r w:rsidRPr="009256D3">
        <w:rPr>
          <w:lang w:val="en-GB"/>
        </w:rPr>
        <w:t xml:space="preserve"> the associated values of basic element</w:t>
      </w:r>
      <w:r w:rsidR="00AD1E8D">
        <w:rPr>
          <w:lang w:val="en-GB"/>
        </w:rPr>
        <w:t>s</w:t>
      </w:r>
      <w:r w:rsidRPr="009256D3">
        <w:rPr>
          <w:lang w:val="en-GB"/>
        </w:rPr>
        <w:t xml:space="preserve"> (management context, planning and inputs) in abscissae and process in principal tidy line (on the left). The values of outputs and outcomes are represented by a line in the second tidy line (on the right)</w:t>
      </w:r>
    </w:p>
  </w:footnote>
  <w:footnote w:id="3">
    <w:p w14:paraId="0D6A3A8D" w14:textId="6D638A50" w:rsidR="00A96EC3" w:rsidRPr="004027C8" w:rsidRDefault="00A96EC3" w:rsidP="00A42A00">
      <w:pPr>
        <w:pStyle w:val="FootnoteText"/>
        <w:rPr>
          <w:lang w:val="en-GB"/>
        </w:rPr>
      </w:pPr>
      <w:r w:rsidRPr="004027C8">
        <w:rPr>
          <w:rStyle w:val="FootnoteReference"/>
          <w:lang w:val="en-GB"/>
        </w:rPr>
        <w:footnoteRef/>
      </w:r>
      <w:r w:rsidRPr="004027C8">
        <w:rPr>
          <w:lang w:val="en-GB"/>
        </w:rPr>
        <w:t xml:space="preserve"> </w:t>
      </w:r>
      <w:r w:rsidRPr="000138AF">
        <w:rPr>
          <w:lang w:val="en-GB"/>
        </w:rPr>
        <w:t>Cronbach’s Alpha</w:t>
      </w:r>
      <w:r>
        <w:rPr>
          <w:lang w:val="en-GB"/>
        </w:rPr>
        <w:t xml:space="preserve"> coefficient </w:t>
      </w:r>
      <w:r w:rsidRPr="000138AF">
        <w:rPr>
          <w:lang w:val="en-GB"/>
        </w:rPr>
        <w:t>measure</w:t>
      </w:r>
      <w:r>
        <w:rPr>
          <w:lang w:val="en-GB"/>
        </w:rPr>
        <w:t>s</w:t>
      </w:r>
      <w:r w:rsidRPr="000138AF">
        <w:rPr>
          <w:lang w:val="en-GB"/>
        </w:rPr>
        <w:t xml:space="preserve"> reliability of </w:t>
      </w:r>
      <w:r>
        <w:rPr>
          <w:lang w:val="en-GB"/>
        </w:rPr>
        <w:t>a</w:t>
      </w:r>
      <w:r w:rsidRPr="000138AF">
        <w:rPr>
          <w:lang w:val="en-GB"/>
        </w:rPr>
        <w:t xml:space="preserve"> scale</w:t>
      </w:r>
      <w:r>
        <w:rPr>
          <w:lang w:val="en-GB"/>
        </w:rPr>
        <w:t>, i.e., whether the set of indicators is sufficiently coherent to be defined as unidimensional. N</w:t>
      </w:r>
      <w:r w:rsidRPr="00A44607">
        <w:rPr>
          <w:lang w:val="en-GB"/>
        </w:rPr>
        <w:t xml:space="preserve">ormally it is assumed that the values of 0.7 or higher </w:t>
      </w:r>
      <w:r>
        <w:rPr>
          <w:lang w:val="en-GB"/>
        </w:rPr>
        <w:t xml:space="preserve">of the Cronbach’s alpha coefficient </w:t>
      </w:r>
      <w:r w:rsidRPr="00A44607">
        <w:rPr>
          <w:lang w:val="en-GB"/>
        </w:rPr>
        <w:t xml:space="preserve">indicate sufficient reliability of </w:t>
      </w:r>
      <w:r>
        <w:rPr>
          <w:lang w:val="en-GB"/>
        </w:rPr>
        <w:t>a</w:t>
      </w:r>
      <w:r w:rsidRPr="00A44607">
        <w:rPr>
          <w:lang w:val="en-GB"/>
        </w:rPr>
        <w:t xml:space="preserve"> scale</w:t>
      </w:r>
      <w:r>
        <w:rPr>
          <w:lang w:val="en-GB"/>
        </w:rPr>
        <w:t xml:space="preserve">. </w:t>
      </w:r>
    </w:p>
  </w:footnote>
  <w:footnote w:id="4">
    <w:p w14:paraId="3F54E054" w14:textId="77777777" w:rsidR="00A96EC3" w:rsidRPr="004027C8" w:rsidRDefault="00A96EC3">
      <w:pPr>
        <w:pStyle w:val="FootnoteText"/>
        <w:rPr>
          <w:lang w:val="en-GB"/>
        </w:rPr>
      </w:pPr>
      <w:r>
        <w:rPr>
          <w:rStyle w:val="FootnoteReference"/>
        </w:rPr>
        <w:footnoteRef/>
      </w:r>
      <w:r w:rsidRPr="00B32709">
        <w:rPr>
          <w:lang w:val="en-US"/>
        </w:rPr>
        <w:t xml:space="preserve"> </w:t>
      </w:r>
      <w:r>
        <w:rPr>
          <w:lang w:val="en-GB"/>
        </w:rPr>
        <w:t>Whiskers identify the</w:t>
      </w:r>
      <w:r w:rsidRPr="00D17B79">
        <w:rPr>
          <w:lang w:val="en-GB"/>
        </w:rPr>
        <w:t xml:space="preserve"> </w:t>
      </w:r>
      <w:r>
        <w:rPr>
          <w:lang w:val="en-GB"/>
        </w:rPr>
        <w:t>variability</w:t>
      </w:r>
    </w:p>
  </w:footnote>
  <w:footnote w:id="5">
    <w:p w14:paraId="3DCDAAD1" w14:textId="3E98C568" w:rsidR="00A96EC3" w:rsidRPr="00F74332" w:rsidRDefault="00A96EC3">
      <w:pPr>
        <w:pStyle w:val="FootnoteText"/>
        <w:rPr>
          <w:lang w:val="en-GB"/>
        </w:rPr>
      </w:pPr>
      <w:r>
        <w:rPr>
          <w:rStyle w:val="FootnoteReference"/>
        </w:rPr>
        <w:footnoteRef/>
      </w:r>
      <w:r w:rsidRPr="00B32709">
        <w:rPr>
          <w:lang w:val="en-US"/>
        </w:rPr>
        <w:t xml:space="preserve"> N</w:t>
      </w:r>
      <w:r w:rsidRPr="00F74332">
        <w:rPr>
          <w:lang w:val="en-GB"/>
        </w:rPr>
        <w:t xml:space="preserve">.B.: The scores of </w:t>
      </w:r>
      <w:r>
        <w:rPr>
          <w:lang w:val="en-GB"/>
        </w:rPr>
        <w:t>“</w:t>
      </w:r>
      <w:r w:rsidRPr="00F74332">
        <w:rPr>
          <w:lang w:val="en-GB"/>
        </w:rPr>
        <w:t>Values and importance</w:t>
      </w:r>
      <w:r>
        <w:rPr>
          <w:lang w:val="en-GB"/>
        </w:rPr>
        <w:t xml:space="preserve">” are </w:t>
      </w:r>
      <w:r w:rsidRPr="00F74332">
        <w:rPr>
          <w:lang w:val="en-GB"/>
        </w:rPr>
        <w:t>always positive</w:t>
      </w:r>
      <w:r>
        <w:rPr>
          <w:lang w:val="en-GB"/>
        </w:rPr>
        <w:t>. T</w:t>
      </w:r>
      <w:r w:rsidRPr="00F74332">
        <w:rPr>
          <w:lang w:val="en-GB"/>
        </w:rPr>
        <w:t>he score</w:t>
      </w:r>
      <w:r>
        <w:rPr>
          <w:lang w:val="en-GB"/>
        </w:rPr>
        <w:t>s</w:t>
      </w:r>
      <w:r w:rsidRPr="00F74332">
        <w:rPr>
          <w:lang w:val="en-GB"/>
        </w:rPr>
        <w:t xml:space="preserve"> of </w:t>
      </w:r>
      <w:r>
        <w:rPr>
          <w:lang w:val="en-GB"/>
        </w:rPr>
        <w:t>“Political and civil environment”</w:t>
      </w:r>
      <w:r w:rsidRPr="00F74332">
        <w:rPr>
          <w:lang w:val="en-GB"/>
        </w:rPr>
        <w:t xml:space="preserve"> are either positive or negative</w:t>
      </w:r>
      <w:r>
        <w:rPr>
          <w:lang w:val="en-GB"/>
        </w:rPr>
        <w:t xml:space="preserve"> depending on their </w:t>
      </w:r>
      <w:r w:rsidRPr="00F74332">
        <w:rPr>
          <w:lang w:val="en-GB"/>
        </w:rPr>
        <w:t xml:space="preserve">positive </w:t>
      </w:r>
      <w:r>
        <w:rPr>
          <w:lang w:val="en-GB"/>
        </w:rPr>
        <w:t>or</w:t>
      </w:r>
      <w:r w:rsidRPr="00F74332">
        <w:rPr>
          <w:lang w:val="en-GB"/>
        </w:rPr>
        <w:t xml:space="preserve"> negative effect on the</w:t>
      </w:r>
      <w:r>
        <w:rPr>
          <w:lang w:val="en-GB"/>
        </w:rPr>
        <w:t xml:space="preserve"> management</w:t>
      </w:r>
      <w:r w:rsidRPr="00F74332">
        <w:rPr>
          <w:lang w:val="en-GB"/>
        </w:rPr>
        <w:t xml:space="preserve"> of the PA</w:t>
      </w:r>
      <w:r>
        <w:rPr>
          <w:lang w:val="en-GB"/>
        </w:rPr>
        <w:t>. T</w:t>
      </w:r>
      <w:r w:rsidRPr="00F74332">
        <w:rPr>
          <w:lang w:val="en-GB"/>
        </w:rPr>
        <w:t>he score</w:t>
      </w:r>
      <w:r>
        <w:rPr>
          <w:lang w:val="en-GB"/>
        </w:rPr>
        <w:t>s</w:t>
      </w:r>
      <w:r w:rsidRPr="00F74332">
        <w:rPr>
          <w:lang w:val="en-GB"/>
        </w:rPr>
        <w:t xml:space="preserve"> of </w:t>
      </w:r>
      <w:r>
        <w:rPr>
          <w:lang w:val="en-GB"/>
        </w:rPr>
        <w:t>“</w:t>
      </w:r>
      <w:r w:rsidRPr="00F74332">
        <w:rPr>
          <w:lang w:val="en-GB"/>
        </w:rPr>
        <w:t>Threats</w:t>
      </w:r>
      <w:r>
        <w:rPr>
          <w:lang w:val="en-GB"/>
        </w:rPr>
        <w:t>”</w:t>
      </w:r>
      <w:r w:rsidRPr="00F74332">
        <w:rPr>
          <w:lang w:val="en-GB"/>
        </w:rPr>
        <w:t xml:space="preserve"> are always negative</w:t>
      </w:r>
      <w:r>
        <w:rPr>
          <w:lang w:val="en-GB"/>
        </w:rPr>
        <w:t>. For the sake of assessment and visualisation, and to enable sound comparison of these three indicators, the above scores were statistically normalised in a scale 0 – 100.</w:t>
      </w:r>
    </w:p>
  </w:footnote>
  <w:footnote w:id="6">
    <w:p w14:paraId="1BCE828D" w14:textId="46A23527" w:rsidR="00A96EC3" w:rsidRPr="00B32709" w:rsidRDefault="00A96EC3">
      <w:pPr>
        <w:pStyle w:val="FootnoteText"/>
        <w:rPr>
          <w:lang w:val="en-US"/>
        </w:rPr>
      </w:pPr>
      <w:r>
        <w:rPr>
          <w:rStyle w:val="FootnoteReference"/>
        </w:rPr>
        <w:footnoteRef/>
      </w:r>
      <w:r w:rsidRPr="00B32709">
        <w:rPr>
          <w:lang w:val="en-US"/>
        </w:rPr>
        <w:t xml:space="preserve"> </w:t>
      </w:r>
      <w:r w:rsidRPr="00F43F1A">
        <w:rPr>
          <w:lang w:val="en-US"/>
        </w:rPr>
        <w:t>Design issues include c</w:t>
      </w:r>
      <w:r>
        <w:rPr>
          <w:lang w:val="en-US"/>
        </w:rPr>
        <w:t>onsiderations on size and shape.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2EA11" w14:textId="106C47D0" w:rsidR="00A96EC3" w:rsidRPr="00B32709" w:rsidRDefault="00A96EC3" w:rsidP="00F82275">
    <w:pPr>
      <w:pStyle w:val="Header"/>
      <w:jc w:val="right"/>
      <w:rPr>
        <w:lang w:val="en-US"/>
      </w:rPr>
    </w:pPr>
    <w:r w:rsidRPr="00F82275">
      <w:rPr>
        <w:lang w:val="en-GB"/>
      </w:rPr>
      <w:t>Network of protected areas of Burundi</w:t>
    </w:r>
    <w:r>
      <w:rPr>
        <w:lang w:val="en-GB"/>
      </w:rPr>
      <w:t xml:space="preserve"> -</w:t>
    </w:r>
    <w:r w:rsidRPr="00F82275">
      <w:rPr>
        <w:lang w:val="en-GB"/>
      </w:rPr>
      <w:t xml:space="preserve"> Analysis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3D8A"/>
    <w:multiLevelType w:val="hybridMultilevel"/>
    <w:tmpl w:val="AC9A22AC"/>
    <w:lvl w:ilvl="0" w:tplc="30BE3F16">
      <w:start w:val="1"/>
      <w:numFmt w:val="decimal"/>
      <w:lvlText w:val="E/I.%1."/>
      <w:lvlJc w:val="left"/>
      <w:pPr>
        <w:ind w:left="1440" w:hanging="360"/>
      </w:pPr>
      <w:rPr>
        <w:rFonts w:hint="default"/>
      </w:rPr>
    </w:lvl>
    <w:lvl w:ilvl="1" w:tplc="040C0019">
      <w:start w:val="1"/>
      <w:numFmt w:val="lowerLetter"/>
      <w:lvlText w:val="%2."/>
      <w:lvlJc w:val="left"/>
      <w:pPr>
        <w:ind w:left="1440" w:hanging="360"/>
      </w:pPr>
    </w:lvl>
    <w:lvl w:ilvl="2" w:tplc="DA6AB7C6">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7332B3"/>
    <w:multiLevelType w:val="hybridMultilevel"/>
    <w:tmpl w:val="A79A291E"/>
    <w:lvl w:ilvl="0" w:tplc="82BAB4CC">
      <w:start w:val="1"/>
      <w:numFmt w:val="decimal"/>
      <w:lvlText w:val="P.%1."/>
      <w:lvlJc w:val="left"/>
      <w:pPr>
        <w:ind w:left="1440" w:hanging="360"/>
      </w:pPr>
      <w:rPr>
        <w:rFonts w:hint="default"/>
      </w:rPr>
    </w:lvl>
    <w:lvl w:ilvl="1" w:tplc="040C0019">
      <w:start w:val="1"/>
      <w:numFmt w:val="lowerLetter"/>
      <w:lvlText w:val="%2."/>
      <w:lvlJc w:val="left"/>
      <w:pPr>
        <w:ind w:left="1440" w:hanging="360"/>
      </w:pPr>
    </w:lvl>
    <w:lvl w:ilvl="2" w:tplc="DA6AB7C6">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E96AC1"/>
    <w:multiLevelType w:val="hybridMultilevel"/>
    <w:tmpl w:val="C1EAE1A6"/>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821DB7"/>
    <w:multiLevelType w:val="hybridMultilevel"/>
    <w:tmpl w:val="6246948E"/>
    <w:lvl w:ilvl="0" w:tplc="DA6AB7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397993"/>
    <w:multiLevelType w:val="hybridMultilevel"/>
    <w:tmpl w:val="885E01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2BE3591"/>
    <w:multiLevelType w:val="hybridMultilevel"/>
    <w:tmpl w:val="5A341A32"/>
    <w:lvl w:ilvl="0" w:tplc="A93A8730">
      <w:start w:val="1"/>
      <w:numFmt w:val="lowerRoman"/>
      <w:lvlText w:val="%1."/>
      <w:lvlJc w:val="left"/>
      <w:pPr>
        <w:ind w:left="360" w:hanging="360"/>
      </w:pPr>
      <w:rPr>
        <w:rFonts w:hint="default"/>
      </w:rPr>
    </w:lvl>
    <w:lvl w:ilvl="1" w:tplc="040C0019">
      <w:start w:val="1"/>
      <w:numFmt w:val="lowerLetter"/>
      <w:lvlText w:val="%2."/>
      <w:lvlJc w:val="left"/>
      <w:pPr>
        <w:ind w:left="72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30D19BC"/>
    <w:multiLevelType w:val="hybridMultilevel"/>
    <w:tmpl w:val="D4AC56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901D4C"/>
    <w:multiLevelType w:val="hybridMultilevel"/>
    <w:tmpl w:val="50B6BC2C"/>
    <w:lvl w:ilvl="0" w:tplc="DA6AB7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C569CD"/>
    <w:multiLevelType w:val="hybridMultilevel"/>
    <w:tmpl w:val="BF5478E8"/>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906552"/>
    <w:multiLevelType w:val="hybridMultilevel"/>
    <w:tmpl w:val="5192CF0C"/>
    <w:lvl w:ilvl="0" w:tplc="0410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B6519C4"/>
    <w:multiLevelType w:val="hybridMultilevel"/>
    <w:tmpl w:val="9E90A566"/>
    <w:lvl w:ilvl="0" w:tplc="040C000F">
      <w:start w:val="1"/>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E9F68CC"/>
    <w:multiLevelType w:val="multilevel"/>
    <w:tmpl w:val="30F81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1020610"/>
    <w:multiLevelType w:val="hybridMultilevel"/>
    <w:tmpl w:val="79402EB8"/>
    <w:lvl w:ilvl="0" w:tplc="DA6AB7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2E1378D"/>
    <w:multiLevelType w:val="hybridMultilevel"/>
    <w:tmpl w:val="A1FAA3CC"/>
    <w:lvl w:ilvl="0" w:tplc="DA6AB7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335AA6"/>
    <w:multiLevelType w:val="hybridMultilevel"/>
    <w:tmpl w:val="C4569480"/>
    <w:lvl w:ilvl="0" w:tplc="DA6AB7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6A0156"/>
    <w:multiLevelType w:val="hybridMultilevel"/>
    <w:tmpl w:val="C832B09E"/>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AA948A5"/>
    <w:multiLevelType w:val="hybridMultilevel"/>
    <w:tmpl w:val="5192CF0C"/>
    <w:lvl w:ilvl="0" w:tplc="0410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BD7241F"/>
    <w:multiLevelType w:val="hybridMultilevel"/>
    <w:tmpl w:val="F2A07982"/>
    <w:lvl w:ilvl="0" w:tplc="422E455E">
      <w:start w:val="1"/>
      <w:numFmt w:val="decimal"/>
      <w:lvlText w:val="PR.%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446FA2"/>
    <w:multiLevelType w:val="hybridMultilevel"/>
    <w:tmpl w:val="2BF4B8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9D06EFC">
      <w:start w:val="1"/>
      <w:numFmt w:val="decimal"/>
      <w:lvlText w:val="a.%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0B694D"/>
    <w:multiLevelType w:val="hybridMultilevel"/>
    <w:tmpl w:val="FBEC537C"/>
    <w:lvl w:ilvl="0" w:tplc="DA6AB7C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F422A44"/>
    <w:multiLevelType w:val="hybridMultilevel"/>
    <w:tmpl w:val="69DCBB7E"/>
    <w:lvl w:ilvl="0" w:tplc="92E84682">
      <w:start w:val="1"/>
      <w:numFmt w:val="decimal"/>
      <w:lvlText w:val="PR.%1."/>
      <w:lvlJc w:val="left"/>
      <w:pPr>
        <w:ind w:left="1440" w:hanging="360"/>
      </w:pPr>
      <w:rPr>
        <w:rFonts w:hint="default"/>
      </w:rPr>
    </w:lvl>
    <w:lvl w:ilvl="1" w:tplc="040C0019">
      <w:start w:val="1"/>
      <w:numFmt w:val="lowerLetter"/>
      <w:lvlText w:val="%2."/>
      <w:lvlJc w:val="left"/>
      <w:pPr>
        <w:ind w:left="1440" w:hanging="360"/>
      </w:pPr>
    </w:lvl>
    <w:lvl w:ilvl="2" w:tplc="DA6AB7C6">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67863A8"/>
    <w:multiLevelType w:val="hybridMultilevel"/>
    <w:tmpl w:val="C56095EE"/>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6E1599"/>
    <w:multiLevelType w:val="hybridMultilevel"/>
    <w:tmpl w:val="67CA20EC"/>
    <w:lvl w:ilvl="0" w:tplc="04090019">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EE3481A"/>
    <w:multiLevelType w:val="hybridMultilevel"/>
    <w:tmpl w:val="A9328F7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3FC53010"/>
    <w:multiLevelType w:val="hybridMultilevel"/>
    <w:tmpl w:val="5192CF0C"/>
    <w:lvl w:ilvl="0" w:tplc="0410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4775CEE"/>
    <w:multiLevelType w:val="hybridMultilevel"/>
    <w:tmpl w:val="1FC62FB2"/>
    <w:lvl w:ilvl="0" w:tplc="BBEE4ECE">
      <w:start w:val="1"/>
      <w:numFmt w:val="decimal"/>
      <w:lvlText w:val="I.%1."/>
      <w:lvlJc w:val="left"/>
      <w:pPr>
        <w:ind w:left="1440" w:hanging="360"/>
      </w:pPr>
      <w:rPr>
        <w:rFonts w:hint="default"/>
      </w:rPr>
    </w:lvl>
    <w:lvl w:ilvl="1" w:tplc="040C0019">
      <w:start w:val="1"/>
      <w:numFmt w:val="lowerLetter"/>
      <w:lvlText w:val="%2."/>
      <w:lvlJc w:val="left"/>
      <w:pPr>
        <w:ind w:left="1440" w:hanging="360"/>
      </w:pPr>
    </w:lvl>
    <w:lvl w:ilvl="2" w:tplc="DA6AB7C6">
      <w:start w:val="1"/>
      <w:numFmt w:val="bullet"/>
      <w:lvlText w:val=""/>
      <w:lvlJc w:val="left"/>
      <w:pPr>
        <w:ind w:left="2160" w:hanging="180"/>
      </w:pPr>
      <w:rPr>
        <w:rFonts w:ascii="Symbol" w:hAnsi="Symbol" w:hint="default"/>
      </w:rPr>
    </w:lvl>
    <w:lvl w:ilvl="3" w:tplc="040C0005">
      <w:start w:val="1"/>
      <w:numFmt w:val="bullet"/>
      <w:lvlText w:val=""/>
      <w:lvlJc w:val="left"/>
      <w:pPr>
        <w:ind w:left="2880" w:hanging="360"/>
      </w:pPr>
      <w:rPr>
        <w:rFonts w:ascii="Wingdings" w:hAnsi="Wingdings" w:hint="default"/>
      </w:rPr>
    </w:lvl>
    <w:lvl w:ilvl="4" w:tplc="08285386">
      <w:start w:val="1"/>
      <w:numFmt w:val="decimal"/>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C6450C5"/>
    <w:multiLevelType w:val="hybridMultilevel"/>
    <w:tmpl w:val="CC3A4B74"/>
    <w:lvl w:ilvl="0" w:tplc="BBEE4ECE">
      <w:start w:val="1"/>
      <w:numFmt w:val="decimal"/>
      <w:lvlText w:val="I.%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01D3252"/>
    <w:multiLevelType w:val="hybridMultilevel"/>
    <w:tmpl w:val="66425BA4"/>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AD40E8"/>
    <w:multiLevelType w:val="hybridMultilevel"/>
    <w:tmpl w:val="665E918C"/>
    <w:lvl w:ilvl="0" w:tplc="DA6AB7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4CC5D99"/>
    <w:multiLevelType w:val="hybridMultilevel"/>
    <w:tmpl w:val="0F42C770"/>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5266708"/>
    <w:multiLevelType w:val="hybridMultilevel"/>
    <w:tmpl w:val="5192CF0C"/>
    <w:lvl w:ilvl="0" w:tplc="0410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1392011"/>
    <w:multiLevelType w:val="multilevel"/>
    <w:tmpl w:val="F7CCCE7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2A76DCC"/>
    <w:multiLevelType w:val="hybridMultilevel"/>
    <w:tmpl w:val="43081EE0"/>
    <w:lvl w:ilvl="0" w:tplc="040C0013">
      <w:start w:val="1"/>
      <w:numFmt w:val="upperRoman"/>
      <w:lvlText w:val="%1."/>
      <w:lvlJc w:val="right"/>
      <w:pPr>
        <w:ind w:left="2167" w:hanging="360"/>
      </w:pPr>
      <w:rPr>
        <w:rFonts w:hint="default"/>
      </w:rPr>
    </w:lvl>
    <w:lvl w:ilvl="1" w:tplc="040C0019" w:tentative="1">
      <w:start w:val="1"/>
      <w:numFmt w:val="lowerLetter"/>
      <w:lvlText w:val="%2."/>
      <w:lvlJc w:val="left"/>
      <w:pPr>
        <w:ind w:left="2887" w:hanging="360"/>
      </w:pPr>
    </w:lvl>
    <w:lvl w:ilvl="2" w:tplc="040C001B" w:tentative="1">
      <w:start w:val="1"/>
      <w:numFmt w:val="lowerRoman"/>
      <w:lvlText w:val="%3."/>
      <w:lvlJc w:val="right"/>
      <w:pPr>
        <w:ind w:left="3607" w:hanging="180"/>
      </w:pPr>
    </w:lvl>
    <w:lvl w:ilvl="3" w:tplc="040C000F" w:tentative="1">
      <w:start w:val="1"/>
      <w:numFmt w:val="decimal"/>
      <w:lvlText w:val="%4."/>
      <w:lvlJc w:val="left"/>
      <w:pPr>
        <w:ind w:left="4327" w:hanging="360"/>
      </w:pPr>
    </w:lvl>
    <w:lvl w:ilvl="4" w:tplc="040C0019" w:tentative="1">
      <w:start w:val="1"/>
      <w:numFmt w:val="lowerLetter"/>
      <w:lvlText w:val="%5."/>
      <w:lvlJc w:val="left"/>
      <w:pPr>
        <w:ind w:left="5047" w:hanging="360"/>
      </w:pPr>
    </w:lvl>
    <w:lvl w:ilvl="5" w:tplc="040C001B" w:tentative="1">
      <w:start w:val="1"/>
      <w:numFmt w:val="lowerRoman"/>
      <w:lvlText w:val="%6."/>
      <w:lvlJc w:val="right"/>
      <w:pPr>
        <w:ind w:left="5767" w:hanging="180"/>
      </w:pPr>
    </w:lvl>
    <w:lvl w:ilvl="6" w:tplc="040C000F" w:tentative="1">
      <w:start w:val="1"/>
      <w:numFmt w:val="decimal"/>
      <w:lvlText w:val="%7."/>
      <w:lvlJc w:val="left"/>
      <w:pPr>
        <w:ind w:left="6487" w:hanging="360"/>
      </w:pPr>
    </w:lvl>
    <w:lvl w:ilvl="7" w:tplc="040C0019" w:tentative="1">
      <w:start w:val="1"/>
      <w:numFmt w:val="lowerLetter"/>
      <w:lvlText w:val="%8."/>
      <w:lvlJc w:val="left"/>
      <w:pPr>
        <w:ind w:left="7207" w:hanging="360"/>
      </w:pPr>
    </w:lvl>
    <w:lvl w:ilvl="8" w:tplc="040C001B" w:tentative="1">
      <w:start w:val="1"/>
      <w:numFmt w:val="lowerRoman"/>
      <w:lvlText w:val="%9."/>
      <w:lvlJc w:val="right"/>
      <w:pPr>
        <w:ind w:left="7927" w:hanging="180"/>
      </w:pPr>
    </w:lvl>
  </w:abstractNum>
  <w:abstractNum w:abstractNumId="33" w15:restartNumberingAfterBreak="0">
    <w:nsid w:val="64DA518A"/>
    <w:multiLevelType w:val="hybridMultilevel"/>
    <w:tmpl w:val="BDB69D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5401880"/>
    <w:multiLevelType w:val="hybridMultilevel"/>
    <w:tmpl w:val="28244F3E"/>
    <w:lvl w:ilvl="0" w:tplc="568EE47C">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84320D5"/>
    <w:multiLevelType w:val="hybridMultilevel"/>
    <w:tmpl w:val="5192CF0C"/>
    <w:lvl w:ilvl="0" w:tplc="0410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8AF620C"/>
    <w:multiLevelType w:val="hybridMultilevel"/>
    <w:tmpl w:val="5A341A32"/>
    <w:lvl w:ilvl="0" w:tplc="A93A8730">
      <w:start w:val="1"/>
      <w:numFmt w:val="lowerRoman"/>
      <w:lvlText w:val="%1."/>
      <w:lvlJc w:val="left"/>
      <w:pPr>
        <w:ind w:left="360" w:hanging="360"/>
      </w:pPr>
      <w:rPr>
        <w:rFonts w:hint="default"/>
      </w:rPr>
    </w:lvl>
    <w:lvl w:ilvl="1" w:tplc="040C0019">
      <w:start w:val="1"/>
      <w:numFmt w:val="lowerLetter"/>
      <w:lvlText w:val="%2."/>
      <w:lvlJc w:val="left"/>
      <w:pPr>
        <w:ind w:left="72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6B2F485F"/>
    <w:multiLevelType w:val="hybridMultilevel"/>
    <w:tmpl w:val="5A341A32"/>
    <w:lvl w:ilvl="0" w:tplc="A93A8730">
      <w:start w:val="1"/>
      <w:numFmt w:val="lowerRoman"/>
      <w:lvlText w:val="%1."/>
      <w:lvlJc w:val="left"/>
      <w:pPr>
        <w:ind w:left="360" w:hanging="360"/>
      </w:pPr>
      <w:rPr>
        <w:rFonts w:hint="default"/>
      </w:rPr>
    </w:lvl>
    <w:lvl w:ilvl="1" w:tplc="040C0019">
      <w:start w:val="1"/>
      <w:numFmt w:val="lowerLetter"/>
      <w:lvlText w:val="%2."/>
      <w:lvlJc w:val="left"/>
      <w:pPr>
        <w:ind w:left="72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15:restartNumberingAfterBreak="0">
    <w:nsid w:val="6C4D242A"/>
    <w:multiLevelType w:val="hybridMultilevel"/>
    <w:tmpl w:val="FFFADCFA"/>
    <w:lvl w:ilvl="0" w:tplc="73829DB6">
      <w:start w:val="1"/>
      <w:numFmt w:val="decimal"/>
      <w:lvlText w:val="R.%1."/>
      <w:lvlJc w:val="left"/>
      <w:pPr>
        <w:ind w:left="1440" w:hanging="360"/>
      </w:pPr>
      <w:rPr>
        <w:rFonts w:hint="default"/>
      </w:rPr>
    </w:lvl>
    <w:lvl w:ilvl="1" w:tplc="040C0019">
      <w:start w:val="1"/>
      <w:numFmt w:val="lowerLetter"/>
      <w:lvlText w:val="%2."/>
      <w:lvlJc w:val="left"/>
      <w:pPr>
        <w:ind w:left="1440" w:hanging="360"/>
      </w:pPr>
    </w:lvl>
    <w:lvl w:ilvl="2" w:tplc="DA6AB7C6">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E3A7E0E"/>
    <w:multiLevelType w:val="hybridMultilevel"/>
    <w:tmpl w:val="5620713C"/>
    <w:lvl w:ilvl="0" w:tplc="EB945410">
      <w:start w:val="1"/>
      <w:numFmt w:val="decimal"/>
      <w:lvlText w:val="C.1.%1."/>
      <w:lvlJc w:val="right"/>
      <w:pPr>
        <w:ind w:left="2340" w:hanging="360"/>
      </w:pPr>
      <w:rPr>
        <w:rFonts w:hint="default"/>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40" w15:restartNumberingAfterBreak="0">
    <w:nsid w:val="70984D5F"/>
    <w:multiLevelType w:val="hybridMultilevel"/>
    <w:tmpl w:val="EF1EEBB0"/>
    <w:lvl w:ilvl="0" w:tplc="DA6AB7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0FD60CF"/>
    <w:multiLevelType w:val="hybridMultilevel"/>
    <w:tmpl w:val="3D928864"/>
    <w:lvl w:ilvl="0" w:tplc="99D06EFC">
      <w:start w:val="1"/>
      <w:numFmt w:val="decimal"/>
      <w:lvlText w:val="a.%1."/>
      <w:lvlJc w:val="right"/>
      <w:pPr>
        <w:ind w:left="2700" w:hanging="360"/>
      </w:pPr>
      <w:rPr>
        <w:rFonts w:hint="default"/>
      </w:rPr>
    </w:lvl>
    <w:lvl w:ilvl="1" w:tplc="040C0019" w:tentative="1">
      <w:start w:val="1"/>
      <w:numFmt w:val="lowerLetter"/>
      <w:lvlText w:val="%2."/>
      <w:lvlJc w:val="left"/>
      <w:pPr>
        <w:ind w:left="3420" w:hanging="360"/>
      </w:pPr>
    </w:lvl>
    <w:lvl w:ilvl="2" w:tplc="040C001B" w:tentative="1">
      <w:start w:val="1"/>
      <w:numFmt w:val="lowerRoman"/>
      <w:lvlText w:val="%3."/>
      <w:lvlJc w:val="right"/>
      <w:pPr>
        <w:ind w:left="4140" w:hanging="180"/>
      </w:pPr>
    </w:lvl>
    <w:lvl w:ilvl="3" w:tplc="040C000F" w:tentative="1">
      <w:start w:val="1"/>
      <w:numFmt w:val="decimal"/>
      <w:lvlText w:val="%4."/>
      <w:lvlJc w:val="left"/>
      <w:pPr>
        <w:ind w:left="4860" w:hanging="360"/>
      </w:pPr>
    </w:lvl>
    <w:lvl w:ilvl="4" w:tplc="040C0019" w:tentative="1">
      <w:start w:val="1"/>
      <w:numFmt w:val="lowerLetter"/>
      <w:lvlText w:val="%5."/>
      <w:lvlJc w:val="left"/>
      <w:pPr>
        <w:ind w:left="5580" w:hanging="360"/>
      </w:pPr>
    </w:lvl>
    <w:lvl w:ilvl="5" w:tplc="040C001B" w:tentative="1">
      <w:start w:val="1"/>
      <w:numFmt w:val="lowerRoman"/>
      <w:lvlText w:val="%6."/>
      <w:lvlJc w:val="right"/>
      <w:pPr>
        <w:ind w:left="6300" w:hanging="180"/>
      </w:pPr>
    </w:lvl>
    <w:lvl w:ilvl="6" w:tplc="040C000F" w:tentative="1">
      <w:start w:val="1"/>
      <w:numFmt w:val="decimal"/>
      <w:lvlText w:val="%7."/>
      <w:lvlJc w:val="left"/>
      <w:pPr>
        <w:ind w:left="7020" w:hanging="360"/>
      </w:pPr>
    </w:lvl>
    <w:lvl w:ilvl="7" w:tplc="040C0019" w:tentative="1">
      <w:start w:val="1"/>
      <w:numFmt w:val="lowerLetter"/>
      <w:lvlText w:val="%8."/>
      <w:lvlJc w:val="left"/>
      <w:pPr>
        <w:ind w:left="7740" w:hanging="360"/>
      </w:pPr>
    </w:lvl>
    <w:lvl w:ilvl="8" w:tplc="040C001B" w:tentative="1">
      <w:start w:val="1"/>
      <w:numFmt w:val="lowerRoman"/>
      <w:lvlText w:val="%9."/>
      <w:lvlJc w:val="right"/>
      <w:pPr>
        <w:ind w:left="8460" w:hanging="180"/>
      </w:pPr>
    </w:lvl>
  </w:abstractNum>
  <w:abstractNum w:abstractNumId="42" w15:restartNumberingAfterBreak="0">
    <w:nsid w:val="72880DD3"/>
    <w:multiLevelType w:val="hybridMultilevel"/>
    <w:tmpl w:val="EC46D8B4"/>
    <w:lvl w:ilvl="0" w:tplc="187E17AE">
      <w:start w:val="1"/>
      <w:numFmt w:val="decimal"/>
      <w:lvlText w:val="C.%1."/>
      <w:lvlJc w:val="left"/>
      <w:pPr>
        <w:ind w:left="1440" w:hanging="360"/>
      </w:pPr>
      <w:rPr>
        <w:rFonts w:hint="default"/>
      </w:rPr>
    </w:lvl>
    <w:lvl w:ilvl="1" w:tplc="040C0019">
      <w:start w:val="1"/>
      <w:numFmt w:val="lowerLetter"/>
      <w:lvlText w:val="%2."/>
      <w:lvlJc w:val="left"/>
      <w:pPr>
        <w:ind w:left="1440" w:hanging="360"/>
      </w:pPr>
    </w:lvl>
    <w:lvl w:ilvl="2" w:tplc="DA6AB7C6">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99C2C38"/>
    <w:multiLevelType w:val="hybridMultilevel"/>
    <w:tmpl w:val="9BEAD7A4"/>
    <w:lvl w:ilvl="0" w:tplc="413867F6">
      <w:start w:val="1"/>
      <w:numFmt w:val="upperLetter"/>
      <w:lvlText w:val="PR.%1."/>
      <w:lvlJc w:val="left"/>
      <w:pPr>
        <w:ind w:left="1080" w:hanging="360"/>
      </w:pPr>
      <w:rPr>
        <w:rFonts w:hint="default"/>
        <w:b/>
      </w:rPr>
    </w:lvl>
    <w:lvl w:ilvl="1" w:tplc="040C0019">
      <w:start w:val="1"/>
      <w:numFmt w:val="lowerLetter"/>
      <w:lvlText w:val="%2."/>
      <w:lvlJc w:val="left"/>
      <w:pPr>
        <w:ind w:left="1080" w:hanging="360"/>
      </w:pPr>
    </w:lvl>
    <w:lvl w:ilvl="2" w:tplc="DA6AB7C6">
      <w:start w:val="1"/>
      <w:numFmt w:val="bullet"/>
      <w:lvlText w:val=""/>
      <w:lvlJc w:val="left"/>
      <w:pPr>
        <w:ind w:left="1800" w:hanging="180"/>
      </w:pPr>
      <w:rPr>
        <w:rFonts w:ascii="Symbol" w:hAnsi="Symbol"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15:restartNumberingAfterBreak="0">
    <w:nsid w:val="7E80594C"/>
    <w:multiLevelType w:val="hybridMultilevel"/>
    <w:tmpl w:val="E744B970"/>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3"/>
  </w:num>
  <w:num w:numId="3">
    <w:abstractNumId w:val="18"/>
  </w:num>
  <w:num w:numId="4">
    <w:abstractNumId w:val="6"/>
  </w:num>
  <w:num w:numId="5">
    <w:abstractNumId w:val="42"/>
  </w:num>
  <w:num w:numId="6">
    <w:abstractNumId w:val="22"/>
  </w:num>
  <w:num w:numId="7">
    <w:abstractNumId w:val="41"/>
  </w:num>
  <w:num w:numId="8">
    <w:abstractNumId w:val="39"/>
  </w:num>
  <w:num w:numId="9">
    <w:abstractNumId w:val="1"/>
  </w:num>
  <w:num w:numId="10">
    <w:abstractNumId w:val="25"/>
  </w:num>
  <w:num w:numId="11">
    <w:abstractNumId w:val="43"/>
  </w:num>
  <w:num w:numId="12">
    <w:abstractNumId w:val="38"/>
  </w:num>
  <w:num w:numId="13">
    <w:abstractNumId w:val="17"/>
  </w:num>
  <w:num w:numId="14">
    <w:abstractNumId w:val="20"/>
  </w:num>
  <w:num w:numId="15">
    <w:abstractNumId w:val="32"/>
  </w:num>
  <w:num w:numId="16">
    <w:abstractNumId w:val="0"/>
  </w:num>
  <w:num w:numId="17">
    <w:abstractNumId w:val="4"/>
  </w:num>
  <w:num w:numId="18">
    <w:abstractNumId w:val="26"/>
  </w:num>
  <w:num w:numId="19">
    <w:abstractNumId w:val="10"/>
  </w:num>
  <w:num w:numId="20">
    <w:abstractNumId w:val="7"/>
  </w:num>
  <w:num w:numId="21">
    <w:abstractNumId w:val="11"/>
  </w:num>
  <w:num w:numId="22">
    <w:abstractNumId w:val="16"/>
  </w:num>
  <w:num w:numId="23">
    <w:abstractNumId w:val="30"/>
  </w:num>
  <w:num w:numId="24">
    <w:abstractNumId w:val="35"/>
  </w:num>
  <w:num w:numId="25">
    <w:abstractNumId w:val="8"/>
  </w:num>
  <w:num w:numId="26">
    <w:abstractNumId w:val="27"/>
  </w:num>
  <w:num w:numId="27">
    <w:abstractNumId w:val="29"/>
  </w:num>
  <w:num w:numId="28">
    <w:abstractNumId w:val="44"/>
  </w:num>
  <w:num w:numId="29">
    <w:abstractNumId w:val="2"/>
  </w:num>
  <w:num w:numId="30">
    <w:abstractNumId w:val="34"/>
  </w:num>
  <w:num w:numId="31">
    <w:abstractNumId w:val="15"/>
  </w:num>
  <w:num w:numId="32">
    <w:abstractNumId w:val="21"/>
  </w:num>
  <w:num w:numId="33">
    <w:abstractNumId w:val="28"/>
  </w:num>
  <w:num w:numId="34">
    <w:abstractNumId w:val="14"/>
  </w:num>
  <w:num w:numId="35">
    <w:abstractNumId w:val="12"/>
  </w:num>
  <w:num w:numId="36">
    <w:abstractNumId w:val="19"/>
  </w:num>
  <w:num w:numId="37">
    <w:abstractNumId w:val="5"/>
  </w:num>
  <w:num w:numId="38">
    <w:abstractNumId w:val="37"/>
  </w:num>
  <w:num w:numId="39">
    <w:abstractNumId w:val="36"/>
  </w:num>
  <w:num w:numId="40">
    <w:abstractNumId w:val="23"/>
  </w:num>
  <w:num w:numId="41">
    <w:abstractNumId w:val="9"/>
  </w:num>
  <w:num w:numId="42">
    <w:abstractNumId w:val="13"/>
  </w:num>
  <w:num w:numId="43">
    <w:abstractNumId w:val="33"/>
  </w:num>
  <w:num w:numId="44">
    <w:abstractNumId w:val="40"/>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1B1"/>
    <w:rsid w:val="00002828"/>
    <w:rsid w:val="00002901"/>
    <w:rsid w:val="000101A0"/>
    <w:rsid w:val="00011B18"/>
    <w:rsid w:val="000138AF"/>
    <w:rsid w:val="00014A42"/>
    <w:rsid w:val="00022076"/>
    <w:rsid w:val="000220A1"/>
    <w:rsid w:val="0002241C"/>
    <w:rsid w:val="0002252F"/>
    <w:rsid w:val="00022678"/>
    <w:rsid w:val="00026899"/>
    <w:rsid w:val="00026C8B"/>
    <w:rsid w:val="00027D82"/>
    <w:rsid w:val="0003699C"/>
    <w:rsid w:val="00054975"/>
    <w:rsid w:val="000553D2"/>
    <w:rsid w:val="00055615"/>
    <w:rsid w:val="00057B4E"/>
    <w:rsid w:val="00063BE7"/>
    <w:rsid w:val="00073DBB"/>
    <w:rsid w:val="00081B56"/>
    <w:rsid w:val="00087BD3"/>
    <w:rsid w:val="00095533"/>
    <w:rsid w:val="00096D1C"/>
    <w:rsid w:val="00097349"/>
    <w:rsid w:val="00097360"/>
    <w:rsid w:val="000A4D6C"/>
    <w:rsid w:val="000A5311"/>
    <w:rsid w:val="000A5F06"/>
    <w:rsid w:val="000C68B0"/>
    <w:rsid w:val="000C7798"/>
    <w:rsid w:val="000D1A79"/>
    <w:rsid w:val="000D3E6A"/>
    <w:rsid w:val="000D656F"/>
    <w:rsid w:val="000E2029"/>
    <w:rsid w:val="000E423A"/>
    <w:rsid w:val="000E6D14"/>
    <w:rsid w:val="000F08C0"/>
    <w:rsid w:val="000F1644"/>
    <w:rsid w:val="001029D6"/>
    <w:rsid w:val="00104CFA"/>
    <w:rsid w:val="001056FE"/>
    <w:rsid w:val="00112965"/>
    <w:rsid w:val="00123986"/>
    <w:rsid w:val="00127CF0"/>
    <w:rsid w:val="00130289"/>
    <w:rsid w:val="0013071B"/>
    <w:rsid w:val="00131E95"/>
    <w:rsid w:val="00133A48"/>
    <w:rsid w:val="00137DA6"/>
    <w:rsid w:val="00137F23"/>
    <w:rsid w:val="001403A5"/>
    <w:rsid w:val="00140B0B"/>
    <w:rsid w:val="0014357B"/>
    <w:rsid w:val="00143D95"/>
    <w:rsid w:val="0015472B"/>
    <w:rsid w:val="001562F0"/>
    <w:rsid w:val="00161B5A"/>
    <w:rsid w:val="0016290B"/>
    <w:rsid w:val="00163EC5"/>
    <w:rsid w:val="001662ED"/>
    <w:rsid w:val="00171120"/>
    <w:rsid w:val="00172B85"/>
    <w:rsid w:val="0017408F"/>
    <w:rsid w:val="0018002E"/>
    <w:rsid w:val="00184F58"/>
    <w:rsid w:val="00185ABF"/>
    <w:rsid w:val="00191DF8"/>
    <w:rsid w:val="00194ABC"/>
    <w:rsid w:val="001972F1"/>
    <w:rsid w:val="001A7B37"/>
    <w:rsid w:val="001C10E5"/>
    <w:rsid w:val="001C7DD4"/>
    <w:rsid w:val="001D75CC"/>
    <w:rsid w:val="001E0DBD"/>
    <w:rsid w:val="001E39DB"/>
    <w:rsid w:val="001E4886"/>
    <w:rsid w:val="001E5BE8"/>
    <w:rsid w:val="001F0F0D"/>
    <w:rsid w:val="00203B06"/>
    <w:rsid w:val="002130A8"/>
    <w:rsid w:val="0021772D"/>
    <w:rsid w:val="0022309E"/>
    <w:rsid w:val="00233B37"/>
    <w:rsid w:val="0023478E"/>
    <w:rsid w:val="00236140"/>
    <w:rsid w:val="002365B8"/>
    <w:rsid w:val="00241BCA"/>
    <w:rsid w:val="00244E74"/>
    <w:rsid w:val="00246E17"/>
    <w:rsid w:val="00252BBF"/>
    <w:rsid w:val="00252F71"/>
    <w:rsid w:val="00255939"/>
    <w:rsid w:val="00257373"/>
    <w:rsid w:val="002700EE"/>
    <w:rsid w:val="00280B9B"/>
    <w:rsid w:val="00281F74"/>
    <w:rsid w:val="0028395B"/>
    <w:rsid w:val="002857DD"/>
    <w:rsid w:val="00290E45"/>
    <w:rsid w:val="00295270"/>
    <w:rsid w:val="002A31D5"/>
    <w:rsid w:val="002A4C06"/>
    <w:rsid w:val="002A5782"/>
    <w:rsid w:val="002A617B"/>
    <w:rsid w:val="002B0296"/>
    <w:rsid w:val="002B1202"/>
    <w:rsid w:val="002B50AC"/>
    <w:rsid w:val="002B5D72"/>
    <w:rsid w:val="002C0F57"/>
    <w:rsid w:val="002C2AE7"/>
    <w:rsid w:val="002C4E90"/>
    <w:rsid w:val="002C54FE"/>
    <w:rsid w:val="002D26AD"/>
    <w:rsid w:val="002D27C5"/>
    <w:rsid w:val="002D2D43"/>
    <w:rsid w:val="002E3194"/>
    <w:rsid w:val="002E45E0"/>
    <w:rsid w:val="002E4743"/>
    <w:rsid w:val="002F1C68"/>
    <w:rsid w:val="00301EEA"/>
    <w:rsid w:val="003046FA"/>
    <w:rsid w:val="00310141"/>
    <w:rsid w:val="00321021"/>
    <w:rsid w:val="00321809"/>
    <w:rsid w:val="00322FC8"/>
    <w:rsid w:val="00324CBD"/>
    <w:rsid w:val="00333989"/>
    <w:rsid w:val="003368DA"/>
    <w:rsid w:val="0034182F"/>
    <w:rsid w:val="0034466A"/>
    <w:rsid w:val="00346C52"/>
    <w:rsid w:val="0035043C"/>
    <w:rsid w:val="0035376B"/>
    <w:rsid w:val="00355660"/>
    <w:rsid w:val="00355E04"/>
    <w:rsid w:val="00361CA0"/>
    <w:rsid w:val="00373676"/>
    <w:rsid w:val="00377559"/>
    <w:rsid w:val="00377A2D"/>
    <w:rsid w:val="003B13E9"/>
    <w:rsid w:val="003B3440"/>
    <w:rsid w:val="003B4786"/>
    <w:rsid w:val="003C2598"/>
    <w:rsid w:val="003C5BE0"/>
    <w:rsid w:val="003C5D13"/>
    <w:rsid w:val="003D7406"/>
    <w:rsid w:val="003E2309"/>
    <w:rsid w:val="003E62AC"/>
    <w:rsid w:val="003E7FD3"/>
    <w:rsid w:val="003F1E73"/>
    <w:rsid w:val="004027C8"/>
    <w:rsid w:val="00403AE7"/>
    <w:rsid w:val="00413FE5"/>
    <w:rsid w:val="004247E8"/>
    <w:rsid w:val="00425F71"/>
    <w:rsid w:val="004261D9"/>
    <w:rsid w:val="0043155E"/>
    <w:rsid w:val="00436F12"/>
    <w:rsid w:val="00437DA6"/>
    <w:rsid w:val="00440F4D"/>
    <w:rsid w:val="00445437"/>
    <w:rsid w:val="00445BEE"/>
    <w:rsid w:val="004478E2"/>
    <w:rsid w:val="004648D2"/>
    <w:rsid w:val="00467E50"/>
    <w:rsid w:val="00471722"/>
    <w:rsid w:val="0047258F"/>
    <w:rsid w:val="004766CF"/>
    <w:rsid w:val="00481331"/>
    <w:rsid w:val="004847DB"/>
    <w:rsid w:val="00487537"/>
    <w:rsid w:val="00487709"/>
    <w:rsid w:val="00491349"/>
    <w:rsid w:val="004916D8"/>
    <w:rsid w:val="00494387"/>
    <w:rsid w:val="004A024D"/>
    <w:rsid w:val="004B18A9"/>
    <w:rsid w:val="004C0B43"/>
    <w:rsid w:val="004C2686"/>
    <w:rsid w:val="004C3B56"/>
    <w:rsid w:val="004C6044"/>
    <w:rsid w:val="004D04FE"/>
    <w:rsid w:val="004D17E0"/>
    <w:rsid w:val="004D62D9"/>
    <w:rsid w:val="004E179E"/>
    <w:rsid w:val="004E6AEA"/>
    <w:rsid w:val="004F1F8B"/>
    <w:rsid w:val="004F3EEA"/>
    <w:rsid w:val="004F553F"/>
    <w:rsid w:val="004F5616"/>
    <w:rsid w:val="00502D7D"/>
    <w:rsid w:val="00507494"/>
    <w:rsid w:val="00510CF8"/>
    <w:rsid w:val="00525219"/>
    <w:rsid w:val="00526F85"/>
    <w:rsid w:val="005357DF"/>
    <w:rsid w:val="005405E0"/>
    <w:rsid w:val="0054533F"/>
    <w:rsid w:val="00547254"/>
    <w:rsid w:val="00551FFA"/>
    <w:rsid w:val="0055611E"/>
    <w:rsid w:val="00560B4D"/>
    <w:rsid w:val="005658AB"/>
    <w:rsid w:val="00567090"/>
    <w:rsid w:val="0057472A"/>
    <w:rsid w:val="00576B60"/>
    <w:rsid w:val="00581417"/>
    <w:rsid w:val="00593DDE"/>
    <w:rsid w:val="005971D7"/>
    <w:rsid w:val="005A1335"/>
    <w:rsid w:val="005A32A3"/>
    <w:rsid w:val="005A4EC8"/>
    <w:rsid w:val="005B3A97"/>
    <w:rsid w:val="005B6EF3"/>
    <w:rsid w:val="005C56C3"/>
    <w:rsid w:val="005C5863"/>
    <w:rsid w:val="005C5EF9"/>
    <w:rsid w:val="005D7321"/>
    <w:rsid w:val="005E76F2"/>
    <w:rsid w:val="005E77BE"/>
    <w:rsid w:val="005F72E2"/>
    <w:rsid w:val="005F78B3"/>
    <w:rsid w:val="005F7F03"/>
    <w:rsid w:val="00604442"/>
    <w:rsid w:val="006108DE"/>
    <w:rsid w:val="00612CDB"/>
    <w:rsid w:val="006141DB"/>
    <w:rsid w:val="00617380"/>
    <w:rsid w:val="00625BC0"/>
    <w:rsid w:val="0062712A"/>
    <w:rsid w:val="00630266"/>
    <w:rsid w:val="00630ADD"/>
    <w:rsid w:val="00631C3F"/>
    <w:rsid w:val="00640E75"/>
    <w:rsid w:val="006418CB"/>
    <w:rsid w:val="006434C6"/>
    <w:rsid w:val="0064517C"/>
    <w:rsid w:val="00665FF0"/>
    <w:rsid w:val="00667D06"/>
    <w:rsid w:val="00671757"/>
    <w:rsid w:val="0067452E"/>
    <w:rsid w:val="0067762D"/>
    <w:rsid w:val="006872D3"/>
    <w:rsid w:val="006A4286"/>
    <w:rsid w:val="006A44E6"/>
    <w:rsid w:val="006A5AA9"/>
    <w:rsid w:val="006C197C"/>
    <w:rsid w:val="006C57BE"/>
    <w:rsid w:val="006D0D46"/>
    <w:rsid w:val="006D5F9A"/>
    <w:rsid w:val="006D6389"/>
    <w:rsid w:val="006D6B6A"/>
    <w:rsid w:val="006E7B5D"/>
    <w:rsid w:val="006F1B6F"/>
    <w:rsid w:val="006F2F2E"/>
    <w:rsid w:val="006F6453"/>
    <w:rsid w:val="006F6531"/>
    <w:rsid w:val="007025CE"/>
    <w:rsid w:val="007036F8"/>
    <w:rsid w:val="007056EE"/>
    <w:rsid w:val="007101A7"/>
    <w:rsid w:val="00710A21"/>
    <w:rsid w:val="00713708"/>
    <w:rsid w:val="00715044"/>
    <w:rsid w:val="00716F1F"/>
    <w:rsid w:val="00720ACF"/>
    <w:rsid w:val="007230A3"/>
    <w:rsid w:val="00723C1D"/>
    <w:rsid w:val="00736B0D"/>
    <w:rsid w:val="0074661E"/>
    <w:rsid w:val="00746B70"/>
    <w:rsid w:val="007476EC"/>
    <w:rsid w:val="007522D1"/>
    <w:rsid w:val="0076539E"/>
    <w:rsid w:val="007707A6"/>
    <w:rsid w:val="00784113"/>
    <w:rsid w:val="0078694D"/>
    <w:rsid w:val="00790C41"/>
    <w:rsid w:val="007979DB"/>
    <w:rsid w:val="007A07B0"/>
    <w:rsid w:val="007A1146"/>
    <w:rsid w:val="007A6DF3"/>
    <w:rsid w:val="007A79BF"/>
    <w:rsid w:val="007B16DC"/>
    <w:rsid w:val="007B3230"/>
    <w:rsid w:val="007B4935"/>
    <w:rsid w:val="007C1652"/>
    <w:rsid w:val="007D0EA1"/>
    <w:rsid w:val="007D301F"/>
    <w:rsid w:val="007F0366"/>
    <w:rsid w:val="007F369F"/>
    <w:rsid w:val="008014F5"/>
    <w:rsid w:val="00802EAA"/>
    <w:rsid w:val="008057B6"/>
    <w:rsid w:val="00824BAB"/>
    <w:rsid w:val="00832A92"/>
    <w:rsid w:val="00834CF9"/>
    <w:rsid w:val="008450A8"/>
    <w:rsid w:val="0084554C"/>
    <w:rsid w:val="00845859"/>
    <w:rsid w:val="0084586C"/>
    <w:rsid w:val="00850EA3"/>
    <w:rsid w:val="008562A9"/>
    <w:rsid w:val="008623C3"/>
    <w:rsid w:val="008623F4"/>
    <w:rsid w:val="00864652"/>
    <w:rsid w:val="008675AE"/>
    <w:rsid w:val="008676B6"/>
    <w:rsid w:val="008725D9"/>
    <w:rsid w:val="00872C59"/>
    <w:rsid w:val="00873B86"/>
    <w:rsid w:val="00876909"/>
    <w:rsid w:val="00877ABA"/>
    <w:rsid w:val="00881076"/>
    <w:rsid w:val="00886416"/>
    <w:rsid w:val="008923AD"/>
    <w:rsid w:val="00894C55"/>
    <w:rsid w:val="008968FD"/>
    <w:rsid w:val="008A23ED"/>
    <w:rsid w:val="008A50A3"/>
    <w:rsid w:val="008B0543"/>
    <w:rsid w:val="008B57F4"/>
    <w:rsid w:val="008B6417"/>
    <w:rsid w:val="008B6C25"/>
    <w:rsid w:val="008B709D"/>
    <w:rsid w:val="008B7CC1"/>
    <w:rsid w:val="008C7484"/>
    <w:rsid w:val="008D235E"/>
    <w:rsid w:val="008D5A8B"/>
    <w:rsid w:val="008E02F8"/>
    <w:rsid w:val="008E09DA"/>
    <w:rsid w:val="008F4DD0"/>
    <w:rsid w:val="009031E5"/>
    <w:rsid w:val="00904535"/>
    <w:rsid w:val="00910224"/>
    <w:rsid w:val="009142A9"/>
    <w:rsid w:val="00917121"/>
    <w:rsid w:val="00920033"/>
    <w:rsid w:val="0092005A"/>
    <w:rsid w:val="00922CBD"/>
    <w:rsid w:val="009246B0"/>
    <w:rsid w:val="0092585A"/>
    <w:rsid w:val="00930F6D"/>
    <w:rsid w:val="00933981"/>
    <w:rsid w:val="009340A0"/>
    <w:rsid w:val="0093510E"/>
    <w:rsid w:val="00941940"/>
    <w:rsid w:val="0094323A"/>
    <w:rsid w:val="00946176"/>
    <w:rsid w:val="009544AA"/>
    <w:rsid w:val="009559AE"/>
    <w:rsid w:val="009567E1"/>
    <w:rsid w:val="00956EC8"/>
    <w:rsid w:val="00957D3D"/>
    <w:rsid w:val="00960EF5"/>
    <w:rsid w:val="0097059F"/>
    <w:rsid w:val="0098122D"/>
    <w:rsid w:val="009854FE"/>
    <w:rsid w:val="00986162"/>
    <w:rsid w:val="0098674B"/>
    <w:rsid w:val="00995ABB"/>
    <w:rsid w:val="009A13A9"/>
    <w:rsid w:val="009A2336"/>
    <w:rsid w:val="009A634E"/>
    <w:rsid w:val="009A7BC8"/>
    <w:rsid w:val="009B03D1"/>
    <w:rsid w:val="009C2032"/>
    <w:rsid w:val="009C43DE"/>
    <w:rsid w:val="009D2B59"/>
    <w:rsid w:val="009F52E9"/>
    <w:rsid w:val="00A0399A"/>
    <w:rsid w:val="00A0575A"/>
    <w:rsid w:val="00A06B00"/>
    <w:rsid w:val="00A17261"/>
    <w:rsid w:val="00A17F66"/>
    <w:rsid w:val="00A2227D"/>
    <w:rsid w:val="00A2470C"/>
    <w:rsid w:val="00A31AFF"/>
    <w:rsid w:val="00A410CD"/>
    <w:rsid w:val="00A41410"/>
    <w:rsid w:val="00A42A00"/>
    <w:rsid w:val="00A438BF"/>
    <w:rsid w:val="00A44607"/>
    <w:rsid w:val="00A44C33"/>
    <w:rsid w:val="00A52A4D"/>
    <w:rsid w:val="00A52AE6"/>
    <w:rsid w:val="00A57A2F"/>
    <w:rsid w:val="00A63716"/>
    <w:rsid w:val="00A6417C"/>
    <w:rsid w:val="00A70C29"/>
    <w:rsid w:val="00A83912"/>
    <w:rsid w:val="00A83B29"/>
    <w:rsid w:val="00A84BDF"/>
    <w:rsid w:val="00A905A9"/>
    <w:rsid w:val="00A96EC3"/>
    <w:rsid w:val="00AA27D3"/>
    <w:rsid w:val="00AA4EAB"/>
    <w:rsid w:val="00AB1AC4"/>
    <w:rsid w:val="00AB6672"/>
    <w:rsid w:val="00AC0152"/>
    <w:rsid w:val="00AC24D5"/>
    <w:rsid w:val="00AC60E0"/>
    <w:rsid w:val="00AC6BC5"/>
    <w:rsid w:val="00AD1E8D"/>
    <w:rsid w:val="00AD5424"/>
    <w:rsid w:val="00AD6CEB"/>
    <w:rsid w:val="00AD79A5"/>
    <w:rsid w:val="00AD7BEF"/>
    <w:rsid w:val="00AE1387"/>
    <w:rsid w:val="00AE39F1"/>
    <w:rsid w:val="00AE3BF9"/>
    <w:rsid w:val="00AE7AEE"/>
    <w:rsid w:val="00AF2D0B"/>
    <w:rsid w:val="00AF4716"/>
    <w:rsid w:val="00B00EA7"/>
    <w:rsid w:val="00B031B1"/>
    <w:rsid w:val="00B07C61"/>
    <w:rsid w:val="00B1438E"/>
    <w:rsid w:val="00B1552B"/>
    <w:rsid w:val="00B22081"/>
    <w:rsid w:val="00B254E1"/>
    <w:rsid w:val="00B25EFB"/>
    <w:rsid w:val="00B26981"/>
    <w:rsid w:val="00B26A15"/>
    <w:rsid w:val="00B32565"/>
    <w:rsid w:val="00B32709"/>
    <w:rsid w:val="00B3399E"/>
    <w:rsid w:val="00B4331C"/>
    <w:rsid w:val="00B4610F"/>
    <w:rsid w:val="00B51AD1"/>
    <w:rsid w:val="00B52280"/>
    <w:rsid w:val="00B7206D"/>
    <w:rsid w:val="00B72C10"/>
    <w:rsid w:val="00B75AE4"/>
    <w:rsid w:val="00B762D5"/>
    <w:rsid w:val="00B80A34"/>
    <w:rsid w:val="00B83B1F"/>
    <w:rsid w:val="00B864D9"/>
    <w:rsid w:val="00B86777"/>
    <w:rsid w:val="00B87F60"/>
    <w:rsid w:val="00BA494D"/>
    <w:rsid w:val="00BA6182"/>
    <w:rsid w:val="00BB2559"/>
    <w:rsid w:val="00BC3484"/>
    <w:rsid w:val="00BC4E5B"/>
    <w:rsid w:val="00BD1901"/>
    <w:rsid w:val="00BD2116"/>
    <w:rsid w:val="00BD3468"/>
    <w:rsid w:val="00BE3CD4"/>
    <w:rsid w:val="00BE4681"/>
    <w:rsid w:val="00BE5220"/>
    <w:rsid w:val="00BE779A"/>
    <w:rsid w:val="00BF0282"/>
    <w:rsid w:val="00BF476C"/>
    <w:rsid w:val="00BF7E69"/>
    <w:rsid w:val="00C11278"/>
    <w:rsid w:val="00C1136F"/>
    <w:rsid w:val="00C126EF"/>
    <w:rsid w:val="00C15635"/>
    <w:rsid w:val="00C16CB7"/>
    <w:rsid w:val="00C2244B"/>
    <w:rsid w:val="00C25A07"/>
    <w:rsid w:val="00C304C8"/>
    <w:rsid w:val="00C32DCC"/>
    <w:rsid w:val="00C35B52"/>
    <w:rsid w:val="00C41102"/>
    <w:rsid w:val="00C44F0A"/>
    <w:rsid w:val="00C46BC6"/>
    <w:rsid w:val="00C50AF8"/>
    <w:rsid w:val="00C51E4A"/>
    <w:rsid w:val="00C54F5F"/>
    <w:rsid w:val="00C64D42"/>
    <w:rsid w:val="00C739CA"/>
    <w:rsid w:val="00C75BD8"/>
    <w:rsid w:val="00C765A3"/>
    <w:rsid w:val="00C81CAA"/>
    <w:rsid w:val="00C85601"/>
    <w:rsid w:val="00C86D2F"/>
    <w:rsid w:val="00C93D8F"/>
    <w:rsid w:val="00C93E69"/>
    <w:rsid w:val="00CA273F"/>
    <w:rsid w:val="00CA45B6"/>
    <w:rsid w:val="00CB3DF8"/>
    <w:rsid w:val="00CC3DE4"/>
    <w:rsid w:val="00CC534D"/>
    <w:rsid w:val="00CC6FCB"/>
    <w:rsid w:val="00CC7A8D"/>
    <w:rsid w:val="00CD5604"/>
    <w:rsid w:val="00CD7A0F"/>
    <w:rsid w:val="00CE4613"/>
    <w:rsid w:val="00CE50CD"/>
    <w:rsid w:val="00CE57A2"/>
    <w:rsid w:val="00D0128D"/>
    <w:rsid w:val="00D016D1"/>
    <w:rsid w:val="00D049D3"/>
    <w:rsid w:val="00D062D8"/>
    <w:rsid w:val="00D12DD1"/>
    <w:rsid w:val="00D14310"/>
    <w:rsid w:val="00D17B79"/>
    <w:rsid w:val="00D25D86"/>
    <w:rsid w:val="00D27727"/>
    <w:rsid w:val="00D27AD6"/>
    <w:rsid w:val="00D3353E"/>
    <w:rsid w:val="00D34D48"/>
    <w:rsid w:val="00D36741"/>
    <w:rsid w:val="00D474C5"/>
    <w:rsid w:val="00D477F2"/>
    <w:rsid w:val="00D54084"/>
    <w:rsid w:val="00D60831"/>
    <w:rsid w:val="00D60CB1"/>
    <w:rsid w:val="00D62D6F"/>
    <w:rsid w:val="00D71148"/>
    <w:rsid w:val="00D777D0"/>
    <w:rsid w:val="00D83BD4"/>
    <w:rsid w:val="00D84E42"/>
    <w:rsid w:val="00D901B3"/>
    <w:rsid w:val="00D91AC2"/>
    <w:rsid w:val="00D92756"/>
    <w:rsid w:val="00D93548"/>
    <w:rsid w:val="00D97387"/>
    <w:rsid w:val="00D97E19"/>
    <w:rsid w:val="00DA14DC"/>
    <w:rsid w:val="00DB166A"/>
    <w:rsid w:val="00DB5EEF"/>
    <w:rsid w:val="00DB6535"/>
    <w:rsid w:val="00DC079B"/>
    <w:rsid w:val="00DC6E3A"/>
    <w:rsid w:val="00DD3C41"/>
    <w:rsid w:val="00DD5865"/>
    <w:rsid w:val="00DD617C"/>
    <w:rsid w:val="00DE2012"/>
    <w:rsid w:val="00DE7F8C"/>
    <w:rsid w:val="00DF2658"/>
    <w:rsid w:val="00DF35D8"/>
    <w:rsid w:val="00DF3D84"/>
    <w:rsid w:val="00DF657A"/>
    <w:rsid w:val="00DF73CD"/>
    <w:rsid w:val="00E24087"/>
    <w:rsid w:val="00E250E4"/>
    <w:rsid w:val="00E262BA"/>
    <w:rsid w:val="00E30841"/>
    <w:rsid w:val="00E36CD1"/>
    <w:rsid w:val="00E36DB7"/>
    <w:rsid w:val="00E40FDE"/>
    <w:rsid w:val="00E43A79"/>
    <w:rsid w:val="00E77E93"/>
    <w:rsid w:val="00E9168D"/>
    <w:rsid w:val="00E917F0"/>
    <w:rsid w:val="00E94DFA"/>
    <w:rsid w:val="00E956C9"/>
    <w:rsid w:val="00E966DD"/>
    <w:rsid w:val="00E971A9"/>
    <w:rsid w:val="00EA0800"/>
    <w:rsid w:val="00EA1506"/>
    <w:rsid w:val="00EA2D73"/>
    <w:rsid w:val="00EB095C"/>
    <w:rsid w:val="00ED13AC"/>
    <w:rsid w:val="00ED4435"/>
    <w:rsid w:val="00ED6535"/>
    <w:rsid w:val="00EE1262"/>
    <w:rsid w:val="00EE2151"/>
    <w:rsid w:val="00EE4200"/>
    <w:rsid w:val="00EF1937"/>
    <w:rsid w:val="00F02514"/>
    <w:rsid w:val="00F06EF0"/>
    <w:rsid w:val="00F0744D"/>
    <w:rsid w:val="00F147D9"/>
    <w:rsid w:val="00F205F8"/>
    <w:rsid w:val="00F346BD"/>
    <w:rsid w:val="00F34E4A"/>
    <w:rsid w:val="00F35A76"/>
    <w:rsid w:val="00F401B5"/>
    <w:rsid w:val="00F43F1A"/>
    <w:rsid w:val="00F473A8"/>
    <w:rsid w:val="00F57731"/>
    <w:rsid w:val="00F61CC3"/>
    <w:rsid w:val="00F67804"/>
    <w:rsid w:val="00F74234"/>
    <w:rsid w:val="00F74332"/>
    <w:rsid w:val="00F76B7A"/>
    <w:rsid w:val="00F82275"/>
    <w:rsid w:val="00F86826"/>
    <w:rsid w:val="00F86F76"/>
    <w:rsid w:val="00F94F4E"/>
    <w:rsid w:val="00FA3590"/>
    <w:rsid w:val="00FA7DC0"/>
    <w:rsid w:val="00FB5486"/>
    <w:rsid w:val="00FB7E8A"/>
    <w:rsid w:val="00FC0A06"/>
    <w:rsid w:val="00FC2A9D"/>
    <w:rsid w:val="00FC728D"/>
    <w:rsid w:val="00FE1901"/>
    <w:rsid w:val="00FE5581"/>
    <w:rsid w:val="00FE5EDC"/>
    <w:rsid w:val="00FF50C3"/>
    <w:rsid w:val="00FF5477"/>
    <w:rsid w:val="00FF76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B06CE"/>
  <w15:docId w15:val="{1F8F3587-7501-4D87-84CA-F377F58FE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EA7"/>
    <w:pPr>
      <w:spacing w:after="120"/>
      <w:jc w:val="both"/>
    </w:pPr>
  </w:style>
  <w:style w:type="paragraph" w:styleId="Heading1">
    <w:name w:val="heading 1"/>
    <w:basedOn w:val="Normal"/>
    <w:next w:val="Normal"/>
    <w:link w:val="Heading1Char"/>
    <w:uiPriority w:val="9"/>
    <w:qFormat/>
    <w:rsid w:val="00B031B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31B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31B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031B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031B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031B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031B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31B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31B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31B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031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031B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031B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031B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031B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B031B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31B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31B1"/>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B031B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031B1"/>
  </w:style>
  <w:style w:type="paragraph" w:styleId="Footer">
    <w:name w:val="footer"/>
    <w:basedOn w:val="Normal"/>
    <w:link w:val="FooterChar"/>
    <w:uiPriority w:val="99"/>
    <w:unhideWhenUsed/>
    <w:rsid w:val="00B031B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031B1"/>
  </w:style>
  <w:style w:type="paragraph" w:styleId="TOC1">
    <w:name w:val="toc 1"/>
    <w:basedOn w:val="Normal"/>
    <w:next w:val="Normal"/>
    <w:autoRedefine/>
    <w:uiPriority w:val="39"/>
    <w:unhideWhenUsed/>
    <w:rsid w:val="00B031B1"/>
    <w:pPr>
      <w:spacing w:before="120" w:after="0"/>
      <w:jc w:val="left"/>
    </w:pPr>
    <w:rPr>
      <w:rFonts w:cstheme="minorHAnsi"/>
      <w:b/>
      <w:bCs/>
      <w:i/>
      <w:iCs/>
      <w:sz w:val="24"/>
      <w:szCs w:val="24"/>
    </w:rPr>
  </w:style>
  <w:style w:type="paragraph" w:styleId="TOC2">
    <w:name w:val="toc 2"/>
    <w:basedOn w:val="Normal"/>
    <w:next w:val="Normal"/>
    <w:autoRedefine/>
    <w:uiPriority w:val="39"/>
    <w:unhideWhenUsed/>
    <w:rsid w:val="00B031B1"/>
    <w:pPr>
      <w:spacing w:before="120" w:after="0"/>
      <w:ind w:left="220"/>
      <w:jc w:val="left"/>
    </w:pPr>
    <w:rPr>
      <w:rFonts w:cstheme="minorHAnsi"/>
      <w:b/>
      <w:bCs/>
    </w:rPr>
  </w:style>
  <w:style w:type="paragraph" w:styleId="TOC3">
    <w:name w:val="toc 3"/>
    <w:basedOn w:val="Normal"/>
    <w:next w:val="Normal"/>
    <w:autoRedefine/>
    <w:uiPriority w:val="39"/>
    <w:unhideWhenUsed/>
    <w:rsid w:val="00B031B1"/>
    <w:pPr>
      <w:spacing w:after="0"/>
      <w:ind w:left="440"/>
      <w:jc w:val="left"/>
    </w:pPr>
    <w:rPr>
      <w:rFonts w:cstheme="minorHAnsi"/>
      <w:sz w:val="20"/>
      <w:szCs w:val="20"/>
    </w:rPr>
  </w:style>
  <w:style w:type="paragraph" w:styleId="TOC4">
    <w:name w:val="toc 4"/>
    <w:basedOn w:val="Normal"/>
    <w:next w:val="Normal"/>
    <w:autoRedefine/>
    <w:uiPriority w:val="39"/>
    <w:unhideWhenUsed/>
    <w:rsid w:val="00B031B1"/>
    <w:pPr>
      <w:spacing w:after="0"/>
      <w:ind w:left="660"/>
      <w:jc w:val="left"/>
    </w:pPr>
    <w:rPr>
      <w:rFonts w:cstheme="minorHAnsi"/>
      <w:sz w:val="20"/>
      <w:szCs w:val="20"/>
    </w:rPr>
  </w:style>
  <w:style w:type="paragraph" w:styleId="TOC5">
    <w:name w:val="toc 5"/>
    <w:basedOn w:val="Normal"/>
    <w:next w:val="Normal"/>
    <w:autoRedefine/>
    <w:uiPriority w:val="39"/>
    <w:unhideWhenUsed/>
    <w:rsid w:val="00B031B1"/>
    <w:pPr>
      <w:spacing w:after="0"/>
      <w:ind w:left="880"/>
      <w:jc w:val="left"/>
    </w:pPr>
    <w:rPr>
      <w:rFonts w:cstheme="minorHAnsi"/>
      <w:sz w:val="20"/>
      <w:szCs w:val="20"/>
    </w:rPr>
  </w:style>
  <w:style w:type="paragraph" w:styleId="TOC6">
    <w:name w:val="toc 6"/>
    <w:basedOn w:val="Normal"/>
    <w:next w:val="Normal"/>
    <w:autoRedefine/>
    <w:uiPriority w:val="39"/>
    <w:unhideWhenUsed/>
    <w:rsid w:val="00B031B1"/>
    <w:pPr>
      <w:spacing w:after="0"/>
      <w:ind w:left="1100"/>
      <w:jc w:val="left"/>
    </w:pPr>
    <w:rPr>
      <w:rFonts w:cstheme="minorHAnsi"/>
      <w:sz w:val="20"/>
      <w:szCs w:val="20"/>
    </w:rPr>
  </w:style>
  <w:style w:type="paragraph" w:styleId="TOC7">
    <w:name w:val="toc 7"/>
    <w:basedOn w:val="Normal"/>
    <w:next w:val="Normal"/>
    <w:autoRedefine/>
    <w:uiPriority w:val="39"/>
    <w:unhideWhenUsed/>
    <w:rsid w:val="00B031B1"/>
    <w:pPr>
      <w:spacing w:after="0"/>
      <w:ind w:left="1320"/>
      <w:jc w:val="left"/>
    </w:pPr>
    <w:rPr>
      <w:rFonts w:cstheme="minorHAnsi"/>
      <w:sz w:val="20"/>
      <w:szCs w:val="20"/>
    </w:rPr>
  </w:style>
  <w:style w:type="paragraph" w:styleId="TOC8">
    <w:name w:val="toc 8"/>
    <w:basedOn w:val="Normal"/>
    <w:next w:val="Normal"/>
    <w:autoRedefine/>
    <w:uiPriority w:val="39"/>
    <w:unhideWhenUsed/>
    <w:rsid w:val="00B031B1"/>
    <w:pPr>
      <w:spacing w:after="0"/>
      <w:ind w:left="1540"/>
      <w:jc w:val="left"/>
    </w:pPr>
    <w:rPr>
      <w:rFonts w:cstheme="minorHAnsi"/>
      <w:sz w:val="20"/>
      <w:szCs w:val="20"/>
    </w:rPr>
  </w:style>
  <w:style w:type="paragraph" w:styleId="TOC9">
    <w:name w:val="toc 9"/>
    <w:basedOn w:val="Normal"/>
    <w:next w:val="Normal"/>
    <w:autoRedefine/>
    <w:uiPriority w:val="39"/>
    <w:unhideWhenUsed/>
    <w:rsid w:val="00B031B1"/>
    <w:pPr>
      <w:spacing w:after="0"/>
      <w:ind w:left="1760"/>
      <w:jc w:val="left"/>
    </w:pPr>
    <w:rPr>
      <w:rFonts w:cstheme="minorHAnsi"/>
      <w:sz w:val="20"/>
      <w:szCs w:val="20"/>
    </w:rPr>
  </w:style>
  <w:style w:type="character" w:styleId="Hyperlink">
    <w:name w:val="Hyperlink"/>
    <w:basedOn w:val="DefaultParagraphFont"/>
    <w:uiPriority w:val="99"/>
    <w:unhideWhenUsed/>
    <w:rsid w:val="00B031B1"/>
    <w:rPr>
      <w:color w:val="0000FF" w:themeColor="hyperlink"/>
      <w:u w:val="single"/>
    </w:rPr>
  </w:style>
  <w:style w:type="paragraph" w:styleId="ListParagraph">
    <w:name w:val="List Paragraph"/>
    <w:basedOn w:val="Normal"/>
    <w:uiPriority w:val="34"/>
    <w:qFormat/>
    <w:rsid w:val="00B031B1"/>
    <w:pPr>
      <w:ind w:left="720"/>
      <w:contextualSpacing/>
    </w:pPr>
  </w:style>
  <w:style w:type="table" w:styleId="TableGrid">
    <w:name w:val="Table Grid"/>
    <w:basedOn w:val="TableNormal"/>
    <w:uiPriority w:val="59"/>
    <w:rsid w:val="00B03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3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1B1"/>
    <w:rPr>
      <w:rFonts w:ascii="Tahoma" w:hAnsi="Tahoma" w:cs="Tahoma"/>
      <w:sz w:val="16"/>
      <w:szCs w:val="16"/>
    </w:rPr>
  </w:style>
  <w:style w:type="paragraph" w:styleId="Caption">
    <w:name w:val="caption"/>
    <w:basedOn w:val="Normal"/>
    <w:next w:val="Normal"/>
    <w:uiPriority w:val="35"/>
    <w:unhideWhenUsed/>
    <w:qFormat/>
    <w:rsid w:val="00244E74"/>
    <w:pPr>
      <w:keepNext/>
      <w:spacing w:after="0" w:line="240" w:lineRule="auto"/>
      <w:jc w:val="left"/>
    </w:pPr>
    <w:rPr>
      <w:b/>
      <w:bCs/>
      <w:sz w:val="18"/>
      <w:szCs w:val="18"/>
      <w:lang w:val="en-GB"/>
    </w:rPr>
  </w:style>
  <w:style w:type="paragraph" w:styleId="NormalWeb">
    <w:name w:val="Normal (Web)"/>
    <w:basedOn w:val="Normal"/>
    <w:uiPriority w:val="99"/>
    <w:semiHidden/>
    <w:unhideWhenUsed/>
    <w:rsid w:val="00B031B1"/>
    <w:pPr>
      <w:spacing w:before="100" w:beforeAutospacing="1" w:after="100" w:afterAutospacing="1" w:line="240" w:lineRule="auto"/>
      <w:jc w:val="left"/>
    </w:pPr>
    <w:rPr>
      <w:rFonts w:ascii="Times New Roman" w:eastAsiaTheme="minorEastAsia" w:hAnsi="Times New Roman" w:cs="Times New Roman"/>
      <w:sz w:val="24"/>
      <w:szCs w:val="24"/>
      <w:lang w:val="en-US"/>
    </w:rPr>
  </w:style>
  <w:style w:type="character" w:styleId="CommentReference">
    <w:name w:val="annotation reference"/>
    <w:basedOn w:val="DefaultParagraphFont"/>
    <w:uiPriority w:val="99"/>
    <w:semiHidden/>
    <w:unhideWhenUsed/>
    <w:rsid w:val="00B031B1"/>
    <w:rPr>
      <w:sz w:val="16"/>
      <w:szCs w:val="16"/>
    </w:rPr>
  </w:style>
  <w:style w:type="paragraph" w:styleId="CommentText">
    <w:name w:val="annotation text"/>
    <w:basedOn w:val="Normal"/>
    <w:link w:val="CommentTextChar"/>
    <w:uiPriority w:val="99"/>
    <w:semiHidden/>
    <w:unhideWhenUsed/>
    <w:rsid w:val="00B031B1"/>
    <w:pPr>
      <w:spacing w:line="240" w:lineRule="auto"/>
    </w:pPr>
    <w:rPr>
      <w:sz w:val="20"/>
      <w:szCs w:val="20"/>
    </w:rPr>
  </w:style>
  <w:style w:type="character" w:customStyle="1" w:styleId="CommentTextChar">
    <w:name w:val="Comment Text Char"/>
    <w:basedOn w:val="DefaultParagraphFont"/>
    <w:link w:val="CommentText"/>
    <w:uiPriority w:val="99"/>
    <w:semiHidden/>
    <w:rsid w:val="00B031B1"/>
    <w:rPr>
      <w:sz w:val="20"/>
      <w:szCs w:val="20"/>
    </w:rPr>
  </w:style>
  <w:style w:type="paragraph" w:styleId="CommentSubject">
    <w:name w:val="annotation subject"/>
    <w:basedOn w:val="CommentText"/>
    <w:next w:val="CommentText"/>
    <w:link w:val="CommentSubjectChar"/>
    <w:uiPriority w:val="99"/>
    <w:semiHidden/>
    <w:unhideWhenUsed/>
    <w:rsid w:val="00B031B1"/>
    <w:rPr>
      <w:b/>
      <w:bCs/>
    </w:rPr>
  </w:style>
  <w:style w:type="character" w:customStyle="1" w:styleId="CommentSubjectChar">
    <w:name w:val="Comment Subject Char"/>
    <w:basedOn w:val="CommentTextChar"/>
    <w:link w:val="CommentSubject"/>
    <w:uiPriority w:val="99"/>
    <w:semiHidden/>
    <w:rsid w:val="00B031B1"/>
    <w:rPr>
      <w:b/>
      <w:bCs/>
      <w:sz w:val="20"/>
      <w:szCs w:val="20"/>
    </w:rPr>
  </w:style>
  <w:style w:type="paragraph" w:styleId="FootnoteText">
    <w:name w:val="footnote text"/>
    <w:basedOn w:val="Normal"/>
    <w:link w:val="FootnoteTextChar"/>
    <w:uiPriority w:val="99"/>
    <w:semiHidden/>
    <w:unhideWhenUsed/>
    <w:rsid w:val="00B03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31B1"/>
    <w:rPr>
      <w:sz w:val="20"/>
      <w:szCs w:val="20"/>
    </w:rPr>
  </w:style>
  <w:style w:type="character" w:styleId="FootnoteReference">
    <w:name w:val="footnote reference"/>
    <w:basedOn w:val="DefaultParagraphFont"/>
    <w:uiPriority w:val="99"/>
    <w:semiHidden/>
    <w:unhideWhenUsed/>
    <w:rsid w:val="00B031B1"/>
    <w:rPr>
      <w:vertAlign w:val="superscript"/>
    </w:rPr>
  </w:style>
  <w:style w:type="paragraph" w:styleId="Title">
    <w:name w:val="Title"/>
    <w:basedOn w:val="Normal"/>
    <w:next w:val="Normal"/>
    <w:link w:val="TitleChar"/>
    <w:uiPriority w:val="10"/>
    <w:qFormat/>
    <w:rsid w:val="00B031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31B1"/>
    <w:rPr>
      <w:rFonts w:asciiTheme="majorHAnsi" w:eastAsiaTheme="majorEastAsia" w:hAnsiTheme="majorHAnsi" w:cstheme="majorBidi"/>
      <w:color w:val="17365D" w:themeColor="text2" w:themeShade="BF"/>
      <w:spacing w:val="5"/>
      <w:kern w:val="28"/>
      <w:sz w:val="52"/>
      <w:szCs w:val="52"/>
    </w:rPr>
  </w:style>
  <w:style w:type="table" w:customStyle="1" w:styleId="Grilledutableau1">
    <w:name w:val="Grille du tableau1"/>
    <w:basedOn w:val="TableNormal"/>
    <w:next w:val="TableGrid"/>
    <w:uiPriority w:val="59"/>
    <w:rsid w:val="00B03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Normal"/>
    <w:next w:val="TableGrid"/>
    <w:uiPriority w:val="59"/>
    <w:rsid w:val="00B03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Normal"/>
    <w:next w:val="TableGrid"/>
    <w:uiPriority w:val="59"/>
    <w:rsid w:val="00B03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031B1"/>
    <w:pPr>
      <w:spacing w:after="0"/>
      <w:jc w:val="left"/>
    </w:pPr>
    <w:rPr>
      <w:rFonts w:cstheme="minorHAnsi"/>
      <w:i/>
      <w:iCs/>
      <w:sz w:val="20"/>
      <w:szCs w:val="20"/>
    </w:rPr>
  </w:style>
  <w:style w:type="paragraph" w:styleId="Revision">
    <w:name w:val="Revision"/>
    <w:hidden/>
    <w:uiPriority w:val="99"/>
    <w:semiHidden/>
    <w:rsid w:val="00995ABB"/>
    <w:pPr>
      <w:spacing w:after="0" w:line="240" w:lineRule="auto"/>
    </w:pPr>
  </w:style>
  <w:style w:type="table" w:customStyle="1" w:styleId="Grilledutableau111">
    <w:name w:val="Grille du tableau111"/>
    <w:basedOn w:val="TableNormal"/>
    <w:next w:val="TableGrid"/>
    <w:uiPriority w:val="59"/>
    <w:rsid w:val="00627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5544">
      <w:bodyDiv w:val="1"/>
      <w:marLeft w:val="0"/>
      <w:marRight w:val="0"/>
      <w:marTop w:val="0"/>
      <w:marBottom w:val="0"/>
      <w:divBdr>
        <w:top w:val="none" w:sz="0" w:space="0" w:color="auto"/>
        <w:left w:val="none" w:sz="0" w:space="0" w:color="auto"/>
        <w:bottom w:val="none" w:sz="0" w:space="0" w:color="auto"/>
        <w:right w:val="none" w:sz="0" w:space="0" w:color="auto"/>
      </w:divBdr>
    </w:div>
    <w:div w:id="605309429">
      <w:bodyDiv w:val="1"/>
      <w:marLeft w:val="0"/>
      <w:marRight w:val="0"/>
      <w:marTop w:val="0"/>
      <w:marBottom w:val="0"/>
      <w:divBdr>
        <w:top w:val="none" w:sz="0" w:space="0" w:color="auto"/>
        <w:left w:val="none" w:sz="0" w:space="0" w:color="auto"/>
        <w:bottom w:val="none" w:sz="0" w:space="0" w:color="auto"/>
        <w:right w:val="none" w:sz="0" w:space="0" w:color="auto"/>
      </w:divBdr>
    </w:div>
    <w:div w:id="650910534">
      <w:bodyDiv w:val="1"/>
      <w:marLeft w:val="0"/>
      <w:marRight w:val="0"/>
      <w:marTop w:val="0"/>
      <w:marBottom w:val="0"/>
      <w:divBdr>
        <w:top w:val="none" w:sz="0" w:space="0" w:color="auto"/>
        <w:left w:val="none" w:sz="0" w:space="0" w:color="auto"/>
        <w:bottom w:val="none" w:sz="0" w:space="0" w:color="auto"/>
        <w:right w:val="none" w:sz="0" w:space="0" w:color="auto"/>
      </w:divBdr>
    </w:div>
    <w:div w:id="654188598">
      <w:bodyDiv w:val="1"/>
      <w:marLeft w:val="0"/>
      <w:marRight w:val="0"/>
      <w:marTop w:val="0"/>
      <w:marBottom w:val="0"/>
      <w:divBdr>
        <w:top w:val="none" w:sz="0" w:space="0" w:color="auto"/>
        <w:left w:val="none" w:sz="0" w:space="0" w:color="auto"/>
        <w:bottom w:val="none" w:sz="0" w:space="0" w:color="auto"/>
        <w:right w:val="none" w:sz="0" w:space="0" w:color="auto"/>
      </w:divBdr>
    </w:div>
    <w:div w:id="900478060">
      <w:bodyDiv w:val="1"/>
      <w:marLeft w:val="0"/>
      <w:marRight w:val="0"/>
      <w:marTop w:val="0"/>
      <w:marBottom w:val="0"/>
      <w:divBdr>
        <w:top w:val="none" w:sz="0" w:space="0" w:color="auto"/>
        <w:left w:val="none" w:sz="0" w:space="0" w:color="auto"/>
        <w:bottom w:val="none" w:sz="0" w:space="0" w:color="auto"/>
        <w:right w:val="none" w:sz="0" w:space="0" w:color="auto"/>
      </w:divBdr>
    </w:div>
    <w:div w:id="939142915">
      <w:bodyDiv w:val="1"/>
      <w:marLeft w:val="0"/>
      <w:marRight w:val="0"/>
      <w:marTop w:val="0"/>
      <w:marBottom w:val="0"/>
      <w:divBdr>
        <w:top w:val="none" w:sz="0" w:space="0" w:color="auto"/>
        <w:left w:val="none" w:sz="0" w:space="0" w:color="auto"/>
        <w:bottom w:val="none" w:sz="0" w:space="0" w:color="auto"/>
        <w:right w:val="none" w:sz="0" w:space="0" w:color="auto"/>
      </w:divBdr>
      <w:divsChild>
        <w:div w:id="732771438">
          <w:marLeft w:val="0"/>
          <w:marRight w:val="0"/>
          <w:marTop w:val="0"/>
          <w:marBottom w:val="0"/>
          <w:divBdr>
            <w:top w:val="none" w:sz="0" w:space="0" w:color="auto"/>
            <w:left w:val="none" w:sz="0" w:space="0" w:color="auto"/>
            <w:bottom w:val="none" w:sz="0" w:space="0" w:color="auto"/>
            <w:right w:val="none" w:sz="0" w:space="0" w:color="auto"/>
          </w:divBdr>
        </w:div>
        <w:div w:id="2019185855">
          <w:marLeft w:val="0"/>
          <w:marRight w:val="0"/>
          <w:marTop w:val="0"/>
          <w:marBottom w:val="0"/>
          <w:divBdr>
            <w:top w:val="none" w:sz="0" w:space="0" w:color="auto"/>
            <w:left w:val="none" w:sz="0" w:space="0" w:color="auto"/>
            <w:bottom w:val="none" w:sz="0" w:space="0" w:color="auto"/>
            <w:right w:val="none" w:sz="0" w:space="0" w:color="auto"/>
          </w:divBdr>
        </w:div>
      </w:divsChild>
    </w:div>
    <w:div w:id="960502308">
      <w:bodyDiv w:val="1"/>
      <w:marLeft w:val="0"/>
      <w:marRight w:val="0"/>
      <w:marTop w:val="0"/>
      <w:marBottom w:val="0"/>
      <w:divBdr>
        <w:top w:val="none" w:sz="0" w:space="0" w:color="auto"/>
        <w:left w:val="none" w:sz="0" w:space="0" w:color="auto"/>
        <w:bottom w:val="none" w:sz="0" w:space="0" w:color="auto"/>
        <w:right w:val="none" w:sz="0" w:space="0" w:color="auto"/>
      </w:divBdr>
    </w:div>
    <w:div w:id="1236939718">
      <w:bodyDiv w:val="1"/>
      <w:marLeft w:val="0"/>
      <w:marRight w:val="0"/>
      <w:marTop w:val="0"/>
      <w:marBottom w:val="0"/>
      <w:divBdr>
        <w:top w:val="none" w:sz="0" w:space="0" w:color="auto"/>
        <w:left w:val="none" w:sz="0" w:space="0" w:color="auto"/>
        <w:bottom w:val="none" w:sz="0" w:space="0" w:color="auto"/>
        <w:right w:val="none" w:sz="0" w:space="0" w:color="auto"/>
      </w:divBdr>
    </w:div>
    <w:div w:id="1456563526">
      <w:bodyDiv w:val="1"/>
      <w:marLeft w:val="0"/>
      <w:marRight w:val="0"/>
      <w:marTop w:val="0"/>
      <w:marBottom w:val="0"/>
      <w:divBdr>
        <w:top w:val="none" w:sz="0" w:space="0" w:color="auto"/>
        <w:left w:val="none" w:sz="0" w:space="0" w:color="auto"/>
        <w:bottom w:val="none" w:sz="0" w:space="0" w:color="auto"/>
        <w:right w:val="none" w:sz="0" w:space="0" w:color="auto"/>
      </w:divBdr>
    </w:div>
    <w:div w:id="1519584498">
      <w:bodyDiv w:val="1"/>
      <w:marLeft w:val="0"/>
      <w:marRight w:val="0"/>
      <w:marTop w:val="0"/>
      <w:marBottom w:val="0"/>
      <w:divBdr>
        <w:top w:val="none" w:sz="0" w:space="0" w:color="auto"/>
        <w:left w:val="none" w:sz="0" w:space="0" w:color="auto"/>
        <w:bottom w:val="none" w:sz="0" w:space="0" w:color="auto"/>
        <w:right w:val="none" w:sz="0" w:space="0" w:color="auto"/>
      </w:divBdr>
    </w:div>
    <w:div w:id="1659068732">
      <w:bodyDiv w:val="1"/>
      <w:marLeft w:val="0"/>
      <w:marRight w:val="0"/>
      <w:marTop w:val="0"/>
      <w:marBottom w:val="0"/>
      <w:divBdr>
        <w:top w:val="none" w:sz="0" w:space="0" w:color="auto"/>
        <w:left w:val="none" w:sz="0" w:space="0" w:color="auto"/>
        <w:bottom w:val="none" w:sz="0" w:space="0" w:color="auto"/>
        <w:right w:val="none" w:sz="0" w:space="0" w:color="auto"/>
      </w:divBdr>
    </w:div>
    <w:div w:id="1713264912">
      <w:bodyDiv w:val="1"/>
      <w:marLeft w:val="0"/>
      <w:marRight w:val="0"/>
      <w:marTop w:val="0"/>
      <w:marBottom w:val="0"/>
      <w:divBdr>
        <w:top w:val="none" w:sz="0" w:space="0" w:color="auto"/>
        <w:left w:val="none" w:sz="0" w:space="0" w:color="auto"/>
        <w:bottom w:val="none" w:sz="0" w:space="0" w:color="auto"/>
        <w:right w:val="none" w:sz="0" w:space="0" w:color="auto"/>
      </w:divBdr>
    </w:div>
    <w:div w:id="1901091701">
      <w:bodyDiv w:val="1"/>
      <w:marLeft w:val="0"/>
      <w:marRight w:val="0"/>
      <w:marTop w:val="0"/>
      <w:marBottom w:val="0"/>
      <w:divBdr>
        <w:top w:val="none" w:sz="0" w:space="0" w:color="auto"/>
        <w:left w:val="none" w:sz="0" w:space="0" w:color="auto"/>
        <w:bottom w:val="none" w:sz="0" w:space="0" w:color="auto"/>
        <w:right w:val="none" w:sz="0" w:space="0" w:color="auto"/>
      </w:divBdr>
    </w:div>
    <w:div w:id="197533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23%23\%230_2018\1_Projets_2018\%23Biopama_II_2018\Analysis\Burundi\Commenti_Paolo\2018-07-24_Analysis_finalV3.docx" TargetMode="External"/><Relationship Id="rId117" Type="http://schemas.openxmlformats.org/officeDocument/2006/relationships/image" Target="media/image24.png"/><Relationship Id="rId21" Type="http://schemas.openxmlformats.org/officeDocument/2006/relationships/hyperlink" Target="file:///C:\%23%23\%230_2018\1_Projets_2018\%23Biopama_II_2018\Analysis\Burundi\Commenti_Paolo\2018-07-24_Analysis_finalV3.docx" TargetMode="External"/><Relationship Id="rId42" Type="http://schemas.openxmlformats.org/officeDocument/2006/relationships/hyperlink" Target="file:///C:\%23%23\%230_2018\1_Projets_2018\%23Biopama_II_2018\Analysis\Burundi\Commenti_Paolo\2018-07-24_Analysis_finalV3.docx" TargetMode="External"/><Relationship Id="rId47" Type="http://schemas.openxmlformats.org/officeDocument/2006/relationships/hyperlink" Target="file:///C:\%23%23\%230_2018\1_Projets_2018\%23Biopama_II_2018\Analysis\Burundi\Commenti_Paolo\2018-07-24_Analysis_finalV3.docx" TargetMode="External"/><Relationship Id="rId63" Type="http://schemas.openxmlformats.org/officeDocument/2006/relationships/hyperlink" Target="file:///C:\%23%23\%230_2018\1_Projets_2018\%23Biopama_II_2018\Analysis\Burundi\Commenti_Paolo\2018-07-24_Analysis_finalV3.docx" TargetMode="External"/><Relationship Id="rId68" Type="http://schemas.openxmlformats.org/officeDocument/2006/relationships/hyperlink" Target="file:///C:\%23%23\%230_2018\1_Projets_2018\%23Biopama_II_2018\Analysis\Burundi\Commenti_Paolo\2018-07-24_Analysis_finalV3.docx" TargetMode="External"/><Relationship Id="rId84" Type="http://schemas.openxmlformats.org/officeDocument/2006/relationships/image" Target="media/image70.png"/><Relationship Id="rId89" Type="http://schemas.openxmlformats.org/officeDocument/2006/relationships/image" Target="media/image10.png"/><Relationship Id="rId112" Type="http://schemas.openxmlformats.org/officeDocument/2006/relationships/image" Target="media/image210.png"/><Relationship Id="rId16" Type="http://schemas.openxmlformats.org/officeDocument/2006/relationships/hyperlink" Target="file:///C:\%23%23\%230_2018\1_Projets_2018\%23Biopama_II_2018\Analysis\Burundi\Commenti_Paolo\2018-07-24_Analysis_finalV3.docx" TargetMode="External"/><Relationship Id="rId107" Type="http://schemas.openxmlformats.org/officeDocument/2006/relationships/image" Target="media/image19.png"/><Relationship Id="rId11" Type="http://schemas.openxmlformats.org/officeDocument/2006/relationships/hyperlink" Target="file:///C:\%23%23\%230_2018\1_Projets_2018\%23Biopama_II_2018\Analysis\Burundi\Commenti_Paolo\2018-07-24_Analysis_finalV3.docx" TargetMode="External"/><Relationship Id="rId32" Type="http://schemas.openxmlformats.org/officeDocument/2006/relationships/hyperlink" Target="file:///C:\%23%23\%230_2018\1_Projets_2018\%23Biopama_II_2018\Analysis\Burundi\Commenti_Paolo\2018-07-24_Analysis_finalV3.docx" TargetMode="External"/><Relationship Id="rId37" Type="http://schemas.openxmlformats.org/officeDocument/2006/relationships/hyperlink" Target="file:///C:\%23%23\%230_2018\1_Projets_2018\%23Biopama_II_2018\Analysis\Burundi\Commenti_Paolo\2018-07-24_Analysis_finalV3.docx" TargetMode="External"/><Relationship Id="rId53" Type="http://schemas.openxmlformats.org/officeDocument/2006/relationships/hyperlink" Target="file:///C:\%23%23\%230_2018\1_Projets_2018\%23Biopama_II_2018\Analysis\Burundi\Commenti_Paolo\2018-07-24_Analysis_finalV3.docx" TargetMode="External"/><Relationship Id="rId58" Type="http://schemas.openxmlformats.org/officeDocument/2006/relationships/hyperlink" Target="file:///C:\%23%23\%230_2018\1_Projets_2018\%23Biopama_II_2018\Analysis\Burundi\Commenti_Paolo\2018-07-24_Analysis_finalV3.docx" TargetMode="External"/><Relationship Id="rId74" Type="http://schemas.openxmlformats.org/officeDocument/2006/relationships/image" Target="media/image27.png"/><Relationship Id="rId79" Type="http://schemas.openxmlformats.org/officeDocument/2006/relationships/image" Target="media/image5.emf"/><Relationship Id="rId102" Type="http://schemas.openxmlformats.org/officeDocument/2006/relationships/image" Target="media/image160.png"/><Relationship Id="rId123" Type="http://schemas.openxmlformats.org/officeDocument/2006/relationships/fontTable" Target="fontTable.xml"/><Relationship Id="rId128" Type="http://schemas.microsoft.com/office/2016/09/relationships/commentsIds" Target="commentsIds.xml"/><Relationship Id="rId5" Type="http://schemas.openxmlformats.org/officeDocument/2006/relationships/webSettings" Target="webSettings.xml"/><Relationship Id="rId90" Type="http://schemas.openxmlformats.org/officeDocument/2006/relationships/image" Target="media/image100.png"/><Relationship Id="rId95" Type="http://schemas.openxmlformats.org/officeDocument/2006/relationships/image" Target="media/image13.png"/><Relationship Id="rId22" Type="http://schemas.openxmlformats.org/officeDocument/2006/relationships/hyperlink" Target="file:///C:\%23%23\%230_2018\1_Projets_2018\%23Biopama_II_2018\Analysis\Burundi\Commenti_Paolo\2018-07-24_Analysis_finalV3.docx" TargetMode="External"/><Relationship Id="rId27" Type="http://schemas.openxmlformats.org/officeDocument/2006/relationships/hyperlink" Target="file:///C:\%23%23\%230_2018\1_Projets_2018\%23Biopama_II_2018\Analysis\Burundi\Commenti_Paolo\2018-07-24_Analysis_finalV3.docx" TargetMode="External"/><Relationship Id="rId43" Type="http://schemas.openxmlformats.org/officeDocument/2006/relationships/hyperlink" Target="file:///C:\%23%23\%230_2018\1_Projets_2018\%23Biopama_II_2018\Analysis\Burundi\Commenti_Paolo\2018-07-24_Analysis_finalV3.docx" TargetMode="External"/><Relationship Id="rId48" Type="http://schemas.openxmlformats.org/officeDocument/2006/relationships/hyperlink" Target="file:///C:\%23%23\%230_2018\1_Projets_2018\%23Biopama_II_2018\Analysis\Burundi\Commenti_Paolo\2018-07-24_Analysis_finalV3.docx" TargetMode="External"/><Relationship Id="rId64" Type="http://schemas.openxmlformats.org/officeDocument/2006/relationships/hyperlink" Target="file:///C:\%23%23\%230_2018\1_Projets_2018\%23Biopama_II_2018\Analysis\Burundi\Commenti_Paolo\2018-07-24_Analysis_finalV3.docx" TargetMode="External"/><Relationship Id="rId69" Type="http://schemas.openxmlformats.org/officeDocument/2006/relationships/hyperlink" Target="file:///C:\%23%23\%230_2018\1_Projets_2018\%23Biopama_II_2018\Analysis\Burundi\Commenti_Paolo\2018-07-24_Analysis_finalV3.docx" TargetMode="External"/><Relationship Id="rId113" Type="http://schemas.openxmlformats.org/officeDocument/2006/relationships/image" Target="media/image22.png"/><Relationship Id="rId118" Type="http://schemas.openxmlformats.org/officeDocument/2006/relationships/image" Target="media/image240.png"/><Relationship Id="rId80" Type="http://schemas.openxmlformats.org/officeDocument/2006/relationships/image" Target="media/image50.emf"/><Relationship Id="rId85" Type="http://schemas.openxmlformats.org/officeDocument/2006/relationships/image" Target="media/image8.png"/><Relationship Id="rId12" Type="http://schemas.openxmlformats.org/officeDocument/2006/relationships/hyperlink" Target="file:///C:\%23%23\%230_2018\1_Projets_2018\%23Biopama_II_2018\Analysis\Burundi\Commenti_Paolo\2018-07-24_Analysis_finalV3.docx" TargetMode="External"/><Relationship Id="rId17" Type="http://schemas.openxmlformats.org/officeDocument/2006/relationships/hyperlink" Target="file:///C:\%23%23\%230_2018\1_Projets_2018\%23Biopama_II_2018\Analysis\Burundi\Commenti_Paolo\2018-07-24_Analysis_finalV3.docx" TargetMode="External"/><Relationship Id="rId33" Type="http://schemas.openxmlformats.org/officeDocument/2006/relationships/hyperlink" Target="file:///C:\%23%23\%230_2018\1_Projets_2018\%23Biopama_II_2018\Analysis\Burundi\Commenti_Paolo\2018-07-24_Analysis_finalV3.docx" TargetMode="External"/><Relationship Id="rId38" Type="http://schemas.openxmlformats.org/officeDocument/2006/relationships/hyperlink" Target="file:///C:\%23%23\%230_2018\1_Projets_2018\%23Biopama_II_2018\Analysis\Burundi\Commenti_Paolo\2018-07-24_Analysis_finalV3.docx" TargetMode="External"/><Relationship Id="rId59" Type="http://schemas.openxmlformats.org/officeDocument/2006/relationships/hyperlink" Target="file:///C:\%23%23\%230_2018\1_Projets_2018\%23Biopama_II_2018\Analysis\Burundi\Commenti_Paolo\2018-07-24_Analysis_finalV3.docx" TargetMode="External"/><Relationship Id="rId103" Type="http://schemas.openxmlformats.org/officeDocument/2006/relationships/image" Target="media/image17.png"/><Relationship Id="rId108" Type="http://schemas.openxmlformats.org/officeDocument/2006/relationships/image" Target="media/image190.png"/><Relationship Id="rId124" Type="http://schemas.openxmlformats.org/officeDocument/2006/relationships/theme" Target="theme/theme1.xml"/><Relationship Id="rId54" Type="http://schemas.openxmlformats.org/officeDocument/2006/relationships/hyperlink" Target="file:///C:\%23%23\%230_2018\1_Projets_2018\%23Biopama_II_2018\Analysis\Burundi\Commenti_Paolo\2018-07-24_Analysis_finalV3.docx" TargetMode="External"/><Relationship Id="rId70" Type="http://schemas.openxmlformats.org/officeDocument/2006/relationships/hyperlink" Target="file:///C:\%23%23\%230_2018\1_Projets_2018\%23Biopama_II_2018\Analysis\Burundi\Commenti_Paolo\2018-07-24_Analysis_finalV3.docx" TargetMode="External"/><Relationship Id="rId75" Type="http://schemas.openxmlformats.org/officeDocument/2006/relationships/image" Target="media/image3.png"/><Relationship Id="rId91" Type="http://schemas.openxmlformats.org/officeDocument/2006/relationships/image" Target="media/image11.png"/><Relationship Id="rId96" Type="http://schemas.openxmlformats.org/officeDocument/2006/relationships/image" Target="media/image13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23%23\%230_2018\1_Projets_2018\%23Biopama_II_2018\Analysis\Burundi\Commenti_Paolo\2018-07-24_Analysis_finalV3.docx" TargetMode="External"/><Relationship Id="rId28" Type="http://schemas.openxmlformats.org/officeDocument/2006/relationships/hyperlink" Target="file:///C:\%23%23\%230_2018\1_Projets_2018\%23Biopama_II_2018\Analysis\Burundi\Commenti_Paolo\2018-07-24_Analysis_finalV3.docx" TargetMode="External"/><Relationship Id="rId49" Type="http://schemas.openxmlformats.org/officeDocument/2006/relationships/hyperlink" Target="file:///C:\%23%23\%230_2018\1_Projets_2018\%23Biopama_II_2018\Analysis\Burundi\Commenti_Paolo\2018-07-24_Analysis_finalV3.docx" TargetMode="External"/><Relationship Id="rId114" Type="http://schemas.openxmlformats.org/officeDocument/2006/relationships/image" Target="media/image220.png"/><Relationship Id="rId119" Type="http://schemas.openxmlformats.org/officeDocument/2006/relationships/image" Target="media/image25.png"/><Relationship Id="rId44" Type="http://schemas.openxmlformats.org/officeDocument/2006/relationships/hyperlink" Target="file:///C:\%23%23\%230_2018\1_Projets_2018\%23Biopama_II_2018\Analysis\Burundi\Commenti_Paolo\2018-07-24_Analysis_finalV3.docx" TargetMode="External"/><Relationship Id="rId60" Type="http://schemas.openxmlformats.org/officeDocument/2006/relationships/hyperlink" Target="file:///C:\%23%23\%230_2018\1_Projets_2018\%23Biopama_II_2018\Analysis\Burundi\Commenti_Paolo\2018-07-24_Analysis_finalV3.docx" TargetMode="External"/><Relationship Id="rId65" Type="http://schemas.openxmlformats.org/officeDocument/2006/relationships/hyperlink" Target="file:///C:\%23%23\%230_2018\1_Projets_2018\%23Biopama_II_2018\Analysis\Burundi\Commenti_Paolo\2018-07-24_Analysis_finalV3.docx" TargetMode="External"/><Relationship Id="rId81" Type="http://schemas.openxmlformats.org/officeDocument/2006/relationships/image" Target="media/image6.png"/><Relationship Id="rId86" Type="http://schemas.openxmlformats.org/officeDocument/2006/relationships/image" Target="media/image80.png"/><Relationship Id="rId13" Type="http://schemas.openxmlformats.org/officeDocument/2006/relationships/hyperlink" Target="file:///C:\%23%23\%230_2018\1_Projets_2018\%23Biopama_II_2018\Analysis\Burundi\Commenti_Paolo\2018-07-24_Analysis_finalV3.docx" TargetMode="External"/><Relationship Id="rId18" Type="http://schemas.openxmlformats.org/officeDocument/2006/relationships/hyperlink" Target="file:///C:\%23%23\%230_2018\1_Projets_2018\%23Biopama_II_2018\Analysis\Burundi\Commenti_Paolo\2018-07-24_Analysis_finalV3.docx" TargetMode="External"/><Relationship Id="rId39" Type="http://schemas.openxmlformats.org/officeDocument/2006/relationships/hyperlink" Target="file:///C:\%23%23\%230_2018\1_Projets_2018\%23Biopama_II_2018\Analysis\Burundi\Commenti_Paolo\2018-07-24_Analysis_finalV3.docx" TargetMode="External"/><Relationship Id="rId109" Type="http://schemas.openxmlformats.org/officeDocument/2006/relationships/image" Target="media/image20.png"/><Relationship Id="rId34" Type="http://schemas.openxmlformats.org/officeDocument/2006/relationships/hyperlink" Target="file:///C:\%23%23\%230_2018\1_Projets_2018\%23Biopama_II_2018\Analysis\Burundi\Commenti_Paolo\2018-07-24_Analysis_finalV3.docx" TargetMode="External"/><Relationship Id="rId50" Type="http://schemas.openxmlformats.org/officeDocument/2006/relationships/hyperlink" Target="file:///C:\%23%23\%230_2018\1_Projets_2018\%23Biopama_II_2018\Analysis\Burundi\Commenti_Paolo\2018-07-24_Analysis_finalV3.docx" TargetMode="External"/><Relationship Id="rId55" Type="http://schemas.openxmlformats.org/officeDocument/2006/relationships/hyperlink" Target="file:///C:\%23%23\%230_2018\1_Projets_2018\%23Biopama_II_2018\Analysis\Burundi\Commenti_Paolo\2018-07-24_Analysis_finalV3.docx" TargetMode="External"/><Relationship Id="rId76" Type="http://schemas.openxmlformats.org/officeDocument/2006/relationships/image" Target="media/image30.png"/><Relationship Id="rId97" Type="http://schemas.openxmlformats.org/officeDocument/2006/relationships/image" Target="media/image14.png"/><Relationship Id="rId104" Type="http://schemas.openxmlformats.org/officeDocument/2006/relationships/image" Target="media/image170.png"/><Relationship Id="rId120" Type="http://schemas.openxmlformats.org/officeDocument/2006/relationships/image" Target="media/image250.png"/><Relationship Id="rId7" Type="http://schemas.openxmlformats.org/officeDocument/2006/relationships/endnotes" Target="endnotes.xml"/><Relationship Id="rId71" Type="http://schemas.openxmlformats.org/officeDocument/2006/relationships/image" Target="media/image1.png"/><Relationship Id="rId92" Type="http://schemas.openxmlformats.org/officeDocument/2006/relationships/image" Target="media/image111.png"/><Relationship Id="rId2" Type="http://schemas.openxmlformats.org/officeDocument/2006/relationships/numbering" Target="numbering.xml"/><Relationship Id="rId29" Type="http://schemas.openxmlformats.org/officeDocument/2006/relationships/hyperlink" Target="file:///C:\%23%23\%230_2018\1_Projets_2018\%23Biopama_II_2018\Analysis\Burundi\Commenti_Paolo\2018-07-24_Analysis_finalV3.docx" TargetMode="External"/><Relationship Id="rId24" Type="http://schemas.openxmlformats.org/officeDocument/2006/relationships/hyperlink" Target="file:///C:\%23%23\%230_2018\1_Projets_2018\%23Biopama_II_2018\Analysis\Burundi\Commenti_Paolo\2018-07-24_Analysis_finalV3.docx" TargetMode="External"/><Relationship Id="rId40" Type="http://schemas.openxmlformats.org/officeDocument/2006/relationships/hyperlink" Target="file:///C:\%23%23\%230_2018\1_Projets_2018\%23Biopama_II_2018\Analysis\Burundi\Commenti_Paolo\2018-07-24_Analysis_finalV3.docx" TargetMode="External"/><Relationship Id="rId45" Type="http://schemas.openxmlformats.org/officeDocument/2006/relationships/hyperlink" Target="file:///C:\%23%23\%230_2018\1_Projets_2018\%23Biopama_II_2018\Analysis\Burundi\Commenti_Paolo\2018-07-24_Analysis_finalV3.docx" TargetMode="External"/><Relationship Id="rId66" Type="http://schemas.openxmlformats.org/officeDocument/2006/relationships/hyperlink" Target="file:///C:\%23%23\%230_2018\1_Projets_2018\%23Biopama_II_2018\Analysis\Burundi\Commenti_Paolo\2018-07-24_Analysis_finalV3.docx" TargetMode="External"/><Relationship Id="rId87" Type="http://schemas.openxmlformats.org/officeDocument/2006/relationships/image" Target="media/image9.png"/><Relationship Id="rId110" Type="http://schemas.openxmlformats.org/officeDocument/2006/relationships/image" Target="media/image200.png"/><Relationship Id="rId115" Type="http://schemas.openxmlformats.org/officeDocument/2006/relationships/image" Target="media/image23.png"/><Relationship Id="rId61" Type="http://schemas.openxmlformats.org/officeDocument/2006/relationships/hyperlink" Target="file:///C:\%23%23\%230_2018\1_Projets_2018\%23Biopama_II_2018\Analysis\Burundi\Commenti_Paolo\2018-07-24_Analysis_finalV3.docx" TargetMode="External"/><Relationship Id="rId82" Type="http://schemas.openxmlformats.org/officeDocument/2006/relationships/image" Target="media/image60.png"/><Relationship Id="rId19" Type="http://schemas.openxmlformats.org/officeDocument/2006/relationships/hyperlink" Target="file:///C:\%23%23\%230_2018\1_Projets_2018\%23Biopama_II_2018\Analysis\Burundi\Commenti_Paolo\2018-07-24_Analysis_finalV3.docx" TargetMode="External"/><Relationship Id="rId14" Type="http://schemas.openxmlformats.org/officeDocument/2006/relationships/hyperlink" Target="file:///C:\%23%23\%230_2018\1_Projets_2018\%23Biopama_II_2018\Analysis\Burundi\Commenti_Paolo\2018-07-24_Analysis_finalV3.docx" TargetMode="External"/><Relationship Id="rId30" Type="http://schemas.openxmlformats.org/officeDocument/2006/relationships/hyperlink" Target="file:///C:\%23%23\%230_2018\1_Projets_2018\%23Biopama_II_2018\Analysis\Burundi\Commenti_Paolo\2018-07-24_Analysis_finalV3.docx" TargetMode="External"/><Relationship Id="rId35" Type="http://schemas.openxmlformats.org/officeDocument/2006/relationships/hyperlink" Target="file:///C:\%23%23\%230_2018\1_Projets_2018\%23Biopama_II_2018\Analysis\Burundi\Commenti_Paolo\2018-07-24_Analysis_finalV3.docx" TargetMode="External"/><Relationship Id="rId56" Type="http://schemas.openxmlformats.org/officeDocument/2006/relationships/hyperlink" Target="file:///C:\%23%23\%230_2018\1_Projets_2018\%23Biopama_II_2018\Analysis\Burundi\Commenti_Paolo\2018-07-24_Analysis_finalV3.docx" TargetMode="External"/><Relationship Id="rId77" Type="http://schemas.openxmlformats.org/officeDocument/2006/relationships/image" Target="media/image4.png"/><Relationship Id="rId100" Type="http://schemas.openxmlformats.org/officeDocument/2006/relationships/image" Target="media/image150.png"/><Relationship Id="rId105" Type="http://schemas.openxmlformats.org/officeDocument/2006/relationships/image" Target="media/image18.png"/><Relationship Id="rId8" Type="http://schemas.openxmlformats.org/officeDocument/2006/relationships/header" Target="header1.xml"/><Relationship Id="rId51" Type="http://schemas.openxmlformats.org/officeDocument/2006/relationships/hyperlink" Target="file:///C:\%23%23\%230_2018\1_Projets_2018\%23Biopama_II_2018\Analysis\Burundi\Commenti_Paolo\2018-07-24_Analysis_finalV3.docx" TargetMode="External"/><Relationship Id="rId72" Type="http://schemas.openxmlformats.org/officeDocument/2006/relationships/image" Target="media/image110.png"/><Relationship Id="rId93" Type="http://schemas.openxmlformats.org/officeDocument/2006/relationships/image" Target="media/image12.png"/><Relationship Id="rId98" Type="http://schemas.openxmlformats.org/officeDocument/2006/relationships/image" Target="media/image140.png"/><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file:///C:\%23%23\%230_2018\1_Projets_2018\%23Biopama_II_2018\Analysis\Burundi\Commenti_Paolo\2018-07-24_Analysis_finalV3.docx" TargetMode="External"/><Relationship Id="rId46" Type="http://schemas.openxmlformats.org/officeDocument/2006/relationships/hyperlink" Target="file:///C:\%23%23\%230_2018\1_Projets_2018\%23Biopama_II_2018\Analysis\Burundi\Commenti_Paolo\2018-07-24_Analysis_finalV3.docx" TargetMode="External"/><Relationship Id="rId67" Type="http://schemas.openxmlformats.org/officeDocument/2006/relationships/hyperlink" Target="file:///C:\%23%23\%230_2018\1_Projets_2018\%23Biopama_II_2018\Analysis\Burundi\Commenti_Paolo\2018-07-24_Analysis_finalV3.docx" TargetMode="External"/><Relationship Id="rId116" Type="http://schemas.openxmlformats.org/officeDocument/2006/relationships/image" Target="media/image230.png"/><Relationship Id="rId20" Type="http://schemas.openxmlformats.org/officeDocument/2006/relationships/hyperlink" Target="file:///C:\%23%23\%230_2018\1_Projets_2018\%23Biopama_II_2018\Analysis\Burundi\Commenti_Paolo\2018-07-24_Analysis_finalV3.docx" TargetMode="External"/><Relationship Id="rId41" Type="http://schemas.openxmlformats.org/officeDocument/2006/relationships/hyperlink" Target="file:///C:\%23%23\%230_2018\1_Projets_2018\%23Biopama_II_2018\Analysis\Burundi\Commenti_Paolo\2018-07-24_Analysis_finalV3.docx" TargetMode="External"/><Relationship Id="rId62" Type="http://schemas.openxmlformats.org/officeDocument/2006/relationships/hyperlink" Target="file:///C:\%23%23\%230_2018\1_Projets_2018\%23Biopama_II_2018\Analysis\Burundi\Commenti_Paolo\2018-07-24_Analysis_finalV3.docx" TargetMode="External"/><Relationship Id="rId83" Type="http://schemas.openxmlformats.org/officeDocument/2006/relationships/image" Target="media/image7.png"/><Relationship Id="rId88" Type="http://schemas.openxmlformats.org/officeDocument/2006/relationships/image" Target="media/image90.png"/><Relationship Id="rId111" Type="http://schemas.openxmlformats.org/officeDocument/2006/relationships/image" Target="media/image21.png"/><Relationship Id="rId15" Type="http://schemas.openxmlformats.org/officeDocument/2006/relationships/hyperlink" Target="file:///C:\%23%23\%230_2018\1_Projets_2018\%23Biopama_II_2018\Analysis\Burundi\Commenti_Paolo\2018-07-24_Analysis_finalV3.docx" TargetMode="External"/><Relationship Id="rId36" Type="http://schemas.openxmlformats.org/officeDocument/2006/relationships/hyperlink" Target="file:///C:\%23%23\%230_2018\1_Projets_2018\%23Biopama_II_2018\Analysis\Burundi\Commenti_Paolo\2018-07-24_Analysis_finalV3.docx" TargetMode="External"/><Relationship Id="rId57" Type="http://schemas.openxmlformats.org/officeDocument/2006/relationships/hyperlink" Target="file:///C:\%23%23\%230_2018\1_Projets_2018\%23Biopama_II_2018\Analysis\Burundi\Commenti_Paolo\2018-07-24_Analysis_finalV3.docx" TargetMode="External"/><Relationship Id="rId106" Type="http://schemas.openxmlformats.org/officeDocument/2006/relationships/image" Target="media/image180.png"/><Relationship Id="rId10" Type="http://schemas.openxmlformats.org/officeDocument/2006/relationships/hyperlink" Target="file:///C:\%23%23\%230_2018\1_Projets_2018\%23Biopama_II_2018\Analysis\Burundi\Commenti_Paolo\2018-07-24_Analysis_finalV3.docx" TargetMode="External"/><Relationship Id="rId31" Type="http://schemas.openxmlformats.org/officeDocument/2006/relationships/hyperlink" Target="file:///C:\%23%23\%230_2018\1_Projets_2018\%23Biopama_II_2018\Analysis\Burundi\Commenti_Paolo\2018-07-24_Analysis_finalV3.docx" TargetMode="External"/><Relationship Id="rId52" Type="http://schemas.openxmlformats.org/officeDocument/2006/relationships/hyperlink" Target="file:///C:\%23%23\%230_2018\1_Projets_2018\%23Biopama_II_2018\Analysis\Burundi\Commenti_Paolo\2018-07-24_Analysis_finalV3.docx" TargetMode="External"/><Relationship Id="rId73" Type="http://schemas.openxmlformats.org/officeDocument/2006/relationships/image" Target="media/image2.png"/><Relationship Id="rId78" Type="http://schemas.openxmlformats.org/officeDocument/2006/relationships/image" Target="media/image40.png"/><Relationship Id="rId94" Type="http://schemas.openxmlformats.org/officeDocument/2006/relationships/image" Target="media/image120.png"/><Relationship Id="rId99" Type="http://schemas.openxmlformats.org/officeDocument/2006/relationships/image" Target="media/image15.png"/><Relationship Id="rId101" Type="http://schemas.openxmlformats.org/officeDocument/2006/relationships/image" Target="media/image16.png"/><Relationship Id="rId12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3FF71-F20F-4BCB-B758-1C5A835FD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19135</Words>
  <Characters>109074</Characters>
  <Application>Microsoft Office Word</Application>
  <DocSecurity>0</DocSecurity>
  <Lines>908</Lines>
  <Paragraphs>255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Paolini</dc:creator>
  <cp:lastModifiedBy>Paolo ROGGERI</cp:lastModifiedBy>
  <cp:revision>4</cp:revision>
  <cp:lastPrinted>2018-07-24T11:24:00Z</cp:lastPrinted>
  <dcterms:created xsi:type="dcterms:W3CDTF">2019-03-07T14:08:00Z</dcterms:created>
  <dcterms:modified xsi:type="dcterms:W3CDTF">2020-03-02T16:12:00Z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http://www.zotero.org/styles/elsevier-harvard</vt:lpwstr>
  </property>
  <property fmtid="{D5CDD505-2E9C-101B-9397-08002B2CF9AE}" pid="11" name="Mendeley Recent Style Name 4_1">
    <vt:lpwstr>Elsevier - Harvard (with titles)</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